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b w:val="1"/>
        </w:rPr>
      </w:pPr>
      <w:r w:rsidDel="00000000" w:rsidR="00000000" w:rsidRPr="00000000">
        <w:rPr>
          <w:b w:val="1"/>
          <w:rtl w:val="0"/>
        </w:rPr>
        <w:t xml:space="preserve">Summary</w:t>
      </w:r>
    </w:p>
    <w:p w:rsidR="00000000" w:rsidDel="00000000" w:rsidP="00000000" w:rsidRDefault="00000000" w:rsidRPr="00000000" w14:paraId="00000001">
      <w:pPr>
        <w:contextualSpacing w:val="0"/>
        <w:rPr/>
      </w:pPr>
      <w:r w:rsidDel="00000000" w:rsidR="00000000" w:rsidRPr="00000000">
        <w:rPr>
          <w:rtl w:val="0"/>
        </w:rPr>
        <w:tab/>
        <w:t xml:space="preserve">I began by manually integrating the VictorOps platform with Azure alerts and was able to successfully integrate it this time using Logic Apps and a custom JSON payload that VictorOps knew how to parse. This serves to prove that even if VictorOps doesn’t support a specific platform, we could easily use their generic REST integration to work with any platform that can send HTTP POST requests.</w:t>
      </w:r>
    </w:p>
    <w:p w:rsidR="00000000" w:rsidDel="00000000" w:rsidP="00000000" w:rsidRDefault="00000000" w:rsidRPr="00000000" w14:paraId="00000002">
      <w:pPr>
        <w:contextualSpacing w:val="0"/>
        <w:rPr/>
      </w:pPr>
      <w:r w:rsidDel="00000000" w:rsidR="00000000" w:rsidRPr="00000000">
        <w:rPr>
          <w:rtl w:val="0"/>
        </w:rPr>
        <w:tab/>
        <w:t xml:space="preserve">Following this I reviewed the pricing details of PagerDuty and VictorOps. If both services are going to be subscribed to at their $49 rate, we essentially receive their respective full suite of features. If we are aiming for their $29 rate, the most important feature we would lack in VictorOps is the lack of runbook usage.</w:t>
      </w:r>
    </w:p>
    <w:p w:rsidR="00000000" w:rsidDel="00000000" w:rsidP="00000000" w:rsidRDefault="00000000" w:rsidRPr="00000000" w14:paraId="00000003">
      <w:pPr>
        <w:contextualSpacing w:val="0"/>
        <w:rPr/>
      </w:pPr>
      <w:r w:rsidDel="00000000" w:rsidR="00000000" w:rsidRPr="00000000">
        <w:rPr>
          <w:rtl w:val="0"/>
        </w:rPr>
        <w:tab/>
        <w:t xml:space="preserve">Whereas with PagerDuty, the only vital feature we would lose is access to “health reports” showing historical incident data. Again, the PagerDuty UI is arguably more cluttered to view compared to VictorOps’ UI. Because we would only be losing some runbook features with VictorOps, I’d </w:t>
      </w:r>
      <w:r w:rsidDel="00000000" w:rsidR="00000000" w:rsidRPr="00000000">
        <w:rPr>
          <w:b w:val="1"/>
          <w:rtl w:val="0"/>
        </w:rPr>
        <w:t xml:space="preserve">recommend VictorOps </w:t>
      </w:r>
      <w:r w:rsidDel="00000000" w:rsidR="00000000" w:rsidRPr="00000000">
        <w:rPr>
          <w:rtl w:val="0"/>
        </w:rPr>
        <w:t xml:space="preserve">at the $29 rate if we would like to save money.</w:t>
      </w:r>
    </w:p>
    <w:p w:rsidR="00000000" w:rsidDel="00000000" w:rsidP="00000000" w:rsidRDefault="00000000" w:rsidRPr="00000000" w14:paraId="00000004">
      <w:pPr>
        <w:contextualSpacing w:val="0"/>
        <w:rPr/>
      </w:pPr>
      <w:r w:rsidDel="00000000" w:rsidR="00000000" w:rsidRPr="00000000">
        <w:rPr>
          <w:rtl w:val="0"/>
        </w:rPr>
      </w:r>
    </w:p>
    <w:p w:rsidR="00000000" w:rsidDel="00000000" w:rsidP="00000000" w:rsidRDefault="00000000" w:rsidRPr="00000000" w14:paraId="00000005">
      <w:pPr>
        <w:contextualSpacing w:val="0"/>
        <w:rPr/>
      </w:pPr>
      <w:r w:rsidDel="00000000" w:rsidR="00000000" w:rsidRPr="00000000">
        <w:rPr>
          <w:rtl w:val="0"/>
        </w:rPr>
        <w:tab/>
        <w:t xml:space="preserve">I reviewed the </w:t>
      </w:r>
      <w:r w:rsidDel="00000000" w:rsidR="00000000" w:rsidRPr="00000000">
        <w:rPr>
          <w:b w:val="1"/>
          <w:rtl w:val="0"/>
        </w:rPr>
        <w:t xml:space="preserve">Logz.io</w:t>
      </w:r>
      <w:r w:rsidDel="00000000" w:rsidR="00000000" w:rsidRPr="00000000">
        <w:rPr>
          <w:rtl w:val="0"/>
        </w:rPr>
        <w:t xml:space="preserve"> integration with both services and the integrations work essentially the same, displaying the vital data/message triggered by the ELK stack alert found in Logz.io. It worked smoothly in AWS (with Windows) and GCP (with Ubuntu) and I was able to ship logs regarding the VM from the ELK stack to Logz.io and of course to both PagerDuty and VictorOps. </w:t>
      </w:r>
    </w:p>
    <w:p w:rsidR="00000000" w:rsidDel="00000000" w:rsidP="00000000" w:rsidRDefault="00000000" w:rsidRPr="00000000" w14:paraId="00000006">
      <w:pPr>
        <w:contextualSpacing w:val="0"/>
        <w:rPr/>
      </w:pPr>
      <w:r w:rsidDel="00000000" w:rsidR="00000000" w:rsidRPr="00000000">
        <w:rPr>
          <w:rtl w:val="0"/>
        </w:rPr>
        <w:tab/>
        <w:t xml:space="preserve">If we are depending on Logz.io more than the native AWS and GCP alerts, either AWS or GCP are solid choices in that aspect.</w:t>
      </w:r>
    </w:p>
    <w:p w:rsidR="00000000" w:rsidDel="00000000" w:rsidP="00000000" w:rsidRDefault="00000000" w:rsidRPr="00000000" w14:paraId="00000007">
      <w:pPr>
        <w:contextualSpacing w:val="0"/>
        <w:rPr/>
      </w:pPr>
      <w:r w:rsidDel="00000000" w:rsidR="00000000" w:rsidRPr="00000000">
        <w:rPr>
          <w:rtl w:val="0"/>
        </w:rPr>
      </w:r>
    </w:p>
    <w:p w:rsidR="00000000" w:rsidDel="00000000" w:rsidP="00000000" w:rsidRDefault="00000000" w:rsidRPr="00000000" w14:paraId="00000008">
      <w:pPr>
        <w:contextualSpacing w:val="0"/>
        <w:rPr/>
      </w:pPr>
      <w:r w:rsidDel="00000000" w:rsidR="00000000" w:rsidRPr="00000000">
        <w:rPr>
          <w:rtl w:val="0"/>
        </w:rPr>
        <w:tab/>
        <w:t xml:space="preserve">Finally, I researched the integrations of both platforms with native AWS and GCP alerts in preparation for our move from Azure. The first vital piece of information was that GCP does not integrate with PagerDuty at the moment due to the use of an old API that has not been updated. All other integrations work adequately with the platforms.</w:t>
      </w:r>
    </w:p>
    <w:p w:rsidR="00000000" w:rsidDel="00000000" w:rsidP="00000000" w:rsidRDefault="00000000" w:rsidRPr="00000000" w14:paraId="00000009">
      <w:pPr>
        <w:contextualSpacing w:val="0"/>
        <w:rPr/>
      </w:pPr>
      <w:r w:rsidDel="00000000" w:rsidR="00000000" w:rsidRPr="00000000">
        <w:rPr>
          <w:rtl w:val="0"/>
        </w:rPr>
        <w:tab/>
        <w:t xml:space="preserve">I </w:t>
      </w:r>
      <w:r w:rsidDel="00000000" w:rsidR="00000000" w:rsidRPr="00000000">
        <w:rPr>
          <w:b w:val="1"/>
          <w:rtl w:val="0"/>
        </w:rPr>
        <w:t xml:space="preserve">personally preferred the AWS monitoring service</w:t>
      </w:r>
      <w:r w:rsidDel="00000000" w:rsidR="00000000" w:rsidRPr="00000000">
        <w:rPr>
          <w:rtl w:val="0"/>
        </w:rPr>
        <w:t xml:space="preserve"> (Cloudwatch) compared to GCP’s service (Stackdriver). One major reason was the capability of creating alerts that could take actions in addition to notifying the user on their incident management platform of choice. These actions included restarting a VM instance of even stopping it altogether.</w:t>
      </w:r>
    </w:p>
    <w:p w:rsidR="00000000" w:rsidDel="00000000" w:rsidP="00000000" w:rsidRDefault="00000000" w:rsidRPr="00000000" w14:paraId="0000000A">
      <w:pPr>
        <w:contextualSpacing w:val="0"/>
        <w:rPr/>
      </w:pPr>
      <w:r w:rsidDel="00000000" w:rsidR="00000000" w:rsidRPr="00000000">
        <w:rPr>
          <w:rtl w:val="0"/>
        </w:rPr>
        <w:tab/>
        <w:t xml:space="preserve">In addition, alerts could be triggered AND resolved automatically on a platform by AWS once the metric that triggered the alert returned to a normal state.</w:t>
      </w:r>
    </w:p>
    <w:p w:rsidR="00000000" w:rsidDel="00000000" w:rsidP="00000000" w:rsidRDefault="00000000" w:rsidRPr="00000000" w14:paraId="0000000B">
      <w:pPr>
        <w:contextualSpacing w:val="0"/>
        <w:rPr/>
      </w:pPr>
      <w:r w:rsidDel="00000000" w:rsidR="00000000" w:rsidRPr="00000000">
        <w:rPr>
          <w:rtl w:val="0"/>
        </w:rPr>
      </w:r>
    </w:p>
    <w:p w:rsidR="00000000" w:rsidDel="00000000" w:rsidP="00000000" w:rsidRDefault="00000000" w:rsidRPr="00000000" w14:paraId="0000000C">
      <w:pPr>
        <w:contextualSpacing w:val="0"/>
        <w:rPr>
          <w:b w:val="1"/>
        </w:rPr>
      </w:pPr>
      <w:r w:rsidDel="00000000" w:rsidR="00000000" w:rsidRPr="00000000">
        <w:rPr>
          <w:rtl w:val="0"/>
        </w:rPr>
        <w:tab/>
      </w:r>
      <w:r w:rsidDel="00000000" w:rsidR="00000000" w:rsidRPr="00000000">
        <w:rPr>
          <w:b w:val="1"/>
          <w:rtl w:val="0"/>
        </w:rPr>
        <w:t xml:space="preserve">A combination of VictorOps with AWS would be highly efficient and easy to set up.</w:t>
      </w:r>
    </w:p>
    <w:p w:rsidR="00000000" w:rsidDel="00000000" w:rsidP="00000000" w:rsidRDefault="00000000" w:rsidRPr="00000000" w14:paraId="0000000D">
      <w:pPr>
        <w:contextualSpacing w:val="0"/>
        <w:jc w:val="center"/>
        <w:rPr>
          <w:b w:val="1"/>
        </w:rPr>
      </w:pPr>
      <w:r w:rsidDel="00000000" w:rsidR="00000000" w:rsidRPr="00000000">
        <w:br w:type="page"/>
      </w:r>
      <w:r w:rsidDel="00000000" w:rsidR="00000000" w:rsidRPr="00000000">
        <w:rPr>
          <w:rtl w:val="0"/>
        </w:rPr>
      </w:r>
    </w:p>
    <w:p w:rsidR="00000000" w:rsidDel="00000000" w:rsidP="00000000" w:rsidRDefault="00000000" w:rsidRPr="00000000" w14:paraId="0000000E">
      <w:pPr>
        <w:contextualSpacing w:val="0"/>
        <w:jc w:val="center"/>
        <w:rPr>
          <w:b w:val="1"/>
        </w:rPr>
      </w:pPr>
      <w:r w:rsidDel="00000000" w:rsidR="00000000" w:rsidRPr="00000000">
        <w:rPr>
          <w:b w:val="1"/>
          <w:rtl w:val="0"/>
        </w:rPr>
        <w:t xml:space="preserve">Manually Integrating VictorOps with Azure</w:t>
      </w:r>
    </w:p>
    <w:p w:rsidR="00000000" w:rsidDel="00000000" w:rsidP="00000000" w:rsidRDefault="00000000" w:rsidRPr="00000000" w14:paraId="0000000F">
      <w:pPr>
        <w:contextualSpacing w:val="0"/>
        <w:jc w:val="center"/>
        <w:rPr>
          <w:b w:val="1"/>
        </w:rPr>
      </w:pPr>
      <w:r w:rsidDel="00000000" w:rsidR="00000000" w:rsidRPr="00000000">
        <w:rPr>
          <w:rtl w:val="0"/>
        </w:rPr>
      </w:r>
    </w:p>
    <w:p w:rsidR="00000000" w:rsidDel="00000000" w:rsidP="00000000" w:rsidRDefault="00000000" w:rsidRPr="00000000" w14:paraId="00000010">
      <w:pPr>
        <w:contextualSpacing w:val="0"/>
        <w:rPr>
          <w:color w:val="222222"/>
          <w:highlight w:val="white"/>
        </w:rPr>
      </w:pPr>
      <w:r w:rsidDel="00000000" w:rsidR="00000000" w:rsidRPr="00000000">
        <w:rPr>
          <w:color w:val="222222"/>
          <w:highlight w:val="white"/>
          <w:rtl w:val="0"/>
        </w:rPr>
        <w:t xml:space="preserve">Note: </w:t>
      </w:r>
      <w:r w:rsidDel="00000000" w:rsidR="00000000" w:rsidRPr="00000000">
        <w:rPr>
          <w:b w:val="1"/>
          <w:color w:val="222222"/>
          <w:highlight w:val="white"/>
          <w:rtl w:val="0"/>
        </w:rPr>
        <w:t xml:space="preserve">This works for both metric alerts and log alerts. You simply have to connect either alert to the action group with the logic app’s webhook (which will send the message to VictorOps).</w:t>
      </w:r>
      <w:r w:rsidDel="00000000" w:rsidR="00000000" w:rsidRPr="00000000">
        <w:rPr>
          <w:rtl w:val="0"/>
        </w:rPr>
      </w:r>
    </w:p>
    <w:p w:rsidR="00000000" w:rsidDel="00000000" w:rsidP="00000000" w:rsidRDefault="00000000" w:rsidRPr="00000000" w14:paraId="00000011">
      <w:pPr>
        <w:contextualSpacing w:val="0"/>
        <w:rPr>
          <w:color w:val="222222"/>
          <w:highlight w:val="white"/>
        </w:rPr>
      </w:pPr>
      <w:r w:rsidDel="00000000" w:rsidR="00000000" w:rsidRPr="00000000">
        <w:rPr>
          <w:rtl w:val="0"/>
        </w:rPr>
      </w:r>
    </w:p>
    <w:p w:rsidR="00000000" w:rsidDel="00000000" w:rsidP="00000000" w:rsidRDefault="00000000" w:rsidRPr="00000000" w14:paraId="00000012">
      <w:pPr>
        <w:contextualSpacing w:val="0"/>
        <w:rPr>
          <w:color w:val="222222"/>
          <w:highlight w:val="white"/>
        </w:rPr>
      </w:pPr>
      <w:r w:rsidDel="00000000" w:rsidR="00000000" w:rsidRPr="00000000">
        <w:rPr>
          <w:color w:val="222222"/>
          <w:highlight w:val="white"/>
          <w:rtl w:val="0"/>
        </w:rPr>
        <w:t xml:space="preserve">In a support case I opened with Azure, the support engineer told me that there are plans on the horizon that with deprecation/merging of OMS, custom JSON could be added to all Azure Monitor alert types/rules.</w:t>
      </w:r>
    </w:p>
    <w:p w:rsidR="00000000" w:rsidDel="00000000" w:rsidP="00000000" w:rsidRDefault="00000000" w:rsidRPr="00000000" w14:paraId="00000013">
      <w:pPr>
        <w:contextualSpacing w:val="0"/>
        <w:rPr>
          <w:color w:val="222222"/>
          <w:highlight w:val="white"/>
        </w:rPr>
      </w:pPr>
      <w:r w:rsidDel="00000000" w:rsidR="00000000" w:rsidRPr="00000000">
        <w:rPr>
          <w:rtl w:val="0"/>
        </w:rPr>
      </w:r>
    </w:p>
    <w:p w:rsidR="00000000" w:rsidDel="00000000" w:rsidP="00000000" w:rsidRDefault="00000000" w:rsidRPr="00000000" w14:paraId="00000014">
      <w:pPr>
        <w:contextualSpacing w:val="0"/>
        <w:rPr>
          <w:color w:val="222222"/>
          <w:highlight w:val="white"/>
        </w:rPr>
      </w:pPr>
      <w:r w:rsidDel="00000000" w:rsidR="00000000" w:rsidRPr="00000000">
        <w:rPr>
          <w:color w:val="222222"/>
          <w:highlight w:val="white"/>
          <w:rtl w:val="0"/>
        </w:rPr>
        <w:t xml:space="preserve">For the time being, my fix is to use a Logic App to mold the payload into one VictorOps will accept the request. Here is a </w:t>
      </w:r>
      <w:r w:rsidDel="00000000" w:rsidR="00000000" w:rsidRPr="00000000">
        <w:rPr>
          <w:b w:val="1"/>
          <w:color w:val="222222"/>
          <w:highlight w:val="white"/>
          <w:rtl w:val="0"/>
        </w:rPr>
        <w:t xml:space="preserve">summary </w:t>
      </w:r>
      <w:r w:rsidDel="00000000" w:rsidR="00000000" w:rsidRPr="00000000">
        <w:rPr>
          <w:color w:val="222222"/>
          <w:highlight w:val="white"/>
          <w:rtl w:val="0"/>
        </w:rPr>
        <w:t xml:space="preserve">of what we’re about to do:</w:t>
      </w:r>
    </w:p>
    <w:p w:rsidR="00000000" w:rsidDel="00000000" w:rsidP="00000000" w:rsidRDefault="00000000" w:rsidRPr="00000000" w14:paraId="00000015">
      <w:pPr>
        <w:contextualSpacing w:val="0"/>
        <w:rPr>
          <w:color w:val="222222"/>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6">
      <w:pPr>
        <w:contextualSpacing w:val="0"/>
        <w:rPr>
          <w:color w:val="222222"/>
          <w:highlight w:val="white"/>
        </w:rPr>
      </w:pPr>
      <w:r w:rsidDel="00000000" w:rsidR="00000000" w:rsidRPr="00000000">
        <w:rPr>
          <w:rtl w:val="0"/>
        </w:rPr>
      </w:r>
    </w:p>
    <w:p w:rsidR="00000000" w:rsidDel="00000000" w:rsidP="00000000" w:rsidRDefault="00000000" w:rsidRPr="00000000" w14:paraId="00000017">
      <w:pPr>
        <w:ind w:left="720" w:firstLine="0"/>
        <w:contextualSpacing w:val="0"/>
        <w:rPr>
          <w:color w:val="222222"/>
          <w:highlight w:val="white"/>
        </w:rPr>
      </w:pPr>
      <w:r w:rsidDel="00000000" w:rsidR="00000000" w:rsidRPr="00000000">
        <w:rPr>
          <w:color w:val="222222"/>
          <w:highlight w:val="white"/>
          <w:rtl w:val="0"/>
        </w:rPr>
        <w:t xml:space="preserve">Consider any alert created by the Azure Monitor. Oftentimes we would simply link this alert to an action group with a webhook that links directly to an incident management platform. For our workaround, we will instead route the webhook URL to a logic app which will handle the alert payload (because we also cannot construct a custom JSON with the current version of Azure monitor).</w:t>
      </w:r>
    </w:p>
    <w:p w:rsidR="00000000" w:rsidDel="00000000" w:rsidP="00000000" w:rsidRDefault="00000000" w:rsidRPr="00000000" w14:paraId="00000018">
      <w:pPr>
        <w:ind w:left="720" w:firstLine="0"/>
        <w:contextualSpacing w:val="0"/>
        <w:rPr>
          <w:color w:val="222222"/>
          <w:highlight w:val="white"/>
        </w:rPr>
      </w:pPr>
      <w:r w:rsidDel="00000000" w:rsidR="00000000" w:rsidRPr="00000000">
        <w:rPr>
          <w:rtl w:val="0"/>
        </w:rPr>
      </w:r>
    </w:p>
    <w:p w:rsidR="00000000" w:rsidDel="00000000" w:rsidP="00000000" w:rsidRDefault="00000000" w:rsidRPr="00000000" w14:paraId="00000019">
      <w:pPr>
        <w:ind w:left="720" w:firstLine="0"/>
        <w:contextualSpacing w:val="0"/>
        <w:rPr>
          <w:color w:val="222222"/>
          <w:highlight w:val="white"/>
        </w:rPr>
      </w:pPr>
      <w:r w:rsidDel="00000000" w:rsidR="00000000" w:rsidRPr="00000000">
        <w:rPr>
          <w:color w:val="222222"/>
          <w:highlight w:val="white"/>
          <w:rtl w:val="0"/>
        </w:rPr>
        <w:t xml:space="preserve">In our logic app, whenever an HTTP request is received at our logic app’s URI, a HTTP 200 response is triggered and sent back to the original requester. In this case, the requester is the alert rule’s action group firing an HTTP request. In the logic app, we create an HTTP POST request and send it to VictorOps’ generic REST API. This POST request contains a JSON body that is written with the </w:t>
      </w:r>
      <w:hyperlink r:id="rId6">
        <w:r w:rsidDel="00000000" w:rsidR="00000000" w:rsidRPr="00000000">
          <w:rPr>
            <w:color w:val="1155cc"/>
            <w:highlight w:val="white"/>
            <w:u w:val="single"/>
            <w:rtl w:val="0"/>
          </w:rPr>
          <w:t xml:space="preserve">Logic Apps Workflow Definition Language</w:t>
        </w:r>
      </w:hyperlink>
      <w:r w:rsidDel="00000000" w:rsidR="00000000" w:rsidRPr="00000000">
        <w:rPr>
          <w:color w:val="222222"/>
          <w:highlight w:val="white"/>
          <w:rtl w:val="0"/>
        </w:rPr>
        <w:t xml:space="preserve"> and contains the necessary JSON fields </w:t>
      </w:r>
      <w:hyperlink r:id="rId7">
        <w:r w:rsidDel="00000000" w:rsidR="00000000" w:rsidRPr="00000000">
          <w:rPr>
            <w:color w:val="1155cc"/>
            <w:highlight w:val="white"/>
            <w:u w:val="single"/>
            <w:rtl w:val="0"/>
          </w:rPr>
          <w:t xml:space="preserve">required by the VictorOps REST endpoint</w:t>
        </w:r>
      </w:hyperlink>
      <w:r w:rsidDel="00000000" w:rsidR="00000000" w:rsidRPr="00000000">
        <w:rPr>
          <w:color w:val="222222"/>
          <w:highlight w:val="white"/>
          <w:rtl w:val="0"/>
        </w:rPr>
        <w:t xml:space="preserve">. More JSON fields can be added as necessary to make the incident descriptions more readable.</w:t>
      </w:r>
    </w:p>
    <w:p w:rsidR="00000000" w:rsidDel="00000000" w:rsidP="00000000" w:rsidRDefault="00000000" w:rsidRPr="00000000" w14:paraId="0000001A">
      <w:pPr>
        <w:contextualSpacing w:val="0"/>
        <w:rPr>
          <w:color w:val="222222"/>
          <w:highlight w:val="white"/>
        </w:rPr>
      </w:pPr>
      <w:r w:rsidDel="00000000" w:rsidR="00000000" w:rsidRPr="00000000">
        <w:rPr>
          <w:rtl w:val="0"/>
        </w:rPr>
      </w:r>
    </w:p>
    <w:p w:rsidR="00000000" w:rsidDel="00000000" w:rsidP="00000000" w:rsidRDefault="00000000" w:rsidRPr="00000000" w14:paraId="0000001B">
      <w:pPr>
        <w:contextualSpacing w:val="0"/>
        <w:rPr>
          <w:color w:val="222222"/>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C">
      <w:pPr>
        <w:pStyle w:val="Heading3"/>
        <w:keepNext w:val="0"/>
        <w:keepLines w:val="0"/>
        <w:shd w:fill="ffffff" w:val="clear"/>
        <w:spacing w:before="280" w:lineRule="auto"/>
        <w:contextualSpacing w:val="0"/>
        <w:rPr>
          <w:b w:val="1"/>
          <w:color w:val="222222"/>
          <w:sz w:val="26"/>
          <w:szCs w:val="26"/>
        </w:rPr>
      </w:pPr>
      <w:bookmarkStart w:colFirst="0" w:colLast="0" w:name="_4sb9dc90piqs" w:id="0"/>
      <w:bookmarkEnd w:id="0"/>
      <w:r w:rsidDel="00000000" w:rsidR="00000000" w:rsidRPr="00000000">
        <w:rPr>
          <w:b w:val="1"/>
          <w:color w:val="222222"/>
          <w:sz w:val="26"/>
          <w:szCs w:val="26"/>
          <w:rtl w:val="0"/>
        </w:rPr>
        <w:t xml:space="preserve">Logic App</w:t>
      </w:r>
    </w:p>
    <w:p w:rsidR="00000000" w:rsidDel="00000000" w:rsidP="00000000" w:rsidRDefault="00000000" w:rsidRPr="00000000" w14:paraId="0000001D">
      <w:pPr>
        <w:shd w:fill="ffffff" w:val="clear"/>
        <w:contextualSpacing w:val="0"/>
        <w:rPr>
          <w:color w:val="222222"/>
        </w:rPr>
      </w:pPr>
      <w:r w:rsidDel="00000000" w:rsidR="00000000" w:rsidRPr="00000000">
        <w:rPr>
          <w:color w:val="222222"/>
          <w:rtl w:val="0"/>
        </w:rPr>
        <w:t xml:space="preserve">Create a </w:t>
      </w:r>
      <w:hyperlink r:id="rId8">
        <w:r w:rsidDel="00000000" w:rsidR="00000000" w:rsidRPr="00000000">
          <w:rPr>
            <w:i w:val="1"/>
            <w:color w:val="1155cc"/>
            <w:u w:val="single"/>
            <w:rtl w:val="0"/>
          </w:rPr>
          <w:t xml:space="preserve">Logic App</w:t>
        </w:r>
      </w:hyperlink>
      <w:r w:rsidDel="00000000" w:rsidR="00000000" w:rsidRPr="00000000">
        <w:rPr>
          <w:color w:val="222222"/>
          <w:rtl w:val="0"/>
        </w:rPr>
        <w:t xml:space="preserve">. The Logic App will serve as the central structure for the integration with VictorOps. Follow these steps:</w:t>
      </w:r>
    </w:p>
    <w:p w:rsidR="00000000" w:rsidDel="00000000" w:rsidP="00000000" w:rsidRDefault="00000000" w:rsidRPr="00000000" w14:paraId="0000001E">
      <w:pPr>
        <w:numPr>
          <w:ilvl w:val="0"/>
          <w:numId w:val="7"/>
        </w:numPr>
        <w:ind w:left="940" w:hanging="360"/>
        <w:rPr/>
      </w:pPr>
      <w:r w:rsidDel="00000000" w:rsidR="00000000" w:rsidRPr="00000000">
        <w:rPr>
          <w:b w:val="1"/>
          <w:color w:val="222222"/>
          <w:rtl w:val="0"/>
        </w:rPr>
        <w:t xml:space="preserve">Create a new Logic App</w:t>
      </w:r>
      <w:r w:rsidDel="00000000" w:rsidR="00000000" w:rsidRPr="00000000">
        <w:rPr>
          <w:color w:val="222222"/>
          <w:rtl w:val="0"/>
        </w:rPr>
        <w:t xml:space="preserve"> by clicking the </w:t>
      </w:r>
      <w:r w:rsidDel="00000000" w:rsidR="00000000" w:rsidRPr="00000000">
        <w:rPr>
          <w:i w:val="1"/>
          <w:color w:val="222222"/>
          <w:rtl w:val="0"/>
        </w:rPr>
        <w:t xml:space="preserve">Create Resource</w:t>
      </w:r>
      <w:r w:rsidDel="00000000" w:rsidR="00000000" w:rsidRPr="00000000">
        <w:rPr>
          <w:color w:val="222222"/>
          <w:rtl w:val="0"/>
        </w:rPr>
        <w:t xml:space="preserve"> button in the top left corner of the Azure Portal. You can equivalently follow the first couple steps of </w:t>
      </w:r>
      <w:hyperlink r:id="rId9">
        <w:r w:rsidDel="00000000" w:rsidR="00000000" w:rsidRPr="00000000">
          <w:rPr>
            <w:color w:val="1155cc"/>
            <w:u w:val="single"/>
            <w:rtl w:val="0"/>
          </w:rPr>
          <w:t xml:space="preserve">this</w:t>
        </w:r>
      </w:hyperlink>
      <w:r w:rsidDel="00000000" w:rsidR="00000000" w:rsidRPr="00000000">
        <w:rPr>
          <w:color w:val="222222"/>
          <w:rtl w:val="0"/>
        </w:rPr>
        <w:t xml:space="preserve"> documentation.</w:t>
      </w:r>
    </w:p>
    <w:p w:rsidR="00000000" w:rsidDel="00000000" w:rsidP="00000000" w:rsidRDefault="00000000" w:rsidRPr="00000000" w14:paraId="0000001F">
      <w:pPr>
        <w:numPr>
          <w:ilvl w:val="1"/>
          <w:numId w:val="7"/>
        </w:numPr>
        <w:ind w:left="1880" w:hanging="360"/>
        <w:rPr/>
      </w:pPr>
      <w:r w:rsidDel="00000000" w:rsidR="00000000" w:rsidRPr="00000000">
        <w:rPr>
          <w:b w:val="1"/>
          <w:color w:val="222222"/>
          <w:rtl w:val="0"/>
        </w:rPr>
        <w:t xml:space="preserve">Name the application</w:t>
      </w:r>
      <w:r w:rsidDel="00000000" w:rsidR="00000000" w:rsidRPr="00000000">
        <w:rPr>
          <w:color w:val="222222"/>
          <w:rtl w:val="0"/>
        </w:rPr>
        <w:t xml:space="preserve">.</w:t>
      </w:r>
    </w:p>
    <w:p w:rsidR="00000000" w:rsidDel="00000000" w:rsidP="00000000" w:rsidRDefault="00000000" w:rsidRPr="00000000" w14:paraId="00000020">
      <w:pPr>
        <w:numPr>
          <w:ilvl w:val="1"/>
          <w:numId w:val="7"/>
        </w:numPr>
        <w:ind w:left="1880" w:hanging="360"/>
        <w:rPr/>
      </w:pPr>
      <w:r w:rsidDel="00000000" w:rsidR="00000000" w:rsidRPr="00000000">
        <w:rPr>
          <w:b w:val="1"/>
          <w:color w:val="222222"/>
          <w:rtl w:val="0"/>
        </w:rPr>
        <w:t xml:space="preserve">Select</w:t>
      </w:r>
      <w:r w:rsidDel="00000000" w:rsidR="00000000" w:rsidRPr="00000000">
        <w:rPr>
          <w:color w:val="222222"/>
          <w:rtl w:val="0"/>
        </w:rPr>
        <w:t xml:space="preserve"> an existing </w:t>
      </w:r>
      <w:r w:rsidDel="00000000" w:rsidR="00000000" w:rsidRPr="00000000">
        <w:rPr>
          <w:b w:val="1"/>
          <w:color w:val="222222"/>
          <w:rtl w:val="0"/>
        </w:rPr>
        <w:t xml:space="preserve">Resource Group</w:t>
      </w:r>
      <w:r w:rsidDel="00000000" w:rsidR="00000000" w:rsidRPr="00000000">
        <w:rPr>
          <w:color w:val="222222"/>
          <w:rtl w:val="0"/>
        </w:rPr>
        <w:t xml:space="preserve">.</w:t>
      </w:r>
    </w:p>
    <w:p w:rsidR="00000000" w:rsidDel="00000000" w:rsidP="00000000" w:rsidRDefault="00000000" w:rsidRPr="00000000" w14:paraId="00000021">
      <w:pPr>
        <w:numPr>
          <w:ilvl w:val="1"/>
          <w:numId w:val="7"/>
        </w:numPr>
        <w:ind w:left="1880" w:hanging="360"/>
        <w:rPr>
          <w:b w:val="1"/>
        </w:rPr>
      </w:pPr>
      <w:r w:rsidDel="00000000" w:rsidR="00000000" w:rsidRPr="00000000">
        <w:rPr>
          <w:b w:val="1"/>
          <w:color w:val="222222"/>
          <w:rtl w:val="0"/>
        </w:rPr>
        <w:t xml:space="preserve">Create the logic app.</w:t>
      </w:r>
    </w:p>
    <w:p w:rsidR="00000000" w:rsidDel="00000000" w:rsidP="00000000" w:rsidRDefault="00000000" w:rsidRPr="00000000" w14:paraId="00000022">
      <w:pPr>
        <w:numPr>
          <w:ilvl w:val="0"/>
          <w:numId w:val="7"/>
        </w:numPr>
        <w:ind w:left="940" w:hanging="360"/>
        <w:rPr/>
      </w:pPr>
      <w:r w:rsidDel="00000000" w:rsidR="00000000" w:rsidRPr="00000000">
        <w:rPr>
          <w:color w:val="222222"/>
          <w:rtl w:val="0"/>
        </w:rPr>
        <w:t xml:space="preserve">From the dashboard, select the Logic App you have just created.</w:t>
      </w:r>
    </w:p>
    <w:p w:rsidR="00000000" w:rsidDel="00000000" w:rsidP="00000000" w:rsidRDefault="00000000" w:rsidRPr="00000000" w14:paraId="00000023">
      <w:pPr>
        <w:numPr>
          <w:ilvl w:val="0"/>
          <w:numId w:val="7"/>
        </w:numPr>
        <w:ind w:left="940" w:hanging="360"/>
        <w:rPr/>
      </w:pPr>
      <w:r w:rsidDel="00000000" w:rsidR="00000000" w:rsidRPr="00000000">
        <w:rPr>
          <w:color w:val="222222"/>
          <w:rtl w:val="0"/>
        </w:rPr>
        <w:t xml:space="preserve">From the Logic App blade, select Logic App Designer</w:t>
      </w:r>
    </w:p>
    <w:p w:rsidR="00000000" w:rsidDel="00000000" w:rsidP="00000000" w:rsidRDefault="00000000" w:rsidRPr="00000000" w14:paraId="00000024">
      <w:pPr>
        <w:numPr>
          <w:ilvl w:val="1"/>
          <w:numId w:val="7"/>
        </w:numPr>
        <w:ind w:left="1880" w:hanging="360"/>
        <w:rPr/>
      </w:pPr>
      <w:r w:rsidDel="00000000" w:rsidR="00000000" w:rsidRPr="00000000">
        <w:rPr>
          <w:color w:val="222222"/>
          <w:rtl w:val="0"/>
        </w:rPr>
        <w:t xml:space="preserve">For the trigger condition, select "</w:t>
      </w:r>
      <w:r w:rsidDel="00000000" w:rsidR="00000000" w:rsidRPr="00000000">
        <w:rPr>
          <w:b w:val="1"/>
          <w:color w:val="222222"/>
          <w:rtl w:val="0"/>
        </w:rPr>
        <w:t xml:space="preserve">When an HTTP Request is received</w:t>
      </w:r>
      <w:r w:rsidDel="00000000" w:rsidR="00000000" w:rsidRPr="00000000">
        <w:rPr>
          <w:color w:val="222222"/>
          <w:rtl w:val="0"/>
        </w:rPr>
        <w:t xml:space="preserve">"</w:t>
      </w:r>
    </w:p>
    <w:p w:rsidR="00000000" w:rsidDel="00000000" w:rsidP="00000000" w:rsidRDefault="00000000" w:rsidRPr="00000000" w14:paraId="00000025">
      <w:pPr>
        <w:numPr>
          <w:ilvl w:val="1"/>
          <w:numId w:val="7"/>
        </w:numPr>
        <w:ind w:left="1880" w:hanging="360"/>
        <w:rPr/>
      </w:pPr>
      <w:r w:rsidDel="00000000" w:rsidR="00000000" w:rsidRPr="00000000">
        <w:rPr>
          <w:color w:val="222222"/>
          <w:rtl w:val="0"/>
        </w:rPr>
        <w:t xml:space="preserve">Click </w:t>
      </w:r>
      <w:r w:rsidDel="00000000" w:rsidR="00000000" w:rsidRPr="00000000">
        <w:rPr>
          <w:b w:val="1"/>
          <w:color w:val="222222"/>
          <w:rtl w:val="0"/>
        </w:rPr>
        <w:t xml:space="preserve">New Step, s</w:t>
      </w:r>
      <w:r w:rsidDel="00000000" w:rsidR="00000000" w:rsidRPr="00000000">
        <w:rPr>
          <w:color w:val="222222"/>
          <w:rtl w:val="0"/>
        </w:rPr>
        <w:t xml:space="preserve">elect </w:t>
      </w:r>
      <w:r w:rsidDel="00000000" w:rsidR="00000000" w:rsidRPr="00000000">
        <w:rPr>
          <w:b w:val="1"/>
          <w:color w:val="222222"/>
          <w:rtl w:val="0"/>
        </w:rPr>
        <w:t xml:space="preserve">Add an Action</w:t>
      </w:r>
    </w:p>
    <w:p w:rsidR="00000000" w:rsidDel="00000000" w:rsidP="00000000" w:rsidRDefault="00000000" w:rsidRPr="00000000" w14:paraId="00000026">
      <w:pPr>
        <w:numPr>
          <w:ilvl w:val="1"/>
          <w:numId w:val="7"/>
        </w:numPr>
        <w:ind w:left="1880" w:hanging="360"/>
        <w:rPr/>
      </w:pPr>
      <w:r w:rsidDel="00000000" w:rsidR="00000000" w:rsidRPr="00000000">
        <w:rPr>
          <w:color w:val="222222"/>
          <w:rtl w:val="0"/>
        </w:rPr>
        <w:t xml:space="preserve">Select </w:t>
      </w:r>
      <w:r w:rsidDel="00000000" w:rsidR="00000000" w:rsidRPr="00000000">
        <w:rPr>
          <w:b w:val="1"/>
          <w:color w:val="222222"/>
          <w:rtl w:val="0"/>
        </w:rPr>
        <w:t xml:space="preserve">Request Response</w:t>
      </w:r>
    </w:p>
    <w:p w:rsidR="00000000" w:rsidDel="00000000" w:rsidP="00000000" w:rsidRDefault="00000000" w:rsidRPr="00000000" w14:paraId="00000027">
      <w:pPr>
        <w:numPr>
          <w:ilvl w:val="2"/>
          <w:numId w:val="7"/>
        </w:numPr>
        <w:ind w:left="2820" w:hanging="360"/>
        <w:rPr/>
      </w:pPr>
      <w:r w:rsidDel="00000000" w:rsidR="00000000" w:rsidRPr="00000000">
        <w:rPr>
          <w:color w:val="222222"/>
          <w:rtl w:val="0"/>
        </w:rPr>
        <w:t xml:space="preserve">Leave it as responding with a 200 status code</w:t>
      </w:r>
    </w:p>
    <w:p w:rsidR="00000000" w:rsidDel="00000000" w:rsidP="00000000" w:rsidRDefault="00000000" w:rsidRPr="00000000" w14:paraId="00000028">
      <w:pPr>
        <w:numPr>
          <w:ilvl w:val="1"/>
          <w:numId w:val="7"/>
        </w:numPr>
        <w:ind w:left="1880" w:hanging="360"/>
        <w:rPr/>
      </w:pPr>
      <w:r w:rsidDel="00000000" w:rsidR="00000000" w:rsidRPr="00000000">
        <w:rPr>
          <w:color w:val="222222"/>
          <w:rtl w:val="0"/>
        </w:rPr>
        <w:t xml:space="preserve">Click </w:t>
      </w:r>
      <w:r w:rsidDel="00000000" w:rsidR="00000000" w:rsidRPr="00000000">
        <w:rPr>
          <w:b w:val="1"/>
          <w:color w:val="222222"/>
          <w:rtl w:val="0"/>
        </w:rPr>
        <w:t xml:space="preserve">New Step, s</w:t>
      </w:r>
      <w:r w:rsidDel="00000000" w:rsidR="00000000" w:rsidRPr="00000000">
        <w:rPr>
          <w:color w:val="222222"/>
          <w:rtl w:val="0"/>
        </w:rPr>
        <w:t xml:space="preserve">elect </w:t>
      </w:r>
      <w:r w:rsidDel="00000000" w:rsidR="00000000" w:rsidRPr="00000000">
        <w:rPr>
          <w:b w:val="1"/>
          <w:color w:val="222222"/>
          <w:rtl w:val="0"/>
        </w:rPr>
        <w:t xml:space="preserve">Add an Action</w:t>
      </w:r>
    </w:p>
    <w:p w:rsidR="00000000" w:rsidDel="00000000" w:rsidP="00000000" w:rsidRDefault="00000000" w:rsidRPr="00000000" w14:paraId="00000029">
      <w:pPr>
        <w:numPr>
          <w:ilvl w:val="1"/>
          <w:numId w:val="7"/>
        </w:numPr>
        <w:ind w:left="1880" w:hanging="360"/>
        <w:rPr/>
      </w:pPr>
      <w:r w:rsidDel="00000000" w:rsidR="00000000" w:rsidRPr="00000000">
        <w:rPr>
          <w:color w:val="222222"/>
          <w:rtl w:val="0"/>
        </w:rPr>
        <w:t xml:space="preserve">Select </w:t>
      </w:r>
      <w:r w:rsidDel="00000000" w:rsidR="00000000" w:rsidRPr="00000000">
        <w:rPr>
          <w:b w:val="1"/>
          <w:color w:val="222222"/>
          <w:rtl w:val="0"/>
        </w:rPr>
        <w:t xml:space="preserve">HTTP - HTTP</w:t>
      </w:r>
    </w:p>
    <w:p w:rsidR="00000000" w:rsidDel="00000000" w:rsidP="00000000" w:rsidRDefault="00000000" w:rsidRPr="00000000" w14:paraId="0000002A">
      <w:pPr>
        <w:numPr>
          <w:ilvl w:val="2"/>
          <w:numId w:val="7"/>
        </w:numPr>
        <w:ind w:left="2820" w:hanging="360"/>
        <w:rPr/>
      </w:pPr>
      <w:r w:rsidDel="00000000" w:rsidR="00000000" w:rsidRPr="00000000">
        <w:rPr>
          <w:color w:val="222222"/>
          <w:rtl w:val="0"/>
        </w:rPr>
        <w:t xml:space="preserve">Method: </w:t>
      </w:r>
      <w:r w:rsidDel="00000000" w:rsidR="00000000" w:rsidRPr="00000000">
        <w:rPr>
          <w:b w:val="1"/>
          <w:color w:val="222222"/>
          <w:rtl w:val="0"/>
        </w:rPr>
        <w:t xml:space="preserve">POST</w:t>
      </w:r>
    </w:p>
    <w:p w:rsidR="00000000" w:rsidDel="00000000" w:rsidP="00000000" w:rsidRDefault="00000000" w:rsidRPr="00000000" w14:paraId="0000002B">
      <w:pPr>
        <w:numPr>
          <w:ilvl w:val="2"/>
          <w:numId w:val="7"/>
        </w:numPr>
        <w:ind w:left="2820" w:hanging="360"/>
        <w:rPr/>
      </w:pPr>
      <w:r w:rsidDel="00000000" w:rsidR="00000000" w:rsidRPr="00000000">
        <w:rPr>
          <w:color w:val="222222"/>
          <w:rtl w:val="0"/>
        </w:rPr>
        <w:t xml:space="preserve">URL: </w:t>
      </w:r>
      <w:r w:rsidDel="00000000" w:rsidR="00000000" w:rsidRPr="00000000">
        <w:rPr>
          <w:b w:val="1"/>
          <w:color w:val="222222"/>
          <w:rtl w:val="0"/>
        </w:rPr>
        <w:t xml:space="preserve"> </w:t>
      </w:r>
      <w:r w:rsidDel="00000000" w:rsidR="00000000" w:rsidRPr="00000000">
        <w:rPr>
          <w:color w:val="222222"/>
          <w:rtl w:val="0"/>
        </w:rPr>
        <w:t xml:space="preserve">This can be found in your VictorOps account under </w:t>
      </w:r>
      <w:r w:rsidDel="00000000" w:rsidR="00000000" w:rsidRPr="00000000">
        <w:rPr>
          <w:i w:val="1"/>
          <w:color w:val="222222"/>
          <w:rtl w:val="0"/>
        </w:rPr>
        <w:t xml:space="preserve">Settings</w:t>
      </w:r>
      <w:r w:rsidDel="00000000" w:rsidR="00000000" w:rsidRPr="00000000">
        <w:rPr>
          <w:color w:val="222222"/>
          <w:rtl w:val="0"/>
        </w:rPr>
        <w:t xml:space="preserve"> &gt; </w:t>
      </w:r>
      <w:r w:rsidDel="00000000" w:rsidR="00000000" w:rsidRPr="00000000">
        <w:rPr>
          <w:i w:val="1"/>
          <w:color w:val="222222"/>
          <w:rtl w:val="0"/>
        </w:rPr>
        <w:t xml:space="preserve">Alert Behavior</w:t>
      </w:r>
      <w:r w:rsidDel="00000000" w:rsidR="00000000" w:rsidRPr="00000000">
        <w:rPr>
          <w:color w:val="222222"/>
          <w:rtl w:val="0"/>
        </w:rPr>
        <w:t xml:space="preserve"> &gt; </w:t>
      </w:r>
      <w:r w:rsidDel="00000000" w:rsidR="00000000" w:rsidRPr="00000000">
        <w:rPr>
          <w:i w:val="1"/>
          <w:color w:val="222222"/>
          <w:rtl w:val="0"/>
        </w:rPr>
        <w:t xml:space="preserve">Integrations</w:t>
      </w:r>
      <w:r w:rsidDel="00000000" w:rsidR="00000000" w:rsidRPr="00000000">
        <w:rPr>
          <w:color w:val="222222"/>
          <w:rtl w:val="0"/>
        </w:rPr>
        <w:t xml:space="preserve"> &gt; </w:t>
      </w:r>
      <w:r w:rsidDel="00000000" w:rsidR="00000000" w:rsidRPr="00000000">
        <w:rPr>
          <w:i w:val="1"/>
          <w:color w:val="222222"/>
          <w:rtl w:val="0"/>
        </w:rPr>
        <w:t xml:space="preserve">Generic REST</w:t>
      </w:r>
    </w:p>
    <w:p w:rsidR="00000000" w:rsidDel="00000000" w:rsidP="00000000" w:rsidRDefault="00000000" w:rsidRPr="00000000" w14:paraId="0000002C">
      <w:pPr>
        <w:numPr>
          <w:ilvl w:val="2"/>
          <w:numId w:val="7"/>
        </w:numPr>
        <w:ind w:left="2820" w:hanging="360"/>
        <w:rPr/>
      </w:pPr>
      <w:r w:rsidDel="00000000" w:rsidR="00000000" w:rsidRPr="00000000">
        <w:rPr>
          <w:color w:val="222222"/>
          <w:rtl w:val="0"/>
        </w:rPr>
        <w:t xml:space="preserve">Headers: </w:t>
      </w:r>
      <w:r w:rsidDel="00000000" w:rsidR="00000000" w:rsidRPr="00000000">
        <w:rPr>
          <w:b w:val="1"/>
          <w:color w:val="222222"/>
          <w:rtl w:val="0"/>
        </w:rPr>
        <w:t xml:space="preserve">Content-Type </w:t>
      </w:r>
      <w:r w:rsidDel="00000000" w:rsidR="00000000" w:rsidRPr="00000000">
        <w:rPr>
          <w:color w:val="222222"/>
          <w:rtl w:val="0"/>
        </w:rPr>
        <w:t xml:space="preserve">| </w:t>
      </w:r>
      <w:r w:rsidDel="00000000" w:rsidR="00000000" w:rsidRPr="00000000">
        <w:rPr>
          <w:b w:val="1"/>
          <w:color w:val="222222"/>
          <w:rtl w:val="0"/>
        </w:rPr>
        <w:t xml:space="preserve">application/json</w:t>
      </w:r>
    </w:p>
    <w:p w:rsidR="00000000" w:rsidDel="00000000" w:rsidP="00000000" w:rsidRDefault="00000000" w:rsidRPr="00000000" w14:paraId="0000002D">
      <w:pPr>
        <w:ind w:left="1440" w:firstLine="720"/>
        <w:contextualSpacing w:val="0"/>
        <w:rPr>
          <w:color w:val="222222"/>
        </w:rPr>
      </w:pPr>
      <w:r w:rsidDel="00000000" w:rsidR="00000000" w:rsidRPr="00000000">
        <w:rPr>
          <w:color w:val="222222"/>
          <w:rtl w:val="0"/>
        </w:rPr>
        <w:t xml:space="preserve">     4.   Body:</w:t>
      </w:r>
    </w:p>
    <w:tbl>
      <w:tblPr>
        <w:tblStyle w:val="Table1"/>
        <w:tblW w:w="12000.0" w:type="dxa"/>
        <w:jc w:val="left"/>
        <w:tblInd w:w="-117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000"/>
        <w:tblGridChange w:id="0">
          <w:tblGrid>
            <w:gridCol w:w="12000"/>
          </w:tblGrid>
        </w:tblGridChange>
      </w:tblGrid>
      <w:tr>
        <w:trPr>
          <w:trHeight w:val="2880" w:hRule="atLeast"/>
        </w:trPr>
        <w:tc>
          <w:tcPr>
            <w:tcBorders>
              <w:top w:color="000000" w:space="0" w:sz="0" w:val="nil"/>
              <w:left w:color="000000" w:space="0" w:sz="0" w:val="nil"/>
              <w:bottom w:color="000000" w:space="0" w:sz="0" w:val="nil"/>
              <w:right w:color="000000" w:space="0" w:sz="0" w:val="nil"/>
            </w:tcBorders>
            <w:shd w:fill="23241f" w:val="clear"/>
            <w:tcMar>
              <w:top w:w="100.0" w:type="dxa"/>
              <w:left w:w="100.0" w:type="dxa"/>
              <w:bottom w:w="100.0" w:type="dxa"/>
              <w:right w:w="100.0" w:type="dxa"/>
            </w:tcMar>
            <w:vAlign w:val="top"/>
          </w:tcPr>
          <w:p w:rsidR="00000000" w:rsidDel="00000000" w:rsidP="00000000" w:rsidRDefault="00000000" w:rsidRPr="00000000" w14:paraId="0000002E">
            <w:pPr>
              <w:widowControl w:val="0"/>
              <w:contextualSpacing w:val="0"/>
              <w:rPr>
                <w:rFonts w:ascii="Roboto" w:cs="Roboto" w:eastAsia="Roboto" w:hAnsi="Roboto"/>
                <w:color w:val="222222"/>
              </w:rPr>
            </w:pPr>
            <w:r w:rsidDel="00000000" w:rsidR="00000000" w:rsidRPr="00000000">
              <w:rPr>
                <w:rFonts w:ascii="Consolas" w:cs="Consolas" w:eastAsia="Consolas" w:hAnsi="Consolas"/>
                <w:color w:val="f8f8f2"/>
                <w:shd w:fill="23241f" w:val="clear"/>
                <w:rtl w:val="0"/>
              </w:rPr>
              <w:t xml:space="preserve">{</w:t>
              <w:br w:type="textWrapping"/>
              <w:t xml:space="preserve">  </w:t>
            </w:r>
            <w:r w:rsidDel="00000000" w:rsidR="00000000" w:rsidRPr="00000000">
              <w:rPr>
                <w:rFonts w:ascii="Consolas" w:cs="Consolas" w:eastAsia="Consolas" w:hAnsi="Consolas"/>
                <w:color w:val="e6db74"/>
                <w:shd w:fill="23241f" w:val="clear"/>
                <w:rtl w:val="0"/>
              </w:rPr>
              <w:t xml:space="preserve">"data"</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e6db74"/>
                <w:shd w:fill="23241f" w:val="clear"/>
                <w:rtl w:val="0"/>
              </w:rPr>
              <w:t xml:space="preserve">"@triggerBody()"</w:t>
            </w:r>
            <w:r w:rsidDel="00000000" w:rsidR="00000000" w:rsidRPr="00000000">
              <w:rPr>
                <w:rFonts w:ascii="Consolas" w:cs="Consolas" w:eastAsia="Consolas" w:hAnsi="Consolas"/>
                <w:color w:val="f8f8f2"/>
                <w:shd w:fill="23241f" w:val="clear"/>
                <w:rtl w:val="0"/>
              </w:rPr>
              <w:t xml:space="preserve">,</w:t>
              <w:br w:type="textWrapping"/>
              <w:t xml:space="preserve">  </w:t>
            </w:r>
            <w:r w:rsidDel="00000000" w:rsidR="00000000" w:rsidRPr="00000000">
              <w:rPr>
                <w:rFonts w:ascii="Consolas" w:cs="Consolas" w:eastAsia="Consolas" w:hAnsi="Consolas"/>
                <w:color w:val="e6db74"/>
                <w:shd w:fill="23241f" w:val="clear"/>
                <w:rtl w:val="0"/>
              </w:rPr>
              <w:t xml:space="preserve">"entity_display_name"</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e6db74"/>
                <w:shd w:fill="23241f" w:val="clear"/>
                <w:rtl w:val="0"/>
              </w:rPr>
              <w:t xml:space="preserve">"@{triggerBody()?['context']?['name']}"</w:t>
            </w:r>
            <w:r w:rsidDel="00000000" w:rsidR="00000000" w:rsidRPr="00000000">
              <w:rPr>
                <w:rFonts w:ascii="Consolas" w:cs="Consolas" w:eastAsia="Consolas" w:hAnsi="Consolas"/>
                <w:color w:val="f8f8f2"/>
                <w:shd w:fill="23241f" w:val="clear"/>
                <w:rtl w:val="0"/>
              </w:rPr>
              <w:t xml:space="preserve">,</w:t>
              <w:br w:type="textWrapping"/>
              <w:t xml:space="preserve">  </w:t>
            </w:r>
            <w:r w:rsidDel="00000000" w:rsidR="00000000" w:rsidRPr="00000000">
              <w:rPr>
                <w:rFonts w:ascii="Consolas" w:cs="Consolas" w:eastAsia="Consolas" w:hAnsi="Consolas"/>
                <w:color w:val="e6db74"/>
                <w:shd w:fill="23241f" w:val="clear"/>
                <w:rtl w:val="0"/>
              </w:rPr>
              <w:t xml:space="preserve">"entity_id"</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e6db74"/>
                <w:shd w:fill="23241f" w:val="clear"/>
                <w:rtl w:val="0"/>
              </w:rPr>
              <w:t xml:space="preserve">"@{triggerBody()?['context']?['id']}"</w:t>
            </w:r>
            <w:r w:rsidDel="00000000" w:rsidR="00000000" w:rsidRPr="00000000">
              <w:rPr>
                <w:rFonts w:ascii="Consolas" w:cs="Consolas" w:eastAsia="Consolas" w:hAnsi="Consolas"/>
                <w:color w:val="f8f8f2"/>
                <w:shd w:fill="23241f" w:val="clear"/>
                <w:rtl w:val="0"/>
              </w:rPr>
              <w:t xml:space="preserve">,</w:t>
              <w:br w:type="textWrapping"/>
              <w:t xml:space="preserve">  </w:t>
            </w:r>
            <w:r w:rsidDel="00000000" w:rsidR="00000000" w:rsidRPr="00000000">
              <w:rPr>
                <w:rFonts w:ascii="Consolas" w:cs="Consolas" w:eastAsia="Consolas" w:hAnsi="Consolas"/>
                <w:color w:val="e6db74"/>
                <w:shd w:fill="23241f" w:val="clear"/>
                <w:rtl w:val="0"/>
              </w:rPr>
              <w:t xml:space="preserve">"message_type"</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e6db74"/>
                <w:shd w:fill="23241f" w:val="clear"/>
                <w:rtl w:val="0"/>
              </w:rPr>
              <w:t xml:space="preserve">"@{if(equals(triggerBody()?['data']?['status'],'Activated'),'recovery','critical')}"</w:t>
            </w:r>
            <w:r w:rsidDel="00000000" w:rsidR="00000000" w:rsidRPr="00000000">
              <w:rPr>
                <w:rFonts w:ascii="Consolas" w:cs="Consolas" w:eastAsia="Consolas" w:hAnsi="Consolas"/>
                <w:color w:val="f8f8f2"/>
                <w:shd w:fill="23241f" w:val="clear"/>
                <w:rtl w:val="0"/>
              </w:rPr>
              <w:t xml:space="preserve">,</w:t>
              <w:br w:type="textWrapping"/>
              <w:t xml:space="preserve">  </w:t>
            </w:r>
            <w:r w:rsidDel="00000000" w:rsidR="00000000" w:rsidRPr="00000000">
              <w:rPr>
                <w:rFonts w:ascii="Consolas" w:cs="Consolas" w:eastAsia="Consolas" w:hAnsi="Consolas"/>
                <w:color w:val="e6db74"/>
                <w:shd w:fill="23241f" w:val="clear"/>
                <w:rtl w:val="0"/>
              </w:rPr>
              <w:t xml:space="preserve">"state_message"</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e6db74"/>
                <w:shd w:fill="23241f" w:val="clear"/>
                <w:rtl w:val="0"/>
              </w:rPr>
              <w:t xml:space="preserve">"@{triggerBody()?['context']?['description']}"</w:t>
            </w:r>
            <w:r w:rsidDel="00000000" w:rsidR="00000000" w:rsidRPr="00000000">
              <w:rPr>
                <w:rFonts w:ascii="Consolas" w:cs="Consolas" w:eastAsia="Consolas" w:hAnsi="Consolas"/>
                <w:color w:val="f8f8f2"/>
                <w:shd w:fill="23241f" w:val="clear"/>
                <w:rtl w:val="0"/>
              </w:rPr>
              <w:t xml:space="preserve">,</w:t>
              <w:br w:type="textWrapping"/>
              <w:t xml:space="preserve">  </w:t>
            </w:r>
            <w:r w:rsidDel="00000000" w:rsidR="00000000" w:rsidRPr="00000000">
              <w:rPr>
                <w:rFonts w:ascii="Consolas" w:cs="Consolas" w:eastAsia="Consolas" w:hAnsi="Consolas"/>
                <w:color w:val="e6db74"/>
                <w:shd w:fill="23241f" w:val="clear"/>
                <w:rtl w:val="0"/>
              </w:rPr>
              <w:t xml:space="preserve">"monitoring_tool"</w:t>
            </w:r>
            <w:r w:rsidDel="00000000" w:rsidR="00000000" w:rsidRPr="00000000">
              <w:rPr>
                <w:rFonts w:ascii="Consolas" w:cs="Consolas" w:eastAsia="Consolas" w:hAnsi="Consolas"/>
                <w:color w:val="f8f8f2"/>
                <w:shd w:fill="23241f" w:val="clear"/>
                <w:rtl w:val="0"/>
              </w:rPr>
              <w:t xml:space="preserve">:</w:t>
            </w:r>
            <w:r w:rsidDel="00000000" w:rsidR="00000000" w:rsidRPr="00000000">
              <w:rPr>
                <w:rFonts w:ascii="Consolas" w:cs="Consolas" w:eastAsia="Consolas" w:hAnsi="Consolas"/>
                <w:color w:val="e6db74"/>
                <w:shd w:fill="23241f" w:val="clear"/>
                <w:rtl w:val="0"/>
              </w:rPr>
              <w:t xml:space="preserve">"Azure"</w:t>
            </w:r>
            <w:r w:rsidDel="00000000" w:rsidR="00000000" w:rsidRPr="00000000">
              <w:rPr>
                <w:rFonts w:ascii="Consolas" w:cs="Consolas" w:eastAsia="Consolas" w:hAnsi="Consolas"/>
                <w:color w:val="f8f8f2"/>
                <w:shd w:fill="23241f" w:val="clear"/>
                <w:rtl w:val="0"/>
              </w:rPr>
              <w:br w:type="textWrapping"/>
              <w:t xml:space="preserve">}</w:t>
            </w:r>
            <w:r w:rsidDel="00000000" w:rsidR="00000000" w:rsidRPr="00000000">
              <w:rPr>
                <w:rtl w:val="0"/>
              </w:rPr>
            </w:r>
          </w:p>
        </w:tc>
      </w:tr>
    </w:tbl>
    <w:p w:rsidR="00000000" w:rsidDel="00000000" w:rsidP="00000000" w:rsidRDefault="00000000" w:rsidRPr="00000000" w14:paraId="0000002F">
      <w:pPr>
        <w:contextualSpacing w:val="0"/>
        <w:jc w:val="center"/>
        <w:rPr>
          <w:color w:val="222222"/>
        </w:rPr>
      </w:pPr>
      <w:r w:rsidDel="00000000" w:rsidR="00000000" w:rsidRPr="00000000">
        <w:rPr>
          <w:color w:val="222222"/>
          <w:rtl w:val="0"/>
        </w:rPr>
        <w:t xml:space="preserve"> </w:t>
      </w:r>
    </w:p>
    <w:p w:rsidR="00000000" w:rsidDel="00000000" w:rsidP="00000000" w:rsidRDefault="00000000" w:rsidRPr="00000000" w14:paraId="00000030">
      <w:pPr>
        <w:contextualSpacing w:val="0"/>
        <w:jc w:val="center"/>
        <w:rPr>
          <w:color w:val="222222"/>
        </w:rPr>
      </w:pPr>
      <w:r w:rsidDel="00000000" w:rsidR="00000000" w:rsidRPr="00000000">
        <w:rPr>
          <w:color w:val="222222"/>
          <w:rtl w:val="0"/>
        </w:rPr>
        <w:t xml:space="preserve">Note that this JSON Body will require some tweaking in the future to get the data we absolutely want in the incident. Once again, view the Logic Apps Workflow Definition Language article for more information. Most of the incident information sent to VictorOps is found in the </w:t>
      </w:r>
      <w:r w:rsidDel="00000000" w:rsidR="00000000" w:rsidRPr="00000000">
        <w:rPr>
          <w:b w:val="1"/>
          <w:color w:val="222222"/>
          <w:rtl w:val="0"/>
        </w:rPr>
        <w:t xml:space="preserve">data</w:t>
      </w:r>
      <w:r w:rsidDel="00000000" w:rsidR="00000000" w:rsidRPr="00000000">
        <w:rPr>
          <w:color w:val="222222"/>
          <w:rtl w:val="0"/>
        </w:rPr>
        <w:t xml:space="preserve"> field.</w:t>
      </w:r>
    </w:p>
    <w:p w:rsidR="00000000" w:rsidDel="00000000" w:rsidP="00000000" w:rsidRDefault="00000000" w:rsidRPr="00000000" w14:paraId="00000031">
      <w:pPr>
        <w:contextualSpacing w:val="0"/>
        <w:jc w:val="center"/>
        <w:rPr>
          <w:color w:val="222222"/>
        </w:rPr>
      </w:pPr>
      <w:r w:rsidDel="00000000" w:rsidR="00000000" w:rsidRPr="00000000">
        <w:rPr>
          <w:rtl w:val="0"/>
        </w:rPr>
      </w:r>
    </w:p>
    <w:p w:rsidR="00000000" w:rsidDel="00000000" w:rsidP="00000000" w:rsidRDefault="00000000" w:rsidRPr="00000000" w14:paraId="00000032">
      <w:pPr>
        <w:ind w:left="1440" w:firstLine="0"/>
        <w:contextualSpacing w:val="0"/>
        <w:rPr>
          <w:b w:val="1"/>
          <w:color w:val="222222"/>
        </w:rPr>
      </w:pPr>
      <w:r w:rsidDel="00000000" w:rsidR="00000000" w:rsidRPr="00000000">
        <w:rPr>
          <w:color w:val="222222"/>
          <w:rtl w:val="0"/>
        </w:rPr>
        <w:t xml:space="preserve">5.   In the top left of the blade, click </w:t>
      </w:r>
      <w:r w:rsidDel="00000000" w:rsidR="00000000" w:rsidRPr="00000000">
        <w:rPr>
          <w:b w:val="1"/>
          <w:color w:val="222222"/>
          <w:rtl w:val="0"/>
        </w:rPr>
        <w:t xml:space="preserve">Save</w:t>
      </w:r>
    </w:p>
    <w:p w:rsidR="00000000" w:rsidDel="00000000" w:rsidP="00000000" w:rsidRDefault="00000000" w:rsidRPr="00000000" w14:paraId="00000033">
      <w:pPr>
        <w:numPr>
          <w:ilvl w:val="0"/>
          <w:numId w:val="7"/>
        </w:numPr>
        <w:ind w:left="940" w:hanging="360"/>
        <w:rPr/>
      </w:pPr>
      <w:r w:rsidDel="00000000" w:rsidR="00000000" w:rsidRPr="00000000">
        <w:rPr>
          <w:color w:val="222222"/>
          <w:rtl w:val="0"/>
        </w:rPr>
        <w:t xml:space="preserve">Back in the Logic App Designer and under the "</w:t>
      </w:r>
      <w:r w:rsidDel="00000000" w:rsidR="00000000" w:rsidRPr="00000000">
        <w:rPr>
          <w:i w:val="1"/>
          <w:color w:val="222222"/>
          <w:rtl w:val="0"/>
        </w:rPr>
        <w:t xml:space="preserve">When an HTTP Request is Received</w:t>
      </w:r>
      <w:r w:rsidDel="00000000" w:rsidR="00000000" w:rsidRPr="00000000">
        <w:rPr>
          <w:color w:val="222222"/>
          <w:rtl w:val="0"/>
        </w:rPr>
        <w:t xml:space="preserve">", the url has now been generated. </w:t>
      </w:r>
      <w:r w:rsidDel="00000000" w:rsidR="00000000" w:rsidRPr="00000000">
        <w:rPr>
          <w:b w:val="1"/>
          <w:color w:val="222222"/>
          <w:rtl w:val="0"/>
        </w:rPr>
        <w:t xml:space="preserve">Copy this url </w:t>
      </w:r>
      <w:r w:rsidDel="00000000" w:rsidR="00000000" w:rsidRPr="00000000">
        <w:rPr>
          <w:color w:val="222222"/>
          <w:rtl w:val="0"/>
        </w:rPr>
        <w:t xml:space="preserve">to the clipboard.</w:t>
      </w:r>
    </w:p>
    <w:p w:rsidR="00000000" w:rsidDel="00000000" w:rsidP="00000000" w:rsidRDefault="00000000" w:rsidRPr="00000000" w14:paraId="00000034">
      <w:pPr>
        <w:pStyle w:val="Heading3"/>
        <w:keepNext w:val="0"/>
        <w:keepLines w:val="0"/>
        <w:shd w:fill="ffffff" w:val="clear"/>
        <w:spacing w:before="280" w:lineRule="auto"/>
        <w:contextualSpacing w:val="0"/>
        <w:rPr>
          <w:b w:val="1"/>
          <w:color w:val="222222"/>
          <w:sz w:val="26"/>
          <w:szCs w:val="26"/>
        </w:rPr>
      </w:pPr>
      <w:bookmarkStart w:colFirst="0" w:colLast="0" w:name="_j0tkgzoz9zdh" w:id="1"/>
      <w:bookmarkEnd w:id="1"/>
      <w:r w:rsidDel="00000000" w:rsidR="00000000" w:rsidRPr="00000000">
        <w:rPr>
          <w:b w:val="1"/>
          <w:color w:val="222222"/>
          <w:sz w:val="26"/>
          <w:szCs w:val="26"/>
          <w:rtl w:val="0"/>
        </w:rPr>
        <w:t xml:space="preserve">Alerts</w:t>
      </w:r>
    </w:p>
    <w:p w:rsidR="00000000" w:rsidDel="00000000" w:rsidP="00000000" w:rsidRDefault="00000000" w:rsidRPr="00000000" w14:paraId="00000035">
      <w:pPr>
        <w:shd w:fill="ffffff" w:val="clear"/>
        <w:contextualSpacing w:val="0"/>
        <w:rPr>
          <w:color w:val="222222"/>
        </w:rPr>
      </w:pPr>
      <w:r w:rsidDel="00000000" w:rsidR="00000000" w:rsidRPr="00000000">
        <w:rPr>
          <w:color w:val="222222"/>
          <w:rtl w:val="0"/>
        </w:rPr>
        <w:t xml:space="preserve">Follow these steps:</w:t>
      </w:r>
    </w:p>
    <w:p w:rsidR="00000000" w:rsidDel="00000000" w:rsidP="00000000" w:rsidRDefault="00000000" w:rsidRPr="00000000" w14:paraId="00000036">
      <w:pPr>
        <w:numPr>
          <w:ilvl w:val="0"/>
          <w:numId w:val="4"/>
        </w:numPr>
        <w:ind w:left="940" w:hanging="360"/>
        <w:rPr/>
      </w:pPr>
      <w:r w:rsidDel="00000000" w:rsidR="00000000" w:rsidRPr="00000000">
        <w:rPr>
          <w:color w:val="222222"/>
          <w:rtl w:val="0"/>
        </w:rPr>
        <w:t xml:space="preserve">From the left menu pane, select </w:t>
      </w:r>
      <w:r w:rsidDel="00000000" w:rsidR="00000000" w:rsidRPr="00000000">
        <w:rPr>
          <w:b w:val="1"/>
          <w:color w:val="222222"/>
          <w:rtl w:val="0"/>
        </w:rPr>
        <w:t xml:space="preserve">Monitoring</w:t>
      </w:r>
      <w:r w:rsidDel="00000000" w:rsidR="00000000" w:rsidRPr="00000000">
        <w:rPr>
          <w:color w:val="222222"/>
          <w:rtl w:val="0"/>
        </w:rPr>
        <w:t xml:space="preserve"> &gt;&gt; </w:t>
      </w:r>
      <w:r w:rsidDel="00000000" w:rsidR="00000000" w:rsidRPr="00000000">
        <w:rPr>
          <w:b w:val="1"/>
          <w:color w:val="222222"/>
          <w:rtl w:val="0"/>
        </w:rPr>
        <w:t xml:space="preserve">Alerts</w:t>
      </w:r>
      <w:r w:rsidDel="00000000" w:rsidR="00000000" w:rsidRPr="00000000">
        <w:rPr>
          <w:color w:val="222222"/>
          <w:rtl w:val="0"/>
        </w:rPr>
        <w:t xml:space="preserve"> &gt;&gt; </w:t>
      </w:r>
      <w:r w:rsidDel="00000000" w:rsidR="00000000" w:rsidRPr="00000000">
        <w:rPr>
          <w:b w:val="1"/>
          <w:color w:val="222222"/>
          <w:rtl w:val="0"/>
        </w:rPr>
        <w:t xml:space="preserve">New Alert Rule</w:t>
      </w:r>
    </w:p>
    <w:p w:rsidR="00000000" w:rsidDel="00000000" w:rsidP="00000000" w:rsidRDefault="00000000" w:rsidRPr="00000000" w14:paraId="00000037">
      <w:pPr>
        <w:numPr>
          <w:ilvl w:val="0"/>
          <w:numId w:val="4"/>
        </w:numPr>
        <w:ind w:left="940" w:hanging="360"/>
        <w:rPr/>
      </w:pPr>
      <w:r w:rsidDel="00000000" w:rsidR="00000000" w:rsidRPr="00000000">
        <w:rPr>
          <w:color w:val="222222"/>
          <w:rtl w:val="0"/>
        </w:rPr>
        <w:t xml:space="preserve">Define the alert however you would prefer to monitor things. For testing purposes, I find it easiest to monitor all administrative operations a condition (see Step 3)</w:t>
      </w:r>
    </w:p>
    <w:p w:rsidR="00000000" w:rsidDel="00000000" w:rsidP="00000000" w:rsidRDefault="00000000" w:rsidRPr="00000000" w14:paraId="00000038">
      <w:pPr>
        <w:numPr>
          <w:ilvl w:val="0"/>
          <w:numId w:val="4"/>
        </w:numPr>
        <w:ind w:left="940" w:hanging="360"/>
        <w:rPr/>
      </w:pPr>
      <w:r w:rsidDel="00000000" w:rsidR="00000000" w:rsidRPr="00000000">
        <w:rPr>
          <w:i w:val="1"/>
          <w:color w:val="222222"/>
          <w:rtl w:val="0"/>
        </w:rPr>
        <w:t xml:space="preserve">Whenever the "</w:t>
      </w:r>
      <w:r w:rsidDel="00000000" w:rsidR="00000000" w:rsidRPr="00000000">
        <w:rPr>
          <w:b w:val="1"/>
          <w:i w:val="1"/>
          <w:color w:val="222222"/>
          <w:rtl w:val="0"/>
        </w:rPr>
        <w:t xml:space="preserve">Administrative Activity Log All Administrative operations</w:t>
      </w:r>
      <w:r w:rsidDel="00000000" w:rsidR="00000000" w:rsidRPr="00000000">
        <w:rPr>
          <w:i w:val="1"/>
          <w:color w:val="222222"/>
          <w:rtl w:val="0"/>
        </w:rPr>
        <w:t xml:space="preserve">" has "</w:t>
      </w:r>
      <w:r w:rsidDel="00000000" w:rsidR="00000000" w:rsidRPr="00000000">
        <w:rPr>
          <w:b w:val="1"/>
          <w:i w:val="1"/>
          <w:color w:val="222222"/>
          <w:rtl w:val="0"/>
        </w:rPr>
        <w:t xml:space="preserve">any</w:t>
      </w:r>
      <w:r w:rsidDel="00000000" w:rsidR="00000000" w:rsidRPr="00000000">
        <w:rPr>
          <w:i w:val="1"/>
          <w:color w:val="222222"/>
          <w:rtl w:val="0"/>
        </w:rPr>
        <w:t xml:space="preserve">" level, with "</w:t>
      </w:r>
      <w:r w:rsidDel="00000000" w:rsidR="00000000" w:rsidRPr="00000000">
        <w:rPr>
          <w:b w:val="1"/>
          <w:i w:val="1"/>
          <w:color w:val="222222"/>
          <w:rtl w:val="0"/>
        </w:rPr>
        <w:t xml:space="preserve">any</w:t>
      </w:r>
      <w:r w:rsidDel="00000000" w:rsidR="00000000" w:rsidRPr="00000000">
        <w:rPr>
          <w:i w:val="1"/>
          <w:color w:val="222222"/>
          <w:rtl w:val="0"/>
        </w:rPr>
        <w:t xml:space="preserve">" status and event is initiated by</w:t>
      </w:r>
      <w:r w:rsidDel="00000000" w:rsidR="00000000" w:rsidRPr="00000000">
        <w:rPr>
          <w:color w:val="222222"/>
          <w:rtl w:val="0"/>
        </w:rPr>
        <w:t xml:space="preserve"> "</w:t>
      </w:r>
      <w:r w:rsidDel="00000000" w:rsidR="00000000" w:rsidRPr="00000000">
        <w:rPr>
          <w:b w:val="1"/>
          <w:color w:val="222222"/>
          <w:rtl w:val="0"/>
        </w:rPr>
        <w:t xml:space="preserve">&lt;admin_email_addr&gt;</w:t>
      </w:r>
      <w:r w:rsidDel="00000000" w:rsidR="00000000" w:rsidRPr="00000000">
        <w:rPr>
          <w:color w:val="222222"/>
          <w:rtl w:val="0"/>
        </w:rPr>
        <w:t xml:space="preserve">"</w:t>
      </w:r>
    </w:p>
    <w:p w:rsidR="00000000" w:rsidDel="00000000" w:rsidP="00000000" w:rsidRDefault="00000000" w:rsidRPr="00000000" w14:paraId="00000039">
      <w:pPr>
        <w:numPr>
          <w:ilvl w:val="0"/>
          <w:numId w:val="4"/>
        </w:numPr>
        <w:ind w:left="940" w:hanging="360"/>
        <w:rPr/>
      </w:pPr>
      <w:r w:rsidDel="00000000" w:rsidR="00000000" w:rsidRPr="00000000">
        <w:rPr>
          <w:color w:val="222222"/>
          <w:rtl w:val="0"/>
        </w:rPr>
        <w:t xml:space="preserve">Define the alert details with any name and description </w:t>
      </w:r>
    </w:p>
    <w:p w:rsidR="00000000" w:rsidDel="00000000" w:rsidP="00000000" w:rsidRDefault="00000000" w:rsidRPr="00000000" w14:paraId="0000003A">
      <w:pPr>
        <w:numPr>
          <w:ilvl w:val="0"/>
          <w:numId w:val="4"/>
        </w:numPr>
        <w:ind w:left="940" w:hanging="360"/>
        <w:rPr/>
      </w:pPr>
      <w:r w:rsidDel="00000000" w:rsidR="00000000" w:rsidRPr="00000000">
        <w:rPr>
          <w:color w:val="222222"/>
          <w:rtl w:val="0"/>
        </w:rPr>
        <w:t xml:space="preserve">For the last step, select a </w:t>
      </w:r>
      <w:r w:rsidDel="00000000" w:rsidR="00000000" w:rsidRPr="00000000">
        <w:rPr>
          <w:b w:val="1"/>
          <w:color w:val="222222"/>
          <w:rtl w:val="0"/>
        </w:rPr>
        <w:t xml:space="preserve">New Action Group</w:t>
      </w:r>
      <w:r w:rsidDel="00000000" w:rsidR="00000000" w:rsidRPr="00000000">
        <w:rPr>
          <w:color w:val="222222"/>
          <w:rtl w:val="0"/>
        </w:rPr>
        <w:t xml:space="preserve">, this action group will fire a webhook towards</w:t>
      </w:r>
    </w:p>
    <w:p w:rsidR="00000000" w:rsidDel="00000000" w:rsidP="00000000" w:rsidRDefault="00000000" w:rsidRPr="00000000" w14:paraId="0000003B">
      <w:pPr>
        <w:numPr>
          <w:ilvl w:val="1"/>
          <w:numId w:val="4"/>
        </w:numPr>
        <w:ind w:left="1880" w:hanging="360"/>
        <w:rPr/>
      </w:pPr>
      <w:r w:rsidDel="00000000" w:rsidR="00000000" w:rsidRPr="00000000">
        <w:rPr>
          <w:color w:val="222222"/>
          <w:rtl w:val="0"/>
        </w:rPr>
        <w:t xml:space="preserve">For the action, select webhook</w:t>
      </w:r>
    </w:p>
    <w:p w:rsidR="00000000" w:rsidDel="00000000" w:rsidP="00000000" w:rsidRDefault="00000000" w:rsidRPr="00000000" w14:paraId="0000003C">
      <w:pPr>
        <w:numPr>
          <w:ilvl w:val="1"/>
          <w:numId w:val="4"/>
        </w:numPr>
        <w:ind w:left="1880" w:hanging="360"/>
        <w:rPr/>
      </w:pPr>
      <w:r w:rsidDel="00000000" w:rsidR="00000000" w:rsidRPr="00000000">
        <w:rPr>
          <w:color w:val="222222"/>
          <w:rtl w:val="0"/>
        </w:rPr>
        <w:t xml:space="preserve">For the url of the webhook, </w:t>
      </w:r>
      <w:r w:rsidDel="00000000" w:rsidR="00000000" w:rsidRPr="00000000">
        <w:rPr>
          <w:b w:val="1"/>
          <w:color w:val="222222"/>
          <w:rtl w:val="0"/>
        </w:rPr>
        <w:t xml:space="preserve">paste the url copied earlier</w:t>
      </w:r>
      <w:r w:rsidDel="00000000" w:rsidR="00000000" w:rsidRPr="00000000">
        <w:rPr>
          <w:color w:val="222222"/>
          <w:rtl w:val="0"/>
        </w:rPr>
        <w:t xml:space="preserve"> from the Logic App</w:t>
      </w:r>
    </w:p>
    <w:p w:rsidR="00000000" w:rsidDel="00000000" w:rsidP="00000000" w:rsidRDefault="00000000" w:rsidRPr="00000000" w14:paraId="0000003D">
      <w:pPr>
        <w:numPr>
          <w:ilvl w:val="0"/>
          <w:numId w:val="4"/>
        </w:numPr>
        <w:ind w:left="940" w:hanging="360"/>
        <w:rPr/>
      </w:pPr>
      <w:r w:rsidDel="00000000" w:rsidR="00000000" w:rsidRPr="00000000">
        <w:rPr>
          <w:color w:val="222222"/>
          <w:rtl w:val="0"/>
        </w:rPr>
        <w:t xml:space="preserve">Save</w:t>
      </w:r>
      <w:r w:rsidDel="00000000" w:rsidR="00000000" w:rsidRPr="00000000">
        <w:rPr>
          <w:rtl w:val="0"/>
        </w:rPr>
      </w:r>
    </w:p>
    <w:p w:rsidR="00000000" w:rsidDel="00000000" w:rsidP="00000000" w:rsidRDefault="00000000" w:rsidRPr="00000000" w14:paraId="0000003E">
      <w:pPr>
        <w:pStyle w:val="Heading3"/>
        <w:keepNext w:val="0"/>
        <w:keepLines w:val="0"/>
        <w:shd w:fill="ffffff" w:val="clear"/>
        <w:spacing w:before="280" w:lineRule="auto"/>
        <w:contextualSpacing w:val="0"/>
        <w:rPr>
          <w:b w:val="1"/>
          <w:color w:val="222222"/>
          <w:sz w:val="26"/>
          <w:szCs w:val="26"/>
        </w:rPr>
      </w:pPr>
      <w:bookmarkStart w:colFirst="0" w:colLast="0" w:name="_5cp223jqjnva" w:id="2"/>
      <w:bookmarkEnd w:id="2"/>
      <w:r w:rsidDel="00000000" w:rsidR="00000000" w:rsidRPr="00000000">
        <w:rPr>
          <w:b w:val="1"/>
          <w:color w:val="222222"/>
          <w:sz w:val="26"/>
          <w:szCs w:val="26"/>
          <w:rtl w:val="0"/>
        </w:rPr>
        <w:t xml:space="preserve">Results</w:t>
      </w:r>
    </w:p>
    <w:p w:rsidR="00000000" w:rsidDel="00000000" w:rsidP="00000000" w:rsidRDefault="00000000" w:rsidRPr="00000000" w14:paraId="0000003F">
      <w:pPr>
        <w:contextualSpacing w:val="0"/>
        <w:rPr/>
      </w:pPr>
      <w:r w:rsidDel="00000000" w:rsidR="00000000" w:rsidRPr="00000000">
        <w:rPr>
          <w:rtl w:val="0"/>
        </w:rPr>
        <w:t xml:space="preserve">The following incident is produced by VictorOps when the VM on Azure is started:</w:t>
      </w:r>
      <w:r w:rsidDel="00000000" w:rsidR="00000000" w:rsidRPr="00000000">
        <w:drawing>
          <wp:anchor allowOverlap="1" behindDoc="0" distB="0" distT="0" distL="0" distR="0" hidden="0" layoutInCell="1" locked="0" relativeHeight="0" simplePos="0">
            <wp:simplePos x="0" y="0"/>
            <wp:positionH relativeFrom="margin">
              <wp:posOffset>-942974</wp:posOffset>
            </wp:positionH>
            <wp:positionV relativeFrom="paragraph">
              <wp:posOffset>171450</wp:posOffset>
            </wp:positionV>
            <wp:extent cx="7824788" cy="4924425"/>
            <wp:effectExtent b="0" l="0" r="0" t="0"/>
            <wp:wrapTopAndBottom distB="0" distT="0"/>
            <wp:docPr id="14" name="image31.png"/>
            <a:graphic>
              <a:graphicData uri="http://schemas.openxmlformats.org/drawingml/2006/picture">
                <pic:pic>
                  <pic:nvPicPr>
                    <pic:cNvPr id="0" name="image31.png"/>
                    <pic:cNvPicPr preferRelativeResize="0"/>
                  </pic:nvPicPr>
                  <pic:blipFill>
                    <a:blip r:embed="rId10"/>
                    <a:srcRect b="0" l="0" r="0" t="0"/>
                    <a:stretch>
                      <a:fillRect/>
                    </a:stretch>
                  </pic:blipFill>
                  <pic:spPr>
                    <a:xfrm>
                      <a:off x="0" y="0"/>
                      <a:ext cx="7824788" cy="4924425"/>
                    </a:xfrm>
                    <a:prstGeom prst="rect"/>
                    <a:ln/>
                  </pic:spPr>
                </pic:pic>
              </a:graphicData>
            </a:graphic>
          </wp:anchor>
        </w:drawing>
      </w:r>
    </w:p>
    <w:p w:rsidR="00000000" w:rsidDel="00000000" w:rsidP="00000000" w:rsidRDefault="00000000" w:rsidRPr="00000000" w14:paraId="00000040">
      <w:pPr>
        <w:contextualSpacing w:val="0"/>
        <w:rPr/>
      </w:pPr>
      <w:r w:rsidDel="00000000" w:rsidR="00000000" w:rsidRPr="00000000">
        <w:rPr>
          <w:rtl w:val="0"/>
        </w:rPr>
        <w:t xml:space="preserve">Because we are able to manually integrate VictorOps with Azure (for the time being without the need for a built-in integration), we wouldn’t be needing an email integration like the one created with PagerDuty.</w:t>
      </w:r>
    </w:p>
    <w:p w:rsidR="00000000" w:rsidDel="00000000" w:rsidP="00000000" w:rsidRDefault="00000000" w:rsidRPr="00000000" w14:paraId="00000041">
      <w:pPr>
        <w:contextualSpacing w:val="0"/>
        <w:rPr/>
      </w:pPr>
      <w:r w:rsidDel="00000000" w:rsidR="00000000" w:rsidRPr="00000000">
        <w:rPr>
          <w:rtl w:val="0"/>
        </w:rPr>
      </w:r>
    </w:p>
    <w:p w:rsidR="00000000" w:rsidDel="00000000" w:rsidP="00000000" w:rsidRDefault="00000000" w:rsidRPr="00000000" w14:paraId="00000042">
      <w:pPr>
        <w:contextualSpacing w:val="0"/>
        <w:jc w:val="center"/>
        <w:rPr>
          <w:b w:val="1"/>
        </w:rPr>
      </w:pPr>
      <w:r w:rsidDel="00000000" w:rsidR="00000000" w:rsidRPr="00000000">
        <w:rPr>
          <w:rtl w:val="0"/>
        </w:rPr>
        <w:t xml:space="preserve">Again, we would need to edit the JSON Body sent from the logic app to make it look nicer in VictorOps. Keep in mind that this example incident is not indicative of what an actual alert from our VMs would look like as this is an error with different alert fields from our own.</w:t>
      </w:r>
      <w:r w:rsidDel="00000000" w:rsidR="00000000" w:rsidRPr="00000000">
        <w:br w:type="page"/>
      </w:r>
      <w:r w:rsidDel="00000000" w:rsidR="00000000" w:rsidRPr="00000000">
        <w:rPr>
          <w:b w:val="1"/>
          <w:rtl w:val="0"/>
        </w:rPr>
        <w:t xml:space="preserve">Pricing Differences</w:t>
      </w:r>
    </w:p>
    <w:p w:rsidR="00000000" w:rsidDel="00000000" w:rsidP="00000000" w:rsidRDefault="00000000" w:rsidRPr="00000000" w14:paraId="0000004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VictorOps does not allow us to include dynamic notes (Graphs, runbooks, notes) on incidents with the Essentials package</w:t>
      </w:r>
      <w:r w:rsidDel="00000000" w:rsidR="00000000" w:rsidRPr="00000000">
        <w:drawing>
          <wp:anchor allowOverlap="1" behindDoc="0" distB="0" distT="0" distL="0" distR="0" hidden="0" layoutInCell="1" locked="0" relativeHeight="0" simplePos="0">
            <wp:simplePos x="0" y="0"/>
            <wp:positionH relativeFrom="margin">
              <wp:posOffset>-838199</wp:posOffset>
            </wp:positionH>
            <wp:positionV relativeFrom="paragraph">
              <wp:posOffset>38100</wp:posOffset>
            </wp:positionV>
            <wp:extent cx="7319963" cy="5693304"/>
            <wp:effectExtent b="0" l="0" r="0" t="0"/>
            <wp:wrapTopAndBottom distB="0" distT="0"/>
            <wp:docPr id="16" name="image33.png"/>
            <a:graphic>
              <a:graphicData uri="http://schemas.openxmlformats.org/drawingml/2006/picture">
                <pic:pic>
                  <pic:nvPicPr>
                    <pic:cNvPr id="0" name="image33.png"/>
                    <pic:cNvPicPr preferRelativeResize="0"/>
                  </pic:nvPicPr>
                  <pic:blipFill>
                    <a:blip r:embed="rId11"/>
                    <a:srcRect b="0" l="0" r="0" t="0"/>
                    <a:stretch>
                      <a:fillRect/>
                    </a:stretch>
                  </pic:blipFill>
                  <pic:spPr>
                    <a:xfrm>
                      <a:off x="0" y="0"/>
                      <a:ext cx="7319963" cy="5693304"/>
                    </a:xfrm>
                    <a:prstGeom prst="rect"/>
                    <a:ln/>
                  </pic:spPr>
                </pic:pic>
              </a:graphicData>
            </a:graphic>
          </wp:anchor>
        </w:drawing>
      </w:r>
      <w:r w:rsidDel="00000000" w:rsidR="00000000" w:rsidRPr="00000000">
        <mc:AlternateContent>
          <mc:Choice Requires="wpg">
            <w:drawing>
              <wp:anchor allowOverlap="1" behindDoc="1" distB="0" distT="0" distL="0" distR="0" hidden="0" layoutInCell="1" locked="0" relativeHeight="0" simplePos="0">
                <wp:simplePos x="0" y="0"/>
                <wp:positionH relativeFrom="margin">
                  <wp:posOffset>442913</wp:posOffset>
                </wp:positionH>
                <wp:positionV relativeFrom="paragraph">
                  <wp:posOffset>5791200</wp:posOffset>
                </wp:positionV>
                <wp:extent cx="4757738" cy="503378"/>
                <wp:effectExtent b="0" l="0" r="0" t="0"/>
                <wp:wrapTopAndBottom distB="0" distT="0"/>
                <wp:docPr id="1" name=""/>
                <a:graphic>
                  <a:graphicData uri="http://schemas.microsoft.com/office/word/2010/wordprocessingShape">
                    <wps:wsp>
                      <wps:cNvSpPr txBox="1"/>
                      <wps:cNvPr id="2" name="Shape 2"/>
                      <wps:spPr>
                        <a:xfrm>
                          <a:off x="819150" y="855350"/>
                          <a:ext cx="6191400" cy="64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VictorOps									PagerDuty</w:t>
                            </w:r>
                          </w:p>
                        </w:txbxContent>
                      </wps:txbx>
                      <wps:bodyPr anchorCtr="0" anchor="t" bIns="91425" lIns="91425" spcFirstLastPara="1" rIns="91425" wrap="square" tIns="91425"/>
                    </wps:wsp>
                  </a:graphicData>
                </a:graphic>
              </wp:anchor>
            </w:drawing>
          </mc:Choice>
          <mc:Fallback>
            <w:drawing>
              <wp:anchor allowOverlap="1" behindDoc="0" distB="0" distT="0" distL="0" distR="0" hidden="0" layoutInCell="1" locked="0" relativeHeight="0" simplePos="0">
                <wp:simplePos x="0" y="0"/>
                <wp:positionH relativeFrom="margin">
                  <wp:posOffset>442913</wp:posOffset>
                </wp:positionH>
                <wp:positionV relativeFrom="paragraph">
                  <wp:posOffset>5791200</wp:posOffset>
                </wp:positionV>
                <wp:extent cx="4757738" cy="503378"/>
                <wp:effectExtent b="0" l="0" r="0" t="0"/>
                <wp:wrapTopAndBottom distB="0" distT="0"/>
                <wp:docPr id="1" name="image18.png"/>
                <a:graphic>
                  <a:graphicData uri="http://schemas.openxmlformats.org/drawingml/2006/picture">
                    <pic:pic>
                      <pic:nvPicPr>
                        <pic:cNvPr id="0" name="image18.png"/>
                        <pic:cNvPicPr preferRelativeResize="0"/>
                      </pic:nvPicPr>
                      <pic:blipFill>
                        <a:blip r:embed="rId12"/>
                        <a:srcRect/>
                        <a:stretch>
                          <a:fillRect/>
                        </a:stretch>
                      </pic:blipFill>
                      <pic:spPr>
                        <a:xfrm>
                          <a:off x="0" y="0"/>
                          <a:ext cx="4757738" cy="503378"/>
                        </a:xfrm>
                        <a:prstGeom prst="rect"/>
                        <a:ln/>
                      </pic:spPr>
                    </pic:pic>
                  </a:graphicData>
                </a:graphic>
              </wp:anchor>
            </w:drawing>
          </mc:Fallback>
        </mc:AlternateContent>
      </w:r>
    </w:p>
    <w:p w:rsidR="00000000" w:rsidDel="00000000" w:rsidP="00000000" w:rsidRDefault="00000000" w:rsidRPr="00000000" w14:paraId="00000044">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u w:val="none"/>
        </w:rPr>
      </w:pPr>
      <w:r w:rsidDel="00000000" w:rsidR="00000000" w:rsidRPr="00000000">
        <w:rPr>
          <w:rtl w:val="0"/>
        </w:rPr>
        <w:t xml:space="preserve">Despite the bullet points that say “Slack and Hipchat integrations”, the Essentials tier includes all integrations except for ServiceNow and StatusPage</w:t>
      </w:r>
    </w:p>
    <w:p w:rsidR="00000000" w:rsidDel="00000000" w:rsidP="00000000" w:rsidRDefault="00000000" w:rsidRPr="00000000" w14:paraId="00000045">
      <w:pPr>
        <w:numPr>
          <w:ilvl w:val="0"/>
          <w:numId w:val="2"/>
        </w:numPr>
        <w:ind w:left="720" w:hanging="360"/>
        <w:rPr>
          <w:u w:val="none"/>
        </w:rPr>
      </w:pPr>
      <w:r w:rsidDel="00000000" w:rsidR="00000000" w:rsidRPr="00000000">
        <w:rPr>
          <w:rtl w:val="0"/>
        </w:rPr>
        <w:t xml:space="preserve">Meanwhile, PagerDuty does not allow us to view overall report data on the Basic package (number of incidents, speed at which they were acknowledged, etc.)</w:t>
      </w:r>
    </w:p>
    <w:p w:rsidR="00000000" w:rsidDel="00000000" w:rsidP="00000000" w:rsidRDefault="00000000" w:rsidRPr="00000000" w14:paraId="00000046">
      <w:pPr>
        <w:ind w:left="0" w:firstLine="0"/>
        <w:contextualSpacing w:val="0"/>
        <w:rPr/>
      </w:pPr>
      <w:r w:rsidDel="00000000" w:rsidR="00000000" w:rsidRPr="00000000">
        <w:rPr>
          <w:rtl w:val="0"/>
        </w:rPr>
      </w:r>
    </w:p>
    <w:p w:rsidR="00000000" w:rsidDel="00000000" w:rsidP="00000000" w:rsidRDefault="00000000" w:rsidRPr="00000000" w14:paraId="00000047">
      <w:pPr>
        <w:ind w:left="0" w:firstLine="0"/>
        <w:contextualSpacing w:val="0"/>
        <w:rPr>
          <w:b w:val="1"/>
        </w:rPr>
      </w:pPr>
      <w:r w:rsidDel="00000000" w:rsidR="00000000" w:rsidRPr="00000000">
        <w:rPr>
          <w:rtl w:val="0"/>
        </w:rPr>
        <w:t xml:space="preserve">We would have to make a tradeoff and decide which of these features is more necessary if we are planning on paying for a $29 subscription. The $49 subscriptions for both services provide the full suite of their features and are fairly equal (except for the differences we discussed in our last meeting)</w:t>
      </w:r>
      <w:r w:rsidDel="00000000" w:rsidR="00000000" w:rsidRPr="00000000">
        <w:rPr>
          <w:rtl w:val="0"/>
        </w:rPr>
      </w:r>
    </w:p>
    <w:p w:rsidR="00000000" w:rsidDel="00000000" w:rsidP="00000000" w:rsidRDefault="00000000" w:rsidRPr="00000000" w14:paraId="00000048">
      <w:pPr>
        <w:contextualSpacing w:val="0"/>
        <w:jc w:val="center"/>
        <w:rPr>
          <w:b w:val="1"/>
        </w:rPr>
      </w:pPr>
      <w:r w:rsidDel="00000000" w:rsidR="00000000" w:rsidRPr="00000000">
        <w:br w:type="page"/>
      </w:r>
      <w:r w:rsidDel="00000000" w:rsidR="00000000" w:rsidRPr="00000000">
        <w:rPr>
          <w:rtl w:val="0"/>
        </w:rPr>
      </w:r>
    </w:p>
    <w:p w:rsidR="00000000" w:rsidDel="00000000" w:rsidP="00000000" w:rsidRDefault="00000000" w:rsidRPr="00000000" w14:paraId="00000049">
      <w:pPr>
        <w:contextualSpacing w:val="0"/>
        <w:jc w:val="center"/>
        <w:rPr>
          <w:b w:val="1"/>
        </w:rPr>
      </w:pPr>
      <w:r w:rsidDel="00000000" w:rsidR="00000000" w:rsidRPr="00000000">
        <w:rPr>
          <w:b w:val="1"/>
          <w:rtl w:val="0"/>
        </w:rPr>
        <w:t xml:space="preserve">Logz.io Integration with AWS/GCP and PagerDuty/VictorOps</w:t>
      </w:r>
    </w:p>
    <w:p w:rsidR="00000000" w:rsidDel="00000000" w:rsidP="00000000" w:rsidRDefault="00000000" w:rsidRPr="00000000" w14:paraId="0000004A">
      <w:pPr>
        <w:contextualSpacing w:val="0"/>
        <w:jc w:val="center"/>
        <w:rPr>
          <w:b w:val="1"/>
        </w:rPr>
      </w:pPr>
      <w:r w:rsidDel="00000000" w:rsidR="00000000" w:rsidRPr="00000000">
        <w:rPr>
          <w:rtl w:val="0"/>
        </w:rPr>
      </w:r>
    </w:p>
    <w:p w:rsidR="00000000" w:rsidDel="00000000" w:rsidP="00000000" w:rsidRDefault="00000000" w:rsidRPr="00000000" w14:paraId="0000004B">
      <w:pPr>
        <w:contextualSpacing w:val="0"/>
        <w:rPr/>
      </w:pPr>
      <w:r w:rsidDel="00000000" w:rsidR="00000000" w:rsidRPr="00000000">
        <w:rPr>
          <w:rtl w:val="0"/>
        </w:rPr>
        <w:t xml:space="preserve">With AWS and Google, we first set up a VM instance (I personally used an Ubuntu instance in GCP but the process for setting up ELK on Windows which I did in AWS is also listed below) and install the ELK stack onto it. </w:t>
      </w:r>
      <w:r w:rsidDel="00000000" w:rsidR="00000000" w:rsidRPr="00000000">
        <w:rPr>
          <w:b w:val="1"/>
          <w:rtl w:val="0"/>
        </w:rPr>
        <w:t xml:space="preserve">Remember to open up the required ports on whichever platform you use!</w:t>
      </w:r>
      <w:r w:rsidDel="00000000" w:rsidR="00000000" w:rsidRPr="00000000">
        <w:rPr>
          <w:rtl w:val="0"/>
        </w:rPr>
        <w:t xml:space="preserve"> We then navigate to </w:t>
      </w:r>
      <w:hyperlink r:id="rId13">
        <w:r w:rsidDel="00000000" w:rsidR="00000000" w:rsidRPr="00000000">
          <w:rPr>
            <w:color w:val="1155cc"/>
            <w:u w:val="single"/>
            <w:rtl w:val="0"/>
          </w:rPr>
          <w:t xml:space="preserve">http://VM_IP_HERE:5601</w:t>
        </w:r>
      </w:hyperlink>
      <w:r w:rsidDel="00000000" w:rsidR="00000000" w:rsidRPr="00000000">
        <w:rPr>
          <w:rtl w:val="0"/>
        </w:rPr>
        <w:t xml:space="preserve"> to view the data in Kibana and create an index pattern</w:t>
      </w:r>
      <w:r w:rsidDel="00000000" w:rsidR="00000000" w:rsidRPr="00000000">
        <w:rPr>
          <w:i w:val="1"/>
          <w:rtl w:val="0"/>
        </w:rPr>
        <w:t xml:space="preserve">.</w:t>
      </w:r>
      <w:r w:rsidDel="00000000" w:rsidR="00000000" w:rsidRPr="00000000">
        <w:rPr>
          <w:rtl w:val="0"/>
        </w:rPr>
        <w:t xml:space="preserve"> Finally, we ship the logs to Logz.io for display using FileBeat for automatic shipment (or a variety of other methods such as </w:t>
      </w:r>
      <w:r w:rsidDel="00000000" w:rsidR="00000000" w:rsidRPr="00000000">
        <w:rPr>
          <w:i w:val="1"/>
          <w:rtl w:val="0"/>
        </w:rPr>
        <w:t xml:space="preserve">cURL or rsyslog </w:t>
      </w:r>
      <w:r w:rsidDel="00000000" w:rsidR="00000000" w:rsidRPr="00000000">
        <w:rPr>
          <w:rtl w:val="0"/>
        </w:rPr>
        <w:t xml:space="preserve">for manual shipment) on our VM. For full details, refer to the following articles:</w:t>
      </w:r>
    </w:p>
    <w:p w:rsidR="00000000" w:rsidDel="00000000" w:rsidP="00000000" w:rsidRDefault="00000000" w:rsidRPr="00000000" w14:paraId="0000004C">
      <w:pPr>
        <w:contextualSpacing w:val="0"/>
        <w:rPr/>
      </w:pPr>
      <w:r w:rsidDel="00000000" w:rsidR="00000000" w:rsidRPr="00000000">
        <w:rPr>
          <w:rtl w:val="0"/>
        </w:rPr>
      </w:r>
    </w:p>
    <w:p w:rsidR="00000000" w:rsidDel="00000000" w:rsidP="00000000" w:rsidRDefault="00000000" w:rsidRPr="00000000" w14:paraId="0000004D">
      <w:pPr>
        <w:numPr>
          <w:ilvl w:val="0"/>
          <w:numId w:val="6"/>
        </w:numPr>
        <w:ind w:left="720" w:hanging="360"/>
        <w:rPr>
          <w:u w:val="none"/>
        </w:rPr>
      </w:pPr>
      <w:r w:rsidDel="00000000" w:rsidR="00000000" w:rsidRPr="00000000">
        <w:rPr>
          <w:rtl w:val="0"/>
        </w:rPr>
        <w:t xml:space="preserve">GCP: </w:t>
      </w:r>
      <w:hyperlink r:id="rId14">
        <w:r w:rsidDel="00000000" w:rsidR="00000000" w:rsidRPr="00000000">
          <w:rPr>
            <w:color w:val="1155cc"/>
            <w:u w:val="single"/>
            <w:rtl w:val="0"/>
          </w:rPr>
          <w:t xml:space="preserve">https://logz.io/blog/elk-stack-google-cloud/</w:t>
        </w:r>
      </w:hyperlink>
      <w:r w:rsidDel="00000000" w:rsidR="00000000" w:rsidRPr="00000000">
        <w:rPr>
          <w:rtl w:val="0"/>
        </w:rPr>
        <w:t xml:space="preserve"> </w:t>
      </w:r>
    </w:p>
    <w:p w:rsidR="00000000" w:rsidDel="00000000" w:rsidP="00000000" w:rsidRDefault="00000000" w:rsidRPr="00000000" w14:paraId="0000004E">
      <w:pPr>
        <w:numPr>
          <w:ilvl w:val="0"/>
          <w:numId w:val="6"/>
        </w:numPr>
        <w:ind w:left="720" w:hanging="360"/>
        <w:rPr>
          <w:u w:val="none"/>
        </w:rPr>
      </w:pPr>
      <w:r w:rsidDel="00000000" w:rsidR="00000000" w:rsidRPr="00000000">
        <w:rPr>
          <w:rtl w:val="0"/>
        </w:rPr>
        <w:t xml:space="preserve">Amazon: </w:t>
      </w:r>
      <w:hyperlink r:id="rId15">
        <w:r w:rsidDel="00000000" w:rsidR="00000000" w:rsidRPr="00000000">
          <w:rPr>
            <w:color w:val="1155cc"/>
            <w:u w:val="single"/>
            <w:rtl w:val="0"/>
          </w:rPr>
          <w:t xml:space="preserve">https://logz.io/blog/install-elk-stack-amazon-aws/</w:t>
        </w:r>
      </w:hyperlink>
      <w:r w:rsidDel="00000000" w:rsidR="00000000" w:rsidRPr="00000000">
        <w:rPr>
          <w:rtl w:val="0"/>
        </w:rPr>
        <w:t xml:space="preserve"> </w:t>
      </w:r>
    </w:p>
    <w:p w:rsidR="00000000" w:rsidDel="00000000" w:rsidP="00000000" w:rsidRDefault="00000000" w:rsidRPr="00000000" w14:paraId="0000004F">
      <w:pPr>
        <w:numPr>
          <w:ilvl w:val="0"/>
          <w:numId w:val="6"/>
        </w:numPr>
        <w:ind w:left="720" w:hanging="360"/>
        <w:rPr/>
      </w:pPr>
      <w:r w:rsidDel="00000000" w:rsidR="00000000" w:rsidRPr="00000000">
        <w:rPr>
          <w:rtl w:val="0"/>
        </w:rPr>
        <w:t xml:space="preserve">Windows on AWS or GCP: </w:t>
      </w:r>
      <w:hyperlink r:id="rId16">
        <w:r w:rsidDel="00000000" w:rsidR="00000000" w:rsidRPr="00000000">
          <w:rPr>
            <w:color w:val="1155cc"/>
            <w:u w:val="single"/>
            <w:rtl w:val="0"/>
          </w:rPr>
          <w:t xml:space="preserve">https://logz.io/blog/elastic-stack-windows/</w:t>
        </w:r>
      </w:hyperlink>
      <w:r w:rsidDel="00000000" w:rsidR="00000000" w:rsidRPr="00000000">
        <w:rPr>
          <w:rtl w:val="0"/>
        </w:rPr>
        <w:t xml:space="preserve"> </w:t>
      </w:r>
    </w:p>
    <w:p w:rsidR="00000000" w:rsidDel="00000000" w:rsidP="00000000" w:rsidRDefault="00000000" w:rsidRPr="00000000" w14:paraId="00000050">
      <w:pPr>
        <w:numPr>
          <w:ilvl w:val="0"/>
          <w:numId w:val="6"/>
        </w:numPr>
        <w:ind w:left="720" w:hanging="360"/>
        <w:rPr>
          <w:u w:val="none"/>
        </w:rPr>
      </w:pPr>
      <w:r w:rsidDel="00000000" w:rsidR="00000000" w:rsidRPr="00000000">
        <w:rPr>
          <w:rtl w:val="0"/>
        </w:rPr>
        <w:t xml:space="preserve">How to ship logs once ELK is up and running on any instance: </w:t>
      </w:r>
      <w:hyperlink r:id="rId17">
        <w:r w:rsidDel="00000000" w:rsidR="00000000" w:rsidRPr="00000000">
          <w:rPr>
            <w:color w:val="1155cc"/>
            <w:u w:val="single"/>
            <w:rtl w:val="0"/>
          </w:rPr>
          <w:t xml:space="preserve">https://app.logz.io/#/dashboard/data-sources/Filebeat</w:t>
        </w:r>
      </w:hyperlink>
      <w:r w:rsidDel="00000000" w:rsidR="00000000" w:rsidRPr="00000000">
        <w:rPr>
          <w:rtl w:val="0"/>
        </w:rPr>
        <w:t xml:space="preserve"> </w:t>
      </w:r>
    </w:p>
    <w:p w:rsidR="00000000" w:rsidDel="00000000" w:rsidP="00000000" w:rsidRDefault="00000000" w:rsidRPr="00000000" w14:paraId="00000051">
      <w:pPr>
        <w:numPr>
          <w:ilvl w:val="0"/>
          <w:numId w:val="6"/>
        </w:numPr>
        <w:ind w:left="720" w:hanging="360"/>
        <w:rPr>
          <w:u w:val="none"/>
        </w:rPr>
      </w:pPr>
      <w:r w:rsidDel="00000000" w:rsidR="00000000" w:rsidRPr="00000000">
        <w:rPr>
          <w:rtl w:val="0"/>
        </w:rPr>
        <w:t xml:space="preserve">An alternative way using GCP to collect logs and send them to Logz.io without installing an ELK stack: </w:t>
      </w:r>
      <w:hyperlink r:id="rId18">
        <w:r w:rsidDel="00000000" w:rsidR="00000000" w:rsidRPr="00000000">
          <w:rPr>
            <w:color w:val="1155cc"/>
            <w:u w:val="single"/>
            <w:rtl w:val="0"/>
          </w:rPr>
          <w:t xml:space="preserve">https://logz.io/blog/google-pub-sub/</w:t>
        </w:r>
      </w:hyperlink>
      <w:r w:rsidDel="00000000" w:rsidR="00000000" w:rsidRPr="00000000">
        <w:rPr>
          <w:rtl w:val="0"/>
        </w:rPr>
        <w:t xml:space="preserve"> </w:t>
      </w:r>
    </w:p>
    <w:p w:rsidR="00000000" w:rsidDel="00000000" w:rsidP="00000000" w:rsidRDefault="00000000" w:rsidRPr="00000000" w14:paraId="00000052">
      <w:pPr>
        <w:ind w:left="0" w:firstLine="0"/>
        <w:contextualSpacing w:val="0"/>
        <w:rPr/>
      </w:pPr>
      <w:r w:rsidDel="00000000" w:rsidR="00000000" w:rsidRPr="00000000">
        <w:rPr>
          <w:rtl w:val="0"/>
        </w:rPr>
      </w:r>
    </w:p>
    <w:p w:rsidR="00000000" w:rsidDel="00000000" w:rsidP="00000000" w:rsidRDefault="00000000" w:rsidRPr="00000000" w14:paraId="00000053">
      <w:pPr>
        <w:ind w:left="0" w:firstLine="0"/>
        <w:contextualSpacing w:val="0"/>
        <w:rPr>
          <w:b w:val="1"/>
          <w:i w:val="1"/>
        </w:rPr>
      </w:pPr>
      <w:r w:rsidDel="00000000" w:rsidR="00000000" w:rsidRPr="00000000">
        <w:rPr>
          <w:b w:val="1"/>
          <w:i w:val="1"/>
          <w:rtl w:val="0"/>
        </w:rPr>
        <w:t xml:space="preserve">Note on shipping logs:</w:t>
      </w:r>
    </w:p>
    <w:p w:rsidR="00000000" w:rsidDel="00000000" w:rsidP="00000000" w:rsidRDefault="00000000" w:rsidRPr="00000000" w14:paraId="00000054">
      <w:pPr>
        <w:numPr>
          <w:ilvl w:val="0"/>
          <w:numId w:val="1"/>
        </w:numPr>
        <w:ind w:left="1440" w:hanging="360"/>
        <w:rPr/>
      </w:pPr>
      <w:r w:rsidDel="00000000" w:rsidR="00000000" w:rsidRPr="00000000">
        <w:rPr>
          <w:rtl w:val="0"/>
        </w:rPr>
        <w:t xml:space="preserve">Filebeat is the preferred method for automatic shipment of logs and requires a single setup process that you can create and forget about (much easier in Windows)</w:t>
      </w:r>
    </w:p>
    <w:p w:rsidR="00000000" w:rsidDel="00000000" w:rsidP="00000000" w:rsidRDefault="00000000" w:rsidRPr="00000000" w14:paraId="00000055">
      <w:pPr>
        <w:numPr>
          <w:ilvl w:val="0"/>
          <w:numId w:val="1"/>
        </w:numPr>
        <w:ind w:left="1440" w:hanging="360"/>
        <w:rPr>
          <w:u w:val="none"/>
        </w:rPr>
      </w:pPr>
      <w:r w:rsidDel="00000000" w:rsidR="00000000" w:rsidRPr="00000000">
        <w:rPr>
          <w:rtl w:val="0"/>
        </w:rPr>
        <w:t xml:space="preserve">Rsyslog requires opening up port 5000 and is manual</w:t>
      </w:r>
    </w:p>
    <w:p w:rsidR="00000000" w:rsidDel="00000000" w:rsidP="00000000" w:rsidRDefault="00000000" w:rsidRPr="00000000" w14:paraId="00000056">
      <w:pPr>
        <w:numPr>
          <w:ilvl w:val="0"/>
          <w:numId w:val="1"/>
        </w:numPr>
        <w:ind w:left="1440" w:hanging="360"/>
        <w:rPr>
          <w:u w:val="none"/>
        </w:rPr>
      </w:pPr>
      <w:r w:rsidDel="00000000" w:rsidR="00000000" w:rsidRPr="00000000">
        <w:rPr>
          <w:rtl w:val="0"/>
        </w:rPr>
        <w:t xml:space="preserve">cURL is manual as well</w:t>
      </w:r>
    </w:p>
    <w:p w:rsidR="00000000" w:rsidDel="00000000" w:rsidP="00000000" w:rsidRDefault="00000000" w:rsidRPr="00000000" w14:paraId="00000057">
      <w:pPr>
        <w:numPr>
          <w:ilvl w:val="0"/>
          <w:numId w:val="1"/>
        </w:numPr>
        <w:ind w:left="1440" w:hanging="360"/>
        <w:rPr>
          <w:u w:val="none"/>
        </w:rPr>
      </w:pPr>
      <w:r w:rsidDel="00000000" w:rsidR="00000000" w:rsidRPr="00000000">
        <w:rPr>
          <w:rtl w:val="0"/>
        </w:rPr>
        <w:t xml:space="preserve">All manual log shipping methods can be set up as cron jobs or Powershell scripts that automatically occur, rendering them as valid automatic shipment methods as well</w:t>
      </w:r>
    </w:p>
    <w:p w:rsidR="00000000" w:rsidDel="00000000" w:rsidP="00000000" w:rsidRDefault="00000000" w:rsidRPr="00000000" w14:paraId="00000058">
      <w:pPr>
        <w:numPr>
          <w:ilvl w:val="0"/>
          <w:numId w:val="1"/>
        </w:numPr>
        <w:ind w:left="1440" w:hanging="360"/>
        <w:rPr>
          <w:u w:val="none"/>
        </w:rPr>
      </w:pPr>
      <w:r w:rsidDel="00000000" w:rsidR="00000000" w:rsidRPr="00000000">
        <w:rPr>
          <w:rtl w:val="0"/>
        </w:rPr>
        <w:t xml:space="preserve">The log files are all found in the /var/log/elasticsearch directory on Linux and C:\ProgramData\Elastic\Elasticsearch\logs on Windows.</w:t>
      </w:r>
    </w:p>
    <w:p w:rsidR="00000000" w:rsidDel="00000000" w:rsidP="00000000" w:rsidRDefault="00000000" w:rsidRPr="00000000" w14:paraId="00000059">
      <w:pPr>
        <w:ind w:left="0" w:firstLine="0"/>
        <w:contextualSpacing w:val="0"/>
        <w:rPr/>
      </w:pPr>
      <w:r w:rsidDel="00000000" w:rsidR="00000000" w:rsidRPr="00000000">
        <w:rPr>
          <w:rtl w:val="0"/>
        </w:rPr>
      </w:r>
    </w:p>
    <w:p w:rsidR="00000000" w:rsidDel="00000000" w:rsidP="00000000" w:rsidRDefault="00000000" w:rsidRPr="00000000" w14:paraId="0000005A">
      <w:pPr>
        <w:ind w:left="0" w:firstLine="0"/>
        <w:contextualSpacing w:val="0"/>
        <w:rPr/>
      </w:pPr>
      <w:r w:rsidDel="00000000" w:rsidR="00000000" w:rsidRPr="00000000">
        <w:rPr>
          <w:rtl w:val="0"/>
        </w:rPr>
        <w:t xml:space="preserve">Another option is to use the Logz.io SaaS options in the AWS and Google Marketplaces respectively. They do have a subscription cost but you won’t have to go through the trouble of setting up the ELK stack. You will still have to configure a service to ship logs from your VM to Logz.io.</w:t>
      </w:r>
    </w:p>
    <w:p w:rsidR="00000000" w:rsidDel="00000000" w:rsidP="00000000" w:rsidRDefault="00000000" w:rsidRPr="00000000" w14:paraId="0000005B">
      <w:pPr>
        <w:contextualSpacing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-266699</wp:posOffset>
            </wp:positionH>
            <wp:positionV relativeFrom="paragraph">
              <wp:posOffset>171450</wp:posOffset>
            </wp:positionV>
            <wp:extent cx="6477517" cy="3062288"/>
            <wp:effectExtent b="0" l="0" r="0" t="0"/>
            <wp:wrapTopAndBottom distB="0" distT="0"/>
            <wp:docPr id="17" name="image34.png"/>
            <a:graphic>
              <a:graphicData uri="http://schemas.openxmlformats.org/drawingml/2006/picture">
                <pic:pic>
                  <pic:nvPicPr>
                    <pic:cNvPr id="0" name="image34.png"/>
                    <pic:cNvPicPr preferRelativeResize="0"/>
                  </pic:nvPicPr>
                  <pic:blipFill>
                    <a:blip r:embed="rId19"/>
                    <a:srcRect b="0" l="0" r="0" t="0"/>
                    <a:stretch>
                      <a:fillRect/>
                    </a:stretch>
                  </pic:blipFill>
                  <pic:spPr>
                    <a:xfrm>
                      <a:off x="0" y="0"/>
                      <a:ext cx="6477517" cy="3062288"/>
                    </a:xfrm>
                    <a:prstGeom prst="rect"/>
                    <a:ln/>
                  </pic:spPr>
                </pic:pic>
              </a:graphicData>
            </a:graphic>
          </wp:anchor>
        </w:drawing>
      </w:r>
    </w:p>
    <w:p w:rsidR="00000000" w:rsidDel="00000000" w:rsidP="00000000" w:rsidRDefault="00000000" w:rsidRPr="00000000" w14:paraId="0000005C">
      <w:pPr>
        <w:contextualSpacing w:val="0"/>
        <w:jc w:val="center"/>
        <w:rPr/>
      </w:pPr>
      <w:r w:rsidDel="00000000" w:rsidR="00000000" w:rsidRPr="00000000">
        <w:rPr>
          <w:rtl w:val="0"/>
        </w:rPr>
        <w:t xml:space="preserve">Example of logs being shown in a local Kibana server. These logs are from my GCP Ubuntu instance. The logs from the AWS Windows instance in Kibana look similar. These logs are then sent to Logz.io and can be seen as graphs.</w:t>
      </w:r>
    </w:p>
    <w:p w:rsidR="00000000" w:rsidDel="00000000" w:rsidP="00000000" w:rsidRDefault="00000000" w:rsidRPr="00000000" w14:paraId="0000005D">
      <w:pPr>
        <w:contextualSpacing w:val="0"/>
        <w:rPr/>
      </w:pPr>
      <w:r w:rsidDel="00000000" w:rsidR="00000000" w:rsidRPr="00000000">
        <w:rPr>
          <w:rtl w:val="0"/>
        </w:rPr>
      </w:r>
    </w:p>
    <w:p w:rsidR="00000000" w:rsidDel="00000000" w:rsidP="00000000" w:rsidRDefault="00000000" w:rsidRPr="00000000" w14:paraId="0000005E">
      <w:pPr>
        <w:contextualSpacing w:val="0"/>
        <w:rPr/>
      </w:pPr>
      <w:r w:rsidDel="00000000" w:rsidR="00000000" w:rsidRPr="00000000">
        <w:rPr/>
        <w:drawing>
          <wp:inline distB="114300" distT="114300" distL="114300" distR="114300">
            <wp:extent cx="5943600" cy="2527300"/>
            <wp:effectExtent b="0" l="0" r="0" t="0"/>
            <wp:docPr id="5"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contextualSpacing w:val="0"/>
        <w:jc w:val="center"/>
        <w:rPr/>
      </w:pPr>
      <w:r w:rsidDel="00000000" w:rsidR="00000000" w:rsidRPr="00000000">
        <w:rPr>
          <w:rtl w:val="0"/>
        </w:rPr>
        <w:t xml:space="preserve">An example of logs successfully shipped from the ELK stack to Logz.io</w:t>
      </w:r>
    </w:p>
    <w:p w:rsidR="00000000" w:rsidDel="00000000" w:rsidP="00000000" w:rsidRDefault="00000000" w:rsidRPr="00000000" w14:paraId="00000060">
      <w:pPr>
        <w:contextualSpacing w:val="0"/>
        <w:jc w:val="center"/>
        <w:rPr/>
      </w:pPr>
      <w:r w:rsidDel="00000000" w:rsidR="00000000" w:rsidRPr="00000000">
        <w:rPr>
          <w:rtl w:val="0"/>
        </w:rPr>
      </w:r>
    </w:p>
    <w:p w:rsidR="00000000" w:rsidDel="00000000" w:rsidP="00000000" w:rsidRDefault="00000000" w:rsidRPr="00000000" w14:paraId="00000061">
      <w:pPr>
        <w:contextualSpacing w:val="0"/>
        <w:rPr/>
      </w:pPr>
      <w:r w:rsidDel="00000000" w:rsidR="00000000" w:rsidRPr="00000000">
        <w:rPr>
          <w:rtl w:val="0"/>
        </w:rPr>
        <w:t xml:space="preserve">Both PagerDuty and VictorOps contain integrations with Logz.io and they work seamlessly with Logz.io. When an alert in Logz.io is triggered by a metric in the ELK stack, a corresponding incident is triggered in PagerDuty and VictorOps. The logs work perfectly and are similar in visuals to other alerts sent to the interfaces such as Azure alerts.</w:t>
      </w:r>
    </w:p>
    <w:p w:rsidR="00000000" w:rsidDel="00000000" w:rsidP="00000000" w:rsidRDefault="00000000" w:rsidRPr="00000000" w14:paraId="00000062">
      <w:pPr>
        <w:numPr>
          <w:ilvl w:val="0"/>
          <w:numId w:val="3"/>
        </w:numPr>
        <w:ind w:left="1440" w:hanging="360"/>
        <w:rPr>
          <w:u w:val="none"/>
        </w:rPr>
      </w:pPr>
      <w:r w:rsidDel="00000000" w:rsidR="00000000" w:rsidRPr="00000000">
        <w:rPr>
          <w:rtl w:val="0"/>
        </w:rPr>
        <w:t xml:space="preserve">PagerDuty Integration guide: </w:t>
      </w:r>
      <w:hyperlink r:id="rId21">
        <w:r w:rsidDel="00000000" w:rsidR="00000000" w:rsidRPr="00000000">
          <w:rPr>
            <w:color w:val="1155cc"/>
            <w:u w:val="single"/>
            <w:rtl w:val="0"/>
          </w:rPr>
          <w:t xml:space="preserve">https://www.pagerduty.com/docs/guides/logz-io-integration-guide/</w:t>
        </w:r>
      </w:hyperlink>
      <w:r w:rsidDel="00000000" w:rsidR="00000000" w:rsidRPr="00000000">
        <w:rPr>
          <w:rtl w:val="0"/>
        </w:rPr>
        <w:t xml:space="preserve"> </w:t>
      </w:r>
    </w:p>
    <w:p w:rsidR="00000000" w:rsidDel="00000000" w:rsidP="00000000" w:rsidRDefault="00000000" w:rsidRPr="00000000" w14:paraId="00000063">
      <w:pPr>
        <w:numPr>
          <w:ilvl w:val="0"/>
          <w:numId w:val="3"/>
        </w:numPr>
        <w:ind w:left="1440" w:hanging="360"/>
        <w:rPr>
          <w:u w:val="none"/>
        </w:rPr>
      </w:pPr>
      <w:r w:rsidDel="00000000" w:rsidR="00000000" w:rsidRPr="00000000">
        <w:rPr>
          <w:rtl w:val="0"/>
        </w:rPr>
        <w:t xml:space="preserve">VictorOps Integration guide (uses REST integration): </w:t>
      </w:r>
      <w:hyperlink r:id="rId22">
        <w:r w:rsidDel="00000000" w:rsidR="00000000" w:rsidRPr="00000000">
          <w:rPr>
            <w:color w:val="1155cc"/>
            <w:u w:val="single"/>
            <w:rtl w:val="0"/>
          </w:rPr>
          <w:t xml:space="preserve">https://help.victorops.com/knowledge-base/victorops-logz-io-integration/</w:t>
        </w:r>
      </w:hyperlink>
      <w:r w:rsidDel="00000000" w:rsidR="00000000" w:rsidRPr="00000000">
        <w:rPr>
          <w:rtl w:val="0"/>
        </w:rPr>
        <w:t xml:space="preserve"> </w:t>
      </w:r>
    </w:p>
    <w:p w:rsidR="00000000" w:rsidDel="00000000" w:rsidP="00000000" w:rsidRDefault="00000000" w:rsidRPr="00000000" w14:paraId="00000064">
      <w:pPr>
        <w:ind w:left="1440" w:firstLine="0"/>
        <w:contextualSpacing w:val="0"/>
        <w:rPr/>
      </w:pPr>
      <w:r w:rsidDel="00000000" w:rsidR="00000000" w:rsidRPr="00000000">
        <w:rPr>
          <w:rtl w:val="0"/>
        </w:rPr>
      </w:r>
    </w:p>
    <w:p w:rsidR="00000000" w:rsidDel="00000000" w:rsidP="00000000" w:rsidRDefault="00000000" w:rsidRPr="00000000" w14:paraId="00000065">
      <w:pPr>
        <w:contextualSpacing w:val="0"/>
        <w:rPr/>
      </w:pPr>
      <w:r w:rsidDel="00000000" w:rsidR="00000000" w:rsidRPr="00000000">
        <w:rPr>
          <w:rtl w:val="0"/>
        </w:rPr>
        <w:t xml:space="preserve">Below are the examples of the test alerts triggered in VictorOps and PagerDuty:</w:t>
      </w:r>
      <w:r w:rsidDel="00000000" w:rsidR="00000000" w:rsidRPr="00000000">
        <w:rPr>
          <w:rtl w:val="0"/>
        </w:rPr>
      </w:r>
    </w:p>
    <w:p w:rsidR="00000000" w:rsidDel="00000000" w:rsidP="00000000" w:rsidRDefault="00000000" w:rsidRPr="00000000" w14:paraId="00000066">
      <w:pPr>
        <w:contextualSpacing w:val="0"/>
        <w:jc w:val="center"/>
        <w:rPr/>
      </w:pPr>
      <w:r w:rsidDel="00000000" w:rsidR="00000000" w:rsidRPr="00000000">
        <w:rPr>
          <w:rtl w:val="0"/>
        </w:rPr>
        <w:t xml:space="preserve">Above and below are 2 separate alerts triggered by Logz.io and seen in VictorOps</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-276224</wp:posOffset>
            </wp:positionH>
            <wp:positionV relativeFrom="paragraph">
              <wp:posOffset>3133725</wp:posOffset>
            </wp:positionV>
            <wp:extent cx="6496050" cy="3448050"/>
            <wp:effectExtent b="0" l="0" r="0" t="0"/>
            <wp:wrapTopAndBottom distB="0" distT="0"/>
            <wp:docPr id="7" name="image24.png"/>
            <a:graphic>
              <a:graphicData uri="http://schemas.openxmlformats.org/drawingml/2006/picture">
                <pic:pic>
                  <pic:nvPicPr>
                    <pic:cNvPr id="0" name="image24.png"/>
                    <pic:cNvPicPr preferRelativeResize="0"/>
                  </pic:nvPicPr>
                  <pic:blipFill>
                    <a:blip r:embed="rId23"/>
                    <a:srcRect b="14014" l="0" r="0" t="0"/>
                    <a:stretch>
                      <a:fillRect/>
                    </a:stretch>
                  </pic:blipFill>
                  <pic:spPr>
                    <a:xfrm>
                      <a:off x="0" y="0"/>
                      <a:ext cx="6496050" cy="344805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margin">
              <wp:posOffset>-123824</wp:posOffset>
            </wp:positionH>
            <wp:positionV relativeFrom="paragraph">
              <wp:posOffset>0</wp:posOffset>
            </wp:positionV>
            <wp:extent cx="6196013" cy="2786069"/>
            <wp:effectExtent b="0" l="0" r="0" t="0"/>
            <wp:wrapTopAndBottom distB="0" distT="0"/>
            <wp:docPr id="2"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6196013" cy="2786069"/>
                    </a:xfrm>
                    <a:prstGeom prst="rect"/>
                    <a:ln/>
                  </pic:spPr>
                </pic:pic>
              </a:graphicData>
            </a:graphic>
          </wp:anchor>
        </w:drawing>
      </w:r>
    </w:p>
    <w:p w:rsidR="00000000" w:rsidDel="00000000" w:rsidP="00000000" w:rsidRDefault="00000000" w:rsidRPr="00000000" w14:paraId="00000067">
      <w:pPr>
        <w:contextualSpacing w:val="0"/>
        <w:jc w:val="center"/>
        <w:rPr>
          <w:b w:val="1"/>
        </w:rPr>
      </w:pPr>
      <w:r w:rsidDel="00000000" w:rsidR="00000000" w:rsidRPr="00000000">
        <w:rPr/>
        <w:drawing>
          <wp:inline distB="114300" distT="114300" distL="114300" distR="114300">
            <wp:extent cx="5943600" cy="3314700"/>
            <wp:effectExtent b="0" l="0" r="0" t="0"/>
            <wp:docPr id="6"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5943600" cy="3314700"/>
                    </a:xfrm>
                    <a:prstGeom prst="rect"/>
                    <a:ln/>
                  </pic:spPr>
                </pic:pic>
              </a:graphicData>
            </a:graphic>
          </wp:inline>
        </w:drawing>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-628649</wp:posOffset>
            </wp:positionH>
            <wp:positionV relativeFrom="paragraph">
              <wp:posOffset>19050</wp:posOffset>
            </wp:positionV>
            <wp:extent cx="7196138" cy="3951636"/>
            <wp:effectExtent b="0" l="0" r="0" t="0"/>
            <wp:wrapTopAndBottom distB="0" distT="0"/>
            <wp:docPr id="11" name="image28.png"/>
            <a:graphic>
              <a:graphicData uri="http://schemas.openxmlformats.org/drawingml/2006/picture">
                <pic:pic>
                  <pic:nvPicPr>
                    <pic:cNvPr id="0" name="image28.png"/>
                    <pic:cNvPicPr preferRelativeResize="0"/>
                  </pic:nvPicPr>
                  <pic:blipFill>
                    <a:blip r:embed="rId26"/>
                    <a:srcRect b="0" l="0" r="0" t="0"/>
                    <a:stretch>
                      <a:fillRect/>
                    </a:stretch>
                  </pic:blipFill>
                  <pic:spPr>
                    <a:xfrm>
                      <a:off x="0" y="0"/>
                      <a:ext cx="7196138" cy="3951636"/>
                    </a:xfrm>
                    <a:prstGeom prst="rect"/>
                    <a:ln/>
                  </pic:spPr>
                </pic:pic>
              </a:graphicData>
            </a:graphic>
          </wp:anchor>
        </w:drawing>
      </w:r>
    </w:p>
    <w:p w:rsidR="00000000" w:rsidDel="00000000" w:rsidP="00000000" w:rsidRDefault="00000000" w:rsidRPr="00000000" w14:paraId="00000068">
      <w:pPr>
        <w:contextualSpacing w:val="0"/>
        <w:jc w:val="center"/>
        <w:rPr>
          <w:b w:val="1"/>
        </w:rPr>
      </w:pPr>
      <w:r w:rsidDel="00000000" w:rsidR="00000000" w:rsidRPr="00000000">
        <w:rPr>
          <w:rtl w:val="0"/>
        </w:rPr>
        <w:t xml:space="preserve">Example of 2 Logz.io alerts sent to PagerDuty</w:t>
      </w:r>
      <w:r w:rsidDel="00000000" w:rsidR="00000000" w:rsidRPr="00000000">
        <w:br w:type="page"/>
      </w:r>
      <w:r w:rsidDel="00000000" w:rsidR="00000000" w:rsidRPr="00000000">
        <w:rPr>
          <w:rtl w:val="0"/>
        </w:rPr>
      </w:r>
    </w:p>
    <w:p w:rsidR="00000000" w:rsidDel="00000000" w:rsidP="00000000" w:rsidRDefault="00000000" w:rsidRPr="00000000" w14:paraId="00000069">
      <w:pPr>
        <w:contextualSpacing w:val="0"/>
        <w:jc w:val="center"/>
        <w:rPr>
          <w:b w:val="1"/>
        </w:rPr>
      </w:pPr>
      <w:r w:rsidDel="00000000" w:rsidR="00000000" w:rsidRPr="00000000">
        <w:rPr>
          <w:b w:val="1"/>
          <w:rtl w:val="0"/>
        </w:rPr>
        <w:t xml:space="preserve">Direct AWS and GCP Integration with PagerDuty/VictorOps (without using Logz.io)</w:t>
      </w:r>
    </w:p>
    <w:p w:rsidR="00000000" w:rsidDel="00000000" w:rsidP="00000000" w:rsidRDefault="00000000" w:rsidRPr="00000000" w14:paraId="0000006A">
      <w:pPr>
        <w:contextualSpacing w:val="0"/>
        <w:jc w:val="center"/>
        <w:rPr>
          <w:b w:val="1"/>
        </w:rPr>
      </w:pPr>
      <w:r w:rsidDel="00000000" w:rsidR="00000000" w:rsidRPr="00000000">
        <w:rPr>
          <w:rtl w:val="0"/>
        </w:rPr>
      </w:r>
    </w:p>
    <w:p w:rsidR="00000000" w:rsidDel="00000000" w:rsidP="00000000" w:rsidRDefault="00000000" w:rsidRPr="00000000" w14:paraId="0000006B">
      <w:pPr>
        <w:contextualSpacing w:val="0"/>
        <w:rPr/>
      </w:pPr>
      <w:hyperlink r:id="rId27">
        <w:r w:rsidDel="00000000" w:rsidR="00000000" w:rsidRPr="00000000">
          <w:rPr>
            <w:color w:val="1155cc"/>
            <w:u w:val="single"/>
            <w:rtl w:val="0"/>
          </w:rPr>
          <w:t xml:space="preserve">AWS</w:t>
        </w:r>
      </w:hyperlink>
      <w:r w:rsidDel="00000000" w:rsidR="00000000" w:rsidRPr="00000000">
        <w:rPr>
          <w:rtl w:val="0"/>
        </w:rPr>
        <w:t xml:space="preserve"> (</w:t>
      </w:r>
      <w:hyperlink r:id="rId28">
        <w:r w:rsidDel="00000000" w:rsidR="00000000" w:rsidRPr="00000000">
          <w:rPr>
            <w:color w:val="1155cc"/>
            <w:u w:val="single"/>
            <w:rtl w:val="0"/>
          </w:rPr>
          <w:t xml:space="preserve">PagerDuty</w:t>
        </w:r>
      </w:hyperlink>
      <w:r w:rsidDel="00000000" w:rsidR="00000000" w:rsidRPr="00000000">
        <w:rPr>
          <w:rtl w:val="0"/>
        </w:rPr>
        <w:t xml:space="preserve">, </w:t>
      </w:r>
      <w:hyperlink r:id="rId29">
        <w:r w:rsidDel="00000000" w:rsidR="00000000" w:rsidRPr="00000000">
          <w:rPr>
            <w:color w:val="1155cc"/>
            <w:u w:val="single"/>
            <w:rtl w:val="0"/>
          </w:rPr>
          <w:t xml:space="preserve">VictorOps</w:t>
        </w:r>
      </w:hyperlink>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06C">
      <w:pPr>
        <w:ind w:firstLine="720"/>
        <w:contextualSpacing w:val="0"/>
        <w:rPr/>
      </w:pPr>
      <w:r w:rsidDel="00000000" w:rsidR="00000000" w:rsidRPr="00000000">
        <w:rPr>
          <w:rtl w:val="0"/>
        </w:rPr>
        <w:t xml:space="preserve">AWS Cloudwatch is the service that provides metrics and logs/alarms for AWS platform. It only provides metrics and alerts for AWS services whereas GCP can provide metrics and alerts for a variety of cloud platforms. The integrations work by using Cloudwatch and AWS SNS (simple notification service).</w:t>
      </w:r>
      <w:r w:rsidDel="00000000" w:rsidR="00000000" w:rsidRPr="00000000">
        <w:rPr>
          <w:rtl w:val="0"/>
        </w:rPr>
      </w:r>
    </w:p>
    <w:p w:rsidR="00000000" w:rsidDel="00000000" w:rsidP="00000000" w:rsidRDefault="00000000" w:rsidRPr="00000000" w14:paraId="0000006D">
      <w:pPr>
        <w:contextualSpacing w:val="0"/>
        <w:rPr/>
      </w:pPr>
      <w:r w:rsidDel="00000000" w:rsidR="00000000" w:rsidRPr="00000000">
        <w:rPr>
          <w:rtl w:val="0"/>
        </w:rPr>
        <w:t xml:space="preserve">To test PagerDuty and VictorOps, I created a test alert in AWS that monitored the metric of a VM in AWS EC2 using Cloudwatch and SNS. These services all worked together incredibly easy and creating alerts was a very simple process that is more customizable than both Azure and GCP. For more on the capabilities of Alerts, scroll down. For now, the next two images show what test alerts in PagerDuty and VictorOps look like. They are fairly standard but detailed.</w:t>
      </w:r>
      <w:r w:rsidDel="00000000" w:rsidR="00000000" w:rsidRPr="00000000">
        <w:drawing>
          <wp:anchor allowOverlap="1" behindDoc="0" distB="0" distT="0" distL="0" distR="0" hidden="0" layoutInCell="1" locked="0" relativeHeight="0" simplePos="0">
            <wp:simplePos x="0" y="0"/>
            <wp:positionH relativeFrom="margin">
              <wp:posOffset>-942974</wp:posOffset>
            </wp:positionH>
            <wp:positionV relativeFrom="paragraph">
              <wp:posOffset>38100</wp:posOffset>
            </wp:positionV>
            <wp:extent cx="7842634" cy="2909888"/>
            <wp:effectExtent b="0" l="0" r="0" t="0"/>
            <wp:wrapTopAndBottom distB="0" distT="0"/>
            <wp:docPr id="12" name="image29.png"/>
            <a:graphic>
              <a:graphicData uri="http://schemas.openxmlformats.org/drawingml/2006/picture">
                <pic:pic>
                  <pic:nvPicPr>
                    <pic:cNvPr id="0" name="image29.png"/>
                    <pic:cNvPicPr preferRelativeResize="0"/>
                  </pic:nvPicPr>
                  <pic:blipFill>
                    <a:blip r:embed="rId30"/>
                    <a:srcRect b="0" l="0" r="0" t="0"/>
                    <a:stretch>
                      <a:fillRect/>
                    </a:stretch>
                  </pic:blipFill>
                  <pic:spPr>
                    <a:xfrm>
                      <a:off x="0" y="0"/>
                      <a:ext cx="7842634" cy="2909888"/>
                    </a:xfrm>
                    <a:prstGeom prst="rect"/>
                    <a:ln/>
                  </pic:spPr>
                </pic:pic>
              </a:graphicData>
            </a:graphic>
          </wp:anchor>
        </w:drawing>
      </w:r>
    </w:p>
    <w:p w:rsidR="00000000" w:rsidDel="00000000" w:rsidP="00000000" w:rsidRDefault="00000000" w:rsidRPr="00000000" w14:paraId="0000006E">
      <w:pPr>
        <w:contextualSpacing w:val="0"/>
        <w:rPr/>
      </w:pPr>
      <w:r w:rsidDel="00000000" w:rsidR="00000000" w:rsidRPr="00000000">
        <w:rPr/>
        <w:drawing>
          <wp:inline distB="114300" distT="114300" distL="114300" distR="114300">
            <wp:extent cx="5943600" cy="3124200"/>
            <wp:effectExtent b="0" l="0" r="0" t="0"/>
            <wp:docPr id="10" name="image27.png"/>
            <a:graphic>
              <a:graphicData uri="http://schemas.openxmlformats.org/drawingml/2006/picture">
                <pic:pic>
                  <pic:nvPicPr>
                    <pic:cNvPr id="0" name="image27.png"/>
                    <pic:cNvPicPr preferRelativeResize="0"/>
                  </pic:nvPicPr>
                  <pic:blipFill>
                    <a:blip r:embed="rId31"/>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contextualSpacing w:val="0"/>
        <w:jc w:val="center"/>
        <w:rPr/>
      </w:pPr>
      <w:r w:rsidDel="00000000" w:rsidR="00000000" w:rsidRPr="00000000">
        <w:rPr>
          <w:rtl w:val="0"/>
        </w:rPr>
        <w:t xml:space="preserve">PagerDuty</w:t>
      </w:r>
    </w:p>
    <w:p w:rsidR="00000000" w:rsidDel="00000000" w:rsidP="00000000" w:rsidRDefault="00000000" w:rsidRPr="00000000" w14:paraId="00000070">
      <w:pPr>
        <w:contextualSpacing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-461962</wp:posOffset>
            </wp:positionH>
            <wp:positionV relativeFrom="paragraph">
              <wp:posOffset>9525</wp:posOffset>
            </wp:positionV>
            <wp:extent cx="6868716" cy="3052763"/>
            <wp:effectExtent b="0" l="0" r="0" t="0"/>
            <wp:wrapTopAndBottom distB="0" distT="0"/>
            <wp:docPr id="3"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6868716" cy="3052763"/>
                    </a:xfrm>
                    <a:prstGeom prst="rect"/>
                    <a:ln/>
                  </pic:spPr>
                </pic:pic>
              </a:graphicData>
            </a:graphic>
          </wp:anchor>
        </w:drawing>
      </w:r>
    </w:p>
    <w:p w:rsidR="00000000" w:rsidDel="00000000" w:rsidP="00000000" w:rsidRDefault="00000000" w:rsidRPr="00000000" w14:paraId="00000071">
      <w:pPr>
        <w:contextualSpacing w:val="0"/>
        <w:jc w:val="center"/>
        <w:rPr/>
      </w:pPr>
      <w:r w:rsidDel="00000000" w:rsidR="00000000" w:rsidRPr="00000000">
        <w:rPr>
          <w:rtl w:val="0"/>
        </w:rPr>
        <w:t xml:space="preserve">VictorOps</w:t>
      </w:r>
      <w:r w:rsidDel="00000000" w:rsidR="00000000" w:rsidRPr="00000000">
        <w:rPr>
          <w:rtl w:val="0"/>
        </w:rPr>
      </w:r>
    </w:p>
    <w:p w:rsidR="00000000" w:rsidDel="00000000" w:rsidP="00000000" w:rsidRDefault="00000000" w:rsidRPr="00000000" w14:paraId="00000072">
      <w:pPr>
        <w:contextualSpacing w:val="0"/>
        <w:rPr/>
      </w:pPr>
      <w:r w:rsidDel="00000000" w:rsidR="00000000" w:rsidRPr="00000000">
        <w:br w:type="page"/>
      </w:r>
      <w:r w:rsidDel="00000000" w:rsidR="00000000" w:rsidRPr="00000000">
        <w:rPr/>
        <w:drawing>
          <wp:inline distB="114300" distT="114300" distL="114300" distR="114300">
            <wp:extent cx="5943600" cy="2832100"/>
            <wp:effectExtent b="0" l="0" r="0" t="0"/>
            <wp:docPr id="9" name="image26.png"/>
            <a:graphic>
              <a:graphicData uri="http://schemas.openxmlformats.org/drawingml/2006/picture">
                <pic:pic>
                  <pic:nvPicPr>
                    <pic:cNvPr id="0" name="image26.png"/>
                    <pic:cNvPicPr preferRelativeResize="0"/>
                  </pic:nvPicPr>
                  <pic:blipFill>
                    <a:blip r:embed="rId33"/>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contextualSpacing w:val="0"/>
        <w:rPr/>
      </w:pPr>
      <w:r w:rsidDel="00000000" w:rsidR="00000000" w:rsidRPr="00000000">
        <w:rPr>
          <w:rtl w:val="0"/>
        </w:rPr>
        <w:t xml:space="preserve">One significant feature of AWS that is easy to use is the ability to take automatic action when a specific alert is triggered. For instance if CPU usage is at 100% for a length of time, the VM instance can be rebooted or stopped automatically without a user having to handle it manually upon seeing an alert (but the user would still receive the alert notification).</w:t>
      </w:r>
    </w:p>
    <w:p w:rsidR="00000000" w:rsidDel="00000000" w:rsidP="00000000" w:rsidRDefault="00000000" w:rsidRPr="00000000" w14:paraId="00000074">
      <w:pPr>
        <w:contextualSpacing w:val="0"/>
        <w:rPr/>
      </w:pPr>
      <w:r w:rsidDel="00000000" w:rsidR="00000000" w:rsidRPr="00000000">
        <w:rPr>
          <w:rtl w:val="0"/>
        </w:rPr>
      </w:r>
    </w:p>
    <w:p w:rsidR="00000000" w:rsidDel="00000000" w:rsidP="00000000" w:rsidRDefault="00000000" w:rsidRPr="00000000" w14:paraId="00000075">
      <w:pPr>
        <w:contextualSpacing w:val="0"/>
        <w:jc w:val="center"/>
        <w:rPr/>
      </w:pPr>
      <w:r w:rsidDel="00000000" w:rsidR="00000000" w:rsidRPr="00000000">
        <w:rPr/>
        <w:drawing>
          <wp:inline distB="114300" distT="114300" distL="114300" distR="114300">
            <wp:extent cx="3338513" cy="3172657"/>
            <wp:effectExtent b="0" l="0" r="0" t="0"/>
            <wp:docPr id="13" name="image30.png"/>
            <a:graphic>
              <a:graphicData uri="http://schemas.openxmlformats.org/drawingml/2006/picture">
                <pic:pic>
                  <pic:nvPicPr>
                    <pic:cNvPr id="0" name="image30.png"/>
                    <pic:cNvPicPr preferRelativeResize="0"/>
                  </pic:nvPicPr>
                  <pic:blipFill>
                    <a:blip r:embed="rId34"/>
                    <a:srcRect b="0" l="0" r="0" t="0"/>
                    <a:stretch>
                      <a:fillRect/>
                    </a:stretch>
                  </pic:blipFill>
                  <pic:spPr>
                    <a:xfrm>
                      <a:off x="0" y="0"/>
                      <a:ext cx="3338513" cy="3172657"/>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76">
      <w:pPr>
        <w:contextualSpacing w:val="0"/>
        <w:rPr/>
      </w:pPr>
      <w:r w:rsidDel="00000000" w:rsidR="00000000" w:rsidRPr="00000000">
        <w:rPr>
          <w:rtl w:val="0"/>
        </w:rPr>
        <w:t xml:space="preserve">Another interesting feature is the ability to not only trigger alarms when a threshold is met, but to also automatically resolve incidents in integrated incident management platforms when the state of the metric returns to normal or has been resolved automatically by the system. </w:t>
      </w:r>
    </w:p>
    <w:p w:rsidR="00000000" w:rsidDel="00000000" w:rsidP="00000000" w:rsidRDefault="00000000" w:rsidRPr="00000000" w14:paraId="00000077">
      <w:pPr>
        <w:contextualSpacing w:val="0"/>
        <w:jc w:val="center"/>
        <w:rPr/>
      </w:pPr>
      <w:r w:rsidDel="00000000" w:rsidR="00000000" w:rsidRPr="00000000">
        <w:rPr>
          <w:rtl w:val="0"/>
        </w:rPr>
        <w:br w:type="textWrapping"/>
      </w:r>
    </w:p>
    <w:p w:rsidR="00000000" w:rsidDel="00000000" w:rsidP="00000000" w:rsidRDefault="00000000" w:rsidRPr="00000000" w14:paraId="00000078">
      <w:pPr>
        <w:contextualSpacing w:val="0"/>
        <w:rPr/>
      </w:pPr>
      <w:hyperlink r:id="rId35">
        <w:r w:rsidDel="00000000" w:rsidR="00000000" w:rsidRPr="00000000">
          <w:rPr>
            <w:color w:val="1155cc"/>
            <w:u w:val="single"/>
            <w:rtl w:val="0"/>
          </w:rPr>
          <w:t xml:space="preserve">GCP</w:t>
        </w:r>
      </w:hyperlink>
      <w:r w:rsidDel="00000000" w:rsidR="00000000" w:rsidRPr="00000000">
        <w:rPr>
          <w:rtl w:val="0"/>
        </w:rPr>
        <w:t xml:space="preserve"> (</w:t>
      </w:r>
      <w:hyperlink r:id="rId36">
        <w:r w:rsidDel="00000000" w:rsidR="00000000" w:rsidRPr="00000000">
          <w:rPr>
            <w:strike w:val="1"/>
            <w:color w:val="1155cc"/>
            <w:u w:val="single"/>
            <w:rtl w:val="0"/>
          </w:rPr>
          <w:t xml:space="preserve">PagerDuty</w:t>
        </w:r>
      </w:hyperlink>
      <w:r w:rsidDel="00000000" w:rsidR="00000000" w:rsidRPr="00000000">
        <w:rPr>
          <w:rtl w:val="0"/>
        </w:rPr>
        <w:t xml:space="preserve">, </w:t>
      </w:r>
      <w:hyperlink r:id="rId37">
        <w:r w:rsidDel="00000000" w:rsidR="00000000" w:rsidRPr="00000000">
          <w:rPr>
            <w:color w:val="1155cc"/>
            <w:u w:val="single"/>
            <w:rtl w:val="0"/>
          </w:rPr>
          <w:t xml:space="preserve">VictorOps</w:t>
        </w:r>
      </w:hyperlink>
      <w:r w:rsidDel="00000000" w:rsidR="00000000" w:rsidRPr="00000000">
        <w:rPr>
          <w:rtl w:val="0"/>
        </w:rPr>
        <w:t xml:space="preserve">)</w:t>
      </w:r>
      <w:r w:rsidDel="00000000" w:rsidR="00000000" w:rsidRPr="00000000">
        <w:rPr>
          <w:rtl w:val="0"/>
        </w:rPr>
        <w:t xml:space="preserve">:</w:t>
      </w:r>
    </w:p>
    <w:p w:rsidR="00000000" w:rsidDel="00000000" w:rsidP="00000000" w:rsidRDefault="00000000" w:rsidRPr="00000000" w14:paraId="00000079">
      <w:pPr>
        <w:contextualSpacing w:val="0"/>
        <w:rPr/>
      </w:pPr>
      <w:r w:rsidDel="00000000" w:rsidR="00000000" w:rsidRPr="00000000">
        <w:rPr>
          <w:rtl w:val="0"/>
        </w:rPr>
        <w:tab/>
        <w:t xml:space="preserve">PagerDuty and VictorOps contain integrations with GCP through a program called Google Stackdriver which can actually monitor and log data from practically any cloud computing service (including AWS and GCP).</w:t>
      </w:r>
      <w:r w:rsidDel="00000000" w:rsidR="00000000" w:rsidRPr="00000000">
        <w:drawing>
          <wp:anchor allowOverlap="1" behindDoc="0" distB="0" distT="0" distL="0" distR="0" hidden="0" layoutInCell="1" locked="0" relativeHeight="0" simplePos="0">
            <wp:simplePos x="0" y="0"/>
            <wp:positionH relativeFrom="margin">
              <wp:posOffset>-895349</wp:posOffset>
            </wp:positionH>
            <wp:positionV relativeFrom="paragraph">
              <wp:posOffset>28575</wp:posOffset>
            </wp:positionV>
            <wp:extent cx="7746167" cy="2271713"/>
            <wp:effectExtent b="0" l="0" r="0" t="0"/>
            <wp:wrapTopAndBottom distB="0" distT="0"/>
            <wp:docPr id="8" name="image25.png"/>
            <a:graphic>
              <a:graphicData uri="http://schemas.openxmlformats.org/drawingml/2006/picture">
                <pic:pic>
                  <pic:nvPicPr>
                    <pic:cNvPr id="0" name="image25.png"/>
                    <pic:cNvPicPr preferRelativeResize="0"/>
                  </pic:nvPicPr>
                  <pic:blipFill>
                    <a:blip r:embed="rId38"/>
                    <a:srcRect b="0" l="0" r="0" t="0"/>
                    <a:stretch>
                      <a:fillRect/>
                    </a:stretch>
                  </pic:blipFill>
                  <pic:spPr>
                    <a:xfrm>
                      <a:off x="0" y="0"/>
                      <a:ext cx="7746167" cy="2271713"/>
                    </a:xfrm>
                    <a:prstGeom prst="rect"/>
                    <a:ln/>
                  </pic:spPr>
                </pic:pic>
              </a:graphicData>
            </a:graphic>
          </wp:anchor>
        </w:drawing>
      </w:r>
    </w:p>
    <w:p w:rsidR="00000000" w:rsidDel="00000000" w:rsidP="00000000" w:rsidRDefault="00000000" w:rsidRPr="00000000" w14:paraId="0000007A">
      <w:pPr>
        <w:contextualSpacing w:val="0"/>
        <w:rPr>
          <w:b w:val="1"/>
        </w:rPr>
      </w:pPr>
      <w:r w:rsidDel="00000000" w:rsidR="00000000" w:rsidRPr="00000000">
        <w:rPr>
          <w:rtl w:val="0"/>
        </w:rPr>
        <w:tab/>
      </w:r>
      <w:r w:rsidDel="00000000" w:rsidR="00000000" w:rsidRPr="00000000">
        <w:rPr>
          <w:b w:val="1"/>
          <w:rtl w:val="0"/>
        </w:rPr>
        <w:t xml:space="preserve">NOTE: The current version of Stackdriver integration with PagerDuty is deprecated and does not work with the current PagerDuty API. PagerDuty is planning on updating the integration but has not pushed an update yet.</w:t>
      </w:r>
    </w:p>
    <w:p w:rsidR="00000000" w:rsidDel="00000000" w:rsidP="00000000" w:rsidRDefault="00000000" w:rsidRPr="00000000" w14:paraId="0000007B">
      <w:pPr>
        <w:contextualSpacing w:val="0"/>
        <w:rPr/>
      </w:pPr>
      <w:r w:rsidDel="00000000" w:rsidR="00000000" w:rsidRPr="00000000">
        <w:rPr>
          <w:b w:val="1"/>
          <w:rtl w:val="0"/>
        </w:rPr>
        <w:tab/>
      </w:r>
      <w:r w:rsidDel="00000000" w:rsidR="00000000" w:rsidRPr="00000000">
        <w:rPr>
          <w:rtl w:val="0"/>
        </w:rPr>
        <w:t xml:space="preserve">VictorOps provides an automatic integration with Stackdriver when it’s connected to GCP. As an example, I created an alert condition that triggered in Stackdriver when log requests were made. This triggered successfully and sent immediately to VictorOps where the incident can be clearly seen below.</w:t>
      </w:r>
      <w:r w:rsidDel="00000000" w:rsidR="00000000" w:rsidRPr="00000000">
        <w:drawing>
          <wp:anchor allowOverlap="1" behindDoc="0" distB="0" distT="0" distL="0" distR="0" hidden="0" layoutInCell="1" locked="0" relativeHeight="0" simplePos="0">
            <wp:simplePos x="0" y="0"/>
            <wp:positionH relativeFrom="margin">
              <wp:posOffset>-876299</wp:posOffset>
            </wp:positionH>
            <wp:positionV relativeFrom="paragraph">
              <wp:posOffset>828675</wp:posOffset>
            </wp:positionV>
            <wp:extent cx="7700963" cy="4009774"/>
            <wp:effectExtent b="0" l="0" r="0" t="0"/>
            <wp:wrapTopAndBottom distB="0" distT="0"/>
            <wp:docPr id="15" name="image32.png"/>
            <a:graphic>
              <a:graphicData uri="http://schemas.openxmlformats.org/drawingml/2006/picture">
                <pic:pic>
                  <pic:nvPicPr>
                    <pic:cNvPr id="0" name="image32.png"/>
                    <pic:cNvPicPr preferRelativeResize="0"/>
                  </pic:nvPicPr>
                  <pic:blipFill>
                    <a:blip r:embed="rId39"/>
                    <a:srcRect b="0" l="0" r="0" t="0"/>
                    <a:stretch>
                      <a:fillRect/>
                    </a:stretch>
                  </pic:blipFill>
                  <pic:spPr>
                    <a:xfrm>
                      <a:off x="0" y="0"/>
                      <a:ext cx="7700963" cy="4009774"/>
                    </a:xfrm>
                    <a:prstGeom prst="rect"/>
                    <a:ln/>
                  </pic:spPr>
                </pic:pic>
              </a:graphicData>
            </a:graphic>
          </wp:anchor>
        </w:drawing>
      </w:r>
    </w:p>
    <w:p w:rsidR="00000000" w:rsidDel="00000000" w:rsidP="00000000" w:rsidRDefault="00000000" w:rsidRPr="00000000" w14:paraId="0000007C">
      <w:pPr>
        <w:contextualSpacing w:val="0"/>
        <w:rPr/>
      </w:pPr>
      <w:r w:rsidDel="00000000" w:rsidR="00000000" w:rsidRPr="00000000">
        <w:rPr>
          <w:rtl w:val="0"/>
        </w:rPr>
        <w:t xml:space="preserve">Also note that Stackdriver also has its own incident management features (though they are somewhat rudimentary). You can see an example of the triggered alerts showing up as incidents in Stackdriver itself. One of the rudimentary parts of Stackdriver’s incident management is the inability to mass acknowledge or mass resolve alerts when they appear. There is also no on-call system supporting multiple users that can be scheduled. </w:t>
      </w:r>
    </w:p>
    <w:p w:rsidR="00000000" w:rsidDel="00000000" w:rsidP="00000000" w:rsidRDefault="00000000" w:rsidRPr="00000000" w14:paraId="0000007D">
      <w:pPr>
        <w:contextualSpacing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-881062</wp:posOffset>
            </wp:positionH>
            <wp:positionV relativeFrom="paragraph">
              <wp:posOffset>66675</wp:posOffset>
            </wp:positionV>
            <wp:extent cx="7705725" cy="3155170"/>
            <wp:effectExtent b="0" l="0" r="0" t="0"/>
            <wp:wrapTopAndBottom distB="0" distT="0"/>
            <wp:docPr id="4" name="image21.png"/>
            <a:graphic>
              <a:graphicData uri="http://schemas.openxmlformats.org/drawingml/2006/picture">
                <pic:pic>
                  <pic:nvPicPr>
                    <pic:cNvPr id="0" name="image21.png"/>
                    <pic:cNvPicPr preferRelativeResize="0"/>
                  </pic:nvPicPr>
                  <pic:blipFill>
                    <a:blip r:embed="rId40"/>
                    <a:srcRect b="0" l="0" r="0" t="0"/>
                    <a:stretch>
                      <a:fillRect/>
                    </a:stretch>
                  </pic:blipFill>
                  <pic:spPr>
                    <a:xfrm>
                      <a:off x="0" y="0"/>
                      <a:ext cx="7705725" cy="3155170"/>
                    </a:xfrm>
                    <a:prstGeom prst="rect"/>
                    <a:ln/>
                  </pic:spPr>
                </pic:pic>
              </a:graphicData>
            </a:graphic>
          </wp:anchor>
        </w:drawing>
      </w:r>
    </w:p>
    <w:p w:rsidR="00000000" w:rsidDel="00000000" w:rsidP="00000000" w:rsidRDefault="00000000" w:rsidRPr="00000000" w14:paraId="0000007E">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7F">
      <w:pPr>
        <w:contextualSpacing w:val="0"/>
        <w:rPr>
          <w:b w:val="1"/>
        </w:rPr>
      </w:pPr>
      <w:r w:rsidDel="00000000" w:rsidR="00000000" w:rsidRPr="00000000">
        <w:rPr>
          <w:rtl w:val="0"/>
        </w:rPr>
        <w:t xml:space="preserve">Presentation Process: </w:t>
      </w:r>
      <w:r w:rsidDel="00000000" w:rsidR="00000000" w:rsidRPr="00000000">
        <w:rPr>
          <w:rtl w:val="0"/>
        </w:rPr>
      </w:r>
    </w:p>
    <w:p w:rsidR="00000000" w:rsidDel="00000000" w:rsidP="00000000" w:rsidRDefault="00000000" w:rsidRPr="00000000" w14:paraId="00000080">
      <w:pPr>
        <w:numPr>
          <w:ilvl w:val="0"/>
          <w:numId w:val="5"/>
        </w:numPr>
        <w:ind w:left="720" w:hanging="360"/>
        <w:rPr>
          <w:u w:val="none"/>
        </w:rPr>
      </w:pPr>
      <w:r w:rsidDel="00000000" w:rsidR="00000000" w:rsidRPr="00000000">
        <w:rPr>
          <w:rtl w:val="0"/>
        </w:rPr>
        <w:t xml:space="preserve">Re-enable VictorOps and PagerDuty phone notifications</w:t>
      </w:r>
    </w:p>
    <w:p w:rsidR="00000000" w:rsidDel="00000000" w:rsidP="00000000" w:rsidRDefault="00000000" w:rsidRPr="00000000" w14:paraId="00000081">
      <w:pPr>
        <w:numPr>
          <w:ilvl w:val="0"/>
          <w:numId w:val="5"/>
        </w:numPr>
        <w:ind w:left="720" w:hanging="360"/>
        <w:rPr>
          <w:u w:val="none"/>
        </w:rPr>
      </w:pPr>
      <w:r w:rsidDel="00000000" w:rsidR="00000000" w:rsidRPr="00000000">
        <w:rPr>
          <w:rtl w:val="0"/>
        </w:rPr>
        <w:t xml:space="preserve">Turn on Logz.io alerts</w:t>
      </w:r>
    </w:p>
    <w:p w:rsidR="00000000" w:rsidDel="00000000" w:rsidP="00000000" w:rsidRDefault="00000000" w:rsidRPr="00000000" w14:paraId="00000082">
      <w:pPr>
        <w:numPr>
          <w:ilvl w:val="0"/>
          <w:numId w:val="5"/>
        </w:numPr>
        <w:ind w:left="720" w:hanging="360"/>
        <w:rPr>
          <w:u w:val="none"/>
        </w:rPr>
      </w:pPr>
      <w:r w:rsidDel="00000000" w:rsidR="00000000" w:rsidRPr="00000000">
        <w:rPr>
          <w:rtl w:val="0"/>
        </w:rPr>
        <w:t xml:space="preserve">Start GCP VM and sudo service * start (Elasticsearch, Kibana, metricbeat)</w:t>
      </w:r>
    </w:p>
    <w:p w:rsidR="00000000" w:rsidDel="00000000" w:rsidP="00000000" w:rsidRDefault="00000000" w:rsidRPr="00000000" w14:paraId="00000083">
      <w:pPr>
        <w:numPr>
          <w:ilvl w:val="0"/>
          <w:numId w:val="5"/>
        </w:numPr>
        <w:ind w:left="720" w:hanging="360"/>
        <w:rPr>
          <w:u w:val="none"/>
        </w:rPr>
      </w:pPr>
      <w:r w:rsidDel="00000000" w:rsidR="00000000" w:rsidRPr="00000000">
        <w:rPr>
          <w:rtl w:val="0"/>
        </w:rPr>
        <w:t xml:space="preserve">Navigate to </w:t>
      </w:r>
      <w:hyperlink r:id="rId41">
        <w:r w:rsidDel="00000000" w:rsidR="00000000" w:rsidRPr="00000000">
          <w:rPr>
            <w:color w:val="1155cc"/>
            <w:u w:val="single"/>
            <w:rtl w:val="0"/>
          </w:rPr>
          <w:t xml:space="preserve">http://35.185.82.245:5601</w:t>
        </w:r>
      </w:hyperlink>
      <w:r w:rsidDel="00000000" w:rsidR="00000000" w:rsidRPr="00000000">
        <w:rPr>
          <w:rtl w:val="0"/>
        </w:rPr>
        <w:t xml:space="preserve"> </w:t>
      </w:r>
    </w:p>
    <w:p w:rsidR="00000000" w:rsidDel="00000000" w:rsidP="00000000" w:rsidRDefault="00000000" w:rsidRPr="00000000" w14:paraId="00000084">
      <w:pPr>
        <w:numPr>
          <w:ilvl w:val="0"/>
          <w:numId w:val="5"/>
        </w:numPr>
        <w:ind w:left="720" w:hanging="360"/>
        <w:rPr>
          <w:u w:val="none"/>
        </w:rPr>
      </w:pPr>
      <w:r w:rsidDel="00000000" w:rsidR="00000000" w:rsidRPr="00000000">
        <w:rPr>
          <w:rtl w:val="0"/>
        </w:rPr>
        <w:t xml:space="preserve">Show all metrics being logged in Kibana and explain how they are shipped to Logz.io where they are then triggered and show up as incidents in PagerDuty/VictorOps</w:t>
      </w:r>
    </w:p>
    <w:p w:rsidR="00000000" w:rsidDel="00000000" w:rsidP="00000000" w:rsidRDefault="00000000" w:rsidRPr="00000000" w14:paraId="00000085">
      <w:pPr>
        <w:numPr>
          <w:ilvl w:val="0"/>
          <w:numId w:val="5"/>
        </w:numPr>
        <w:ind w:left="720" w:hanging="360"/>
        <w:rPr>
          <w:u w:val="none"/>
        </w:rPr>
      </w:pPr>
      <w:r w:rsidDel="00000000" w:rsidR="00000000" w:rsidRPr="00000000">
        <w:rPr>
          <w:rtl w:val="0"/>
        </w:rPr>
        <w:t xml:space="preserve">Log into PagerDuty and VictorOps on Mobile and Web</w:t>
      </w:r>
    </w:p>
    <w:p w:rsidR="00000000" w:rsidDel="00000000" w:rsidP="00000000" w:rsidRDefault="00000000" w:rsidRPr="00000000" w14:paraId="00000086">
      <w:pPr>
        <w:numPr>
          <w:ilvl w:val="0"/>
          <w:numId w:val="5"/>
        </w:numPr>
        <w:ind w:left="720" w:hanging="360"/>
        <w:rPr>
          <w:u w:val="none"/>
        </w:rPr>
      </w:pPr>
      <w:r w:rsidDel="00000000" w:rsidR="00000000" w:rsidRPr="00000000">
        <w:rPr>
          <w:rtl w:val="0"/>
        </w:rPr>
        <w:t xml:space="preserve">Log into Logz.io</w:t>
      </w:r>
    </w:p>
    <w:p w:rsidR="00000000" w:rsidDel="00000000" w:rsidP="00000000" w:rsidRDefault="00000000" w:rsidRPr="00000000" w14:paraId="00000087">
      <w:pPr>
        <w:numPr>
          <w:ilvl w:val="1"/>
          <w:numId w:val="5"/>
        </w:numPr>
        <w:ind w:left="1440" w:hanging="360"/>
        <w:rPr>
          <w:u w:val="none"/>
        </w:rPr>
      </w:pPr>
      <w:r w:rsidDel="00000000" w:rsidR="00000000" w:rsidRPr="00000000">
        <w:rPr>
          <w:rtl w:val="0"/>
        </w:rPr>
        <w:t xml:space="preserve">In VM, execute </w:t>
      </w:r>
      <w:r w:rsidDel="00000000" w:rsidR="00000000" w:rsidRPr="00000000">
        <w:rPr>
          <w:i w:val="1"/>
          <w:rtl w:val="0"/>
        </w:rPr>
        <w:t xml:space="preserve">curl -T /var/log/elasticsearch/gc.log.0.current </w:t>
      </w:r>
      <w:hyperlink r:id="rId42">
        <w:r w:rsidDel="00000000" w:rsidR="00000000" w:rsidRPr="00000000">
          <w:rPr>
            <w:i w:val="1"/>
            <w:color w:val="1155cc"/>
            <w:u w:val="single"/>
            <w:rtl w:val="0"/>
          </w:rPr>
          <w:t xml:space="preserve">http://listener.logz.io:8021/file_upload/qVsLZjOcBGEAkiKLjMTeqxvZrVDkKEPB/elasticsearch</w:t>
        </w:r>
      </w:hyperlink>
      <w:r w:rsidDel="00000000" w:rsidR="00000000" w:rsidRPr="00000000">
        <w:rPr>
          <w:i w:val="1"/>
          <w:rtl w:val="0"/>
        </w:rPr>
        <w:t xml:space="preserve"> </w:t>
      </w:r>
      <w:r w:rsidDel="00000000" w:rsidR="00000000" w:rsidRPr="00000000">
        <w:rPr>
          <w:rtl w:val="0"/>
        </w:rPr>
        <w:t xml:space="preserve">or</w:t>
      </w:r>
      <w:r w:rsidDel="00000000" w:rsidR="00000000" w:rsidRPr="00000000">
        <w:rPr>
          <w:rtl w:val="0"/>
        </w:rPr>
        <w:t xml:space="preserve"> sudo curl -T /var/log/metricbeat/metricbeat</w:t>
      </w:r>
      <w:hyperlink r:id="rId43">
        <w:r w:rsidDel="00000000" w:rsidR="00000000" w:rsidRPr="00000000">
          <w:rPr>
            <w:color w:val="1155cc"/>
            <w:u w:val="single"/>
            <w:rtl w:val="0"/>
          </w:rPr>
          <w:t xml:space="preserve"> http://listener.logz.io:8021/file_upload/qVsLZjOcBGEAkiKLjMTeqxvZrVDkKEPB/metricbeat</w:t>
        </w:r>
      </w:hyperlink>
      <w:r w:rsidDel="00000000" w:rsidR="00000000" w:rsidRPr="00000000">
        <w:rPr>
          <w:rtl w:val="0"/>
        </w:rPr>
      </w:r>
    </w:p>
    <w:p w:rsidR="00000000" w:rsidDel="00000000" w:rsidP="00000000" w:rsidRDefault="00000000" w:rsidRPr="00000000" w14:paraId="00000088">
      <w:pPr>
        <w:numPr>
          <w:ilvl w:val="1"/>
          <w:numId w:val="5"/>
        </w:numPr>
        <w:ind w:left="1440" w:hanging="360"/>
        <w:rPr/>
      </w:pPr>
      <w:r w:rsidDel="00000000" w:rsidR="00000000" w:rsidRPr="00000000">
        <w:rPr>
          <w:rtl w:val="0"/>
        </w:rPr>
        <w:t xml:space="preserve">Show what the Logz.io interface looks like for filtering data</w:t>
      </w:r>
      <w:r w:rsidDel="00000000" w:rsidR="00000000" w:rsidRPr="00000000">
        <w:rPr>
          <w:rtl w:val="0"/>
        </w:rPr>
      </w:r>
    </w:p>
    <w:p w:rsidR="00000000" w:rsidDel="00000000" w:rsidP="00000000" w:rsidRDefault="00000000" w:rsidRPr="00000000" w14:paraId="00000089">
      <w:pPr>
        <w:numPr>
          <w:ilvl w:val="1"/>
          <w:numId w:val="5"/>
        </w:numPr>
        <w:ind w:left="1440" w:hanging="360"/>
        <w:rPr/>
      </w:pPr>
      <w:r w:rsidDel="00000000" w:rsidR="00000000" w:rsidRPr="00000000">
        <w:rPr>
          <w:rtl w:val="0"/>
        </w:rPr>
        <w:t xml:space="preserve">This should trigger a test alert in both PagerDuty and VictorOps</w:t>
      </w:r>
    </w:p>
    <w:p w:rsidR="00000000" w:rsidDel="00000000" w:rsidP="00000000" w:rsidRDefault="00000000" w:rsidRPr="00000000" w14:paraId="0000008A">
      <w:pPr>
        <w:numPr>
          <w:ilvl w:val="2"/>
          <w:numId w:val="5"/>
        </w:numPr>
        <w:ind w:left="2160" w:hanging="360"/>
        <w:rPr>
          <w:u w:val="none"/>
        </w:rPr>
      </w:pPr>
      <w:r w:rsidDel="00000000" w:rsidR="00000000" w:rsidRPr="00000000">
        <w:rPr>
          <w:rtl w:val="0"/>
        </w:rPr>
        <w:t xml:space="preserve">We can create a test alert that triggers when # events &gt;= 0</w:t>
      </w:r>
    </w:p>
    <w:p w:rsidR="00000000" w:rsidDel="00000000" w:rsidP="00000000" w:rsidRDefault="00000000" w:rsidRPr="00000000" w14:paraId="0000008B">
      <w:pPr>
        <w:numPr>
          <w:ilvl w:val="2"/>
          <w:numId w:val="5"/>
        </w:numPr>
        <w:ind w:left="2160" w:hanging="360"/>
        <w:rPr>
          <w:u w:val="none"/>
        </w:rPr>
      </w:pPr>
      <w:r w:rsidDel="00000000" w:rsidR="00000000" w:rsidRPr="00000000">
        <w:rPr>
          <w:rtl w:val="0"/>
        </w:rPr>
        <w:t xml:space="preserve">We can also create a test alert from metrics that show up</w:t>
      </w:r>
    </w:p>
    <w:p w:rsidR="00000000" w:rsidDel="00000000" w:rsidP="00000000" w:rsidRDefault="00000000" w:rsidRPr="00000000" w14:paraId="0000008C">
      <w:pPr>
        <w:numPr>
          <w:ilvl w:val="1"/>
          <w:numId w:val="5"/>
        </w:numPr>
        <w:ind w:left="1440" w:hanging="360"/>
        <w:rPr>
          <w:u w:val="none"/>
        </w:rPr>
      </w:pPr>
      <w:r w:rsidDel="00000000" w:rsidR="00000000" w:rsidRPr="00000000">
        <w:rPr>
          <w:rtl w:val="0"/>
        </w:rPr>
        <w:t xml:space="preserve">Show how the interface looks in both PagerDuty and VictorOps. Note the differences when viewing the raw JSON in PagerDuty</w:t>
      </w:r>
    </w:p>
    <w:p w:rsidR="00000000" w:rsidDel="00000000" w:rsidP="00000000" w:rsidRDefault="00000000" w:rsidRPr="00000000" w14:paraId="0000008D">
      <w:pPr>
        <w:numPr>
          <w:ilvl w:val="2"/>
          <w:numId w:val="5"/>
        </w:numPr>
        <w:ind w:left="2160" w:hanging="360"/>
        <w:rPr>
          <w:u w:val="none"/>
        </w:rPr>
      </w:pPr>
      <w:r w:rsidDel="00000000" w:rsidR="00000000" w:rsidRPr="00000000">
        <w:rPr>
          <w:rtl w:val="0"/>
        </w:rPr>
        <w:t xml:space="preserve">Also note how VictorOps groups similar incidents! PagerDuty doesn’t</w:t>
      </w:r>
    </w:p>
    <w:p w:rsidR="00000000" w:rsidDel="00000000" w:rsidP="00000000" w:rsidRDefault="00000000" w:rsidRPr="00000000" w14:paraId="0000008E">
      <w:pPr>
        <w:numPr>
          <w:ilvl w:val="0"/>
          <w:numId w:val="5"/>
        </w:numPr>
        <w:ind w:left="720" w:hanging="360"/>
        <w:rPr>
          <w:u w:val="none"/>
        </w:rPr>
      </w:pPr>
      <w:r w:rsidDel="00000000" w:rsidR="00000000" w:rsidRPr="00000000">
        <w:rPr>
          <w:rtl w:val="0"/>
        </w:rPr>
        <w:t xml:space="preserve">Show the alerts that come from Email integration. Send the email</w:t>
      </w:r>
    </w:p>
    <w:p w:rsidR="00000000" w:rsidDel="00000000" w:rsidP="00000000" w:rsidRDefault="00000000" w:rsidRPr="00000000" w14:paraId="0000008F">
      <w:pPr>
        <w:numPr>
          <w:ilvl w:val="1"/>
          <w:numId w:val="5"/>
        </w:numPr>
        <w:ind w:left="1440" w:hanging="360"/>
        <w:rPr>
          <w:u w:val="none"/>
        </w:rPr>
      </w:pPr>
      <w:r w:rsidDel="00000000" w:rsidR="00000000" w:rsidRPr="00000000">
        <w:rPr>
          <w:rtl w:val="0"/>
        </w:rPr>
        <w:t xml:space="preserve">PagerDuty doesn’t parse the Email! Only VictorOps does.</w:t>
      </w:r>
    </w:p>
    <w:p w:rsidR="00000000" w:rsidDel="00000000" w:rsidP="00000000" w:rsidRDefault="00000000" w:rsidRPr="00000000" w14:paraId="00000090">
      <w:pPr>
        <w:numPr>
          <w:ilvl w:val="0"/>
          <w:numId w:val="5"/>
        </w:numPr>
        <w:ind w:left="720" w:hanging="360"/>
        <w:rPr>
          <w:u w:val="none"/>
        </w:rPr>
      </w:pPr>
      <w:r w:rsidDel="00000000" w:rsidR="00000000" w:rsidRPr="00000000">
        <w:rPr>
          <w:rtl w:val="0"/>
        </w:rPr>
        <w:t xml:space="preserve">Show mobile app capabilities and what they display</w:t>
      </w:r>
    </w:p>
    <w:p w:rsidR="00000000" w:rsidDel="00000000" w:rsidP="00000000" w:rsidRDefault="00000000" w:rsidRPr="00000000" w14:paraId="00000091">
      <w:pPr>
        <w:numPr>
          <w:ilvl w:val="0"/>
          <w:numId w:val="5"/>
        </w:numPr>
        <w:ind w:left="720" w:hanging="360"/>
        <w:rPr>
          <w:u w:val="none"/>
        </w:rPr>
      </w:pPr>
      <w:r w:rsidDel="00000000" w:rsidR="00000000" w:rsidRPr="00000000">
        <w:rPr>
          <w:rtl w:val="0"/>
        </w:rPr>
        <w:t xml:space="preserve">Show annotations made by transmogrifier in VictorOps</w:t>
      </w:r>
    </w:p>
    <w:p w:rsidR="00000000" w:rsidDel="00000000" w:rsidP="00000000" w:rsidRDefault="00000000" w:rsidRPr="00000000" w14:paraId="00000092">
      <w:pPr>
        <w:numPr>
          <w:ilvl w:val="1"/>
          <w:numId w:val="5"/>
        </w:numPr>
        <w:ind w:left="1440" w:hanging="360"/>
        <w:rPr>
          <w:u w:val="none"/>
        </w:rPr>
      </w:pPr>
      <w:r w:rsidDel="00000000" w:rsidR="00000000" w:rsidRPr="00000000">
        <w:rPr>
          <w:rtl w:val="0"/>
        </w:rPr>
        <w:t xml:space="preserve">Explain that you can input the fields found in the incident payload into the transmogrifier so that the links change dynamically with each incident</w:t>
      </w:r>
    </w:p>
    <w:p w:rsidR="00000000" w:rsidDel="00000000" w:rsidP="00000000" w:rsidRDefault="00000000" w:rsidRPr="00000000" w14:paraId="00000093">
      <w:pPr>
        <w:numPr>
          <w:ilvl w:val="1"/>
          <w:numId w:val="5"/>
        </w:numPr>
        <w:ind w:left="1440" w:hanging="360"/>
        <w:rPr>
          <w:u w:val="none"/>
        </w:rPr>
      </w:pPr>
      <w:r w:rsidDel="00000000" w:rsidR="00000000" w:rsidRPr="00000000">
        <w:rPr>
          <w:rtl w:val="0"/>
        </w:rPr>
        <w:t xml:space="preserve">Works with graph pictures as long as they are just image files</w:t>
      </w:r>
    </w:p>
    <w:p w:rsidR="00000000" w:rsidDel="00000000" w:rsidP="00000000" w:rsidRDefault="00000000" w:rsidRPr="00000000" w14:paraId="00000094">
      <w:pPr>
        <w:ind w:left="0" w:firstLine="0"/>
        <w:contextualSpacing w:val="0"/>
        <w:rPr>
          <w:i w:val="1"/>
        </w:rPr>
      </w:pPr>
      <w:r w:rsidDel="00000000" w:rsidR="00000000" w:rsidRPr="00000000">
        <w:rPr>
          <w:i w:val="1"/>
          <w:rtl w:val="0"/>
        </w:rPr>
        <w:tab/>
        <w:tab/>
      </w: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720" w:hanging="360"/>
      </w:pPr>
      <w:rPr>
        <w:rFonts w:ascii="Arial" w:cs="Arial" w:eastAsia="Arial" w:hAnsi="Arial"/>
        <w:color w:val="222222"/>
        <w:sz w:val="22"/>
        <w:szCs w:val="22"/>
        <w:u w:val="none"/>
      </w:rPr>
    </w:lvl>
    <w:lvl w:ilvl="1">
      <w:start w:val="1"/>
      <w:numFmt w:val="decimal"/>
      <w:lvlText w:val="%2."/>
      <w:lvlJc w:val="left"/>
      <w:pPr>
        <w:ind w:left="1440" w:hanging="360"/>
      </w:pPr>
      <w:rPr>
        <w:rFonts w:ascii="Arial" w:cs="Arial" w:eastAsia="Arial" w:hAnsi="Arial"/>
        <w:color w:val="222222"/>
        <w:sz w:val="22"/>
        <w:szCs w:val="22"/>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rFonts w:ascii="Arial" w:cs="Arial" w:eastAsia="Arial" w:hAnsi="Arial"/>
        <w:color w:val="222222"/>
        <w:sz w:val="22"/>
        <w:szCs w:val="22"/>
        <w:u w:val="none"/>
      </w:rPr>
    </w:lvl>
    <w:lvl w:ilvl="1">
      <w:start w:val="1"/>
      <w:numFmt w:val="decimal"/>
      <w:lvlText w:val="%2."/>
      <w:lvlJc w:val="left"/>
      <w:pPr>
        <w:ind w:left="1440" w:hanging="360"/>
      </w:pPr>
      <w:rPr>
        <w:rFonts w:ascii="Arial" w:cs="Arial" w:eastAsia="Arial" w:hAnsi="Arial"/>
        <w:color w:val="222222"/>
        <w:sz w:val="22"/>
        <w:szCs w:val="22"/>
        <w:u w:val="none"/>
      </w:rPr>
    </w:lvl>
    <w:lvl w:ilvl="2">
      <w:start w:val="1"/>
      <w:numFmt w:val="decimal"/>
      <w:lvlText w:val="%3."/>
      <w:lvlJc w:val="left"/>
      <w:pPr>
        <w:ind w:left="2160" w:hanging="360"/>
      </w:pPr>
      <w:rPr>
        <w:rFonts w:ascii="Arial" w:cs="Arial" w:eastAsia="Arial" w:hAnsi="Arial"/>
        <w:color w:val="222222"/>
        <w:sz w:val="22"/>
        <w:szCs w:val="22"/>
        <w:u w:val="none"/>
      </w:rPr>
    </w:lvl>
    <w:lvl w:ilvl="3">
      <w:start w:val="1"/>
      <w:numFmt w:val="decimal"/>
      <w:lvlText w:val="%4."/>
      <w:lvlJc w:val="left"/>
      <w:pPr>
        <w:ind w:left="2880" w:hanging="360"/>
      </w:pPr>
      <w:rPr>
        <w:rFonts w:ascii="Arial" w:cs="Arial" w:eastAsia="Arial" w:hAnsi="Arial"/>
        <w:color w:val="222222"/>
        <w:sz w:val="22"/>
        <w:szCs w:val="22"/>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1.png"/><Relationship Id="rId20" Type="http://schemas.openxmlformats.org/officeDocument/2006/relationships/image" Target="media/image22.png"/><Relationship Id="rId42" Type="http://schemas.openxmlformats.org/officeDocument/2006/relationships/hyperlink" Target="http://listener.logz.io:8021/file_upload/qVsLZjOcBGEAkiKLjMTeqxvZrVDkKEPB/elasticsearch" TargetMode="External"/><Relationship Id="rId41" Type="http://schemas.openxmlformats.org/officeDocument/2006/relationships/hyperlink" Target="http://35.185.82.245:5601" TargetMode="External"/><Relationship Id="rId22" Type="http://schemas.openxmlformats.org/officeDocument/2006/relationships/hyperlink" Target="https://help.victorops.com/knowledge-base/victorops-logz-io-integration/" TargetMode="External"/><Relationship Id="rId21" Type="http://schemas.openxmlformats.org/officeDocument/2006/relationships/hyperlink" Target="https://www.pagerduty.com/docs/guides/logz-io-integration-guide/" TargetMode="External"/><Relationship Id="rId43" Type="http://schemas.openxmlformats.org/officeDocument/2006/relationships/hyperlink" Target="http://listener.logz.io:8021/file_upload/qVsLZjOcBGEAkiKLjMTeqxvZrVDkKEPB/metricbeat" TargetMode="External"/><Relationship Id="rId24" Type="http://schemas.openxmlformats.org/officeDocument/2006/relationships/image" Target="media/image19.png"/><Relationship Id="rId23"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microsoft.com/en-us/azure/logic-apps/quickstart-create-first-logic-app-workflow" TargetMode="External"/><Relationship Id="rId26" Type="http://schemas.openxmlformats.org/officeDocument/2006/relationships/image" Target="media/image28.png"/><Relationship Id="rId25" Type="http://schemas.openxmlformats.org/officeDocument/2006/relationships/image" Target="media/image23.png"/><Relationship Id="rId28" Type="http://schemas.openxmlformats.org/officeDocument/2006/relationships/hyperlink" Target="https://www.pagerduty.com/docs/guides/aws-cloudwatch-integration-guide/" TargetMode="External"/><Relationship Id="rId27" Type="http://schemas.openxmlformats.org/officeDocument/2006/relationships/hyperlink" Target="https://aws.amazon.com/cloudwatch/pricing/" TargetMode="External"/><Relationship Id="rId5" Type="http://schemas.openxmlformats.org/officeDocument/2006/relationships/styles" Target="styles.xml"/><Relationship Id="rId6" Type="http://schemas.openxmlformats.org/officeDocument/2006/relationships/hyperlink" Target="https://docs.microsoft.com/en-us/azure/logic-apps/logic-apps-workflow-definition-language" TargetMode="External"/><Relationship Id="rId29" Type="http://schemas.openxmlformats.org/officeDocument/2006/relationships/hyperlink" Target="https://help.victorops.com/knowledge-base/victorops-cloudwatch-integration/" TargetMode="External"/><Relationship Id="rId7" Type="http://schemas.openxmlformats.org/officeDocument/2006/relationships/hyperlink" Target="https://help.victorops.com/knowledge-base/victorops-restendpoint-integration/" TargetMode="External"/><Relationship Id="rId8" Type="http://schemas.openxmlformats.org/officeDocument/2006/relationships/hyperlink" Target="https://docs.microsoft.com/en-us/rest/api/logic/" TargetMode="External"/><Relationship Id="rId31" Type="http://schemas.openxmlformats.org/officeDocument/2006/relationships/image" Target="media/image27.png"/><Relationship Id="rId30" Type="http://schemas.openxmlformats.org/officeDocument/2006/relationships/image" Target="media/image29.png"/><Relationship Id="rId11" Type="http://schemas.openxmlformats.org/officeDocument/2006/relationships/image" Target="media/image33.png"/><Relationship Id="rId33" Type="http://schemas.openxmlformats.org/officeDocument/2006/relationships/image" Target="media/image26.png"/><Relationship Id="rId10" Type="http://schemas.openxmlformats.org/officeDocument/2006/relationships/image" Target="media/image31.png"/><Relationship Id="rId32" Type="http://schemas.openxmlformats.org/officeDocument/2006/relationships/image" Target="media/image20.png"/><Relationship Id="rId13" Type="http://schemas.openxmlformats.org/officeDocument/2006/relationships/hyperlink" Target="http://my_ip_here:5601" TargetMode="External"/><Relationship Id="rId35" Type="http://schemas.openxmlformats.org/officeDocument/2006/relationships/hyperlink" Target="https://cloud.google.com/stackdriver/" TargetMode="External"/><Relationship Id="rId12" Type="http://schemas.openxmlformats.org/officeDocument/2006/relationships/image" Target="media/image18.png"/><Relationship Id="rId34" Type="http://schemas.openxmlformats.org/officeDocument/2006/relationships/image" Target="media/image30.png"/><Relationship Id="rId15" Type="http://schemas.openxmlformats.org/officeDocument/2006/relationships/hyperlink" Target="https://logz.io/blog/install-elk-stack-amazon-aws/" TargetMode="External"/><Relationship Id="rId37" Type="http://schemas.openxmlformats.org/officeDocument/2006/relationships/hyperlink" Target="https://help.victorops.com/knowledge-base/victorops-stackdriver-integration/" TargetMode="External"/><Relationship Id="rId14" Type="http://schemas.openxmlformats.org/officeDocument/2006/relationships/hyperlink" Target="https://logz.io/blog/elk-stack-google-cloud/" TargetMode="External"/><Relationship Id="rId36" Type="http://schemas.openxmlformats.org/officeDocument/2006/relationships/hyperlink" Target="https://www.pagerduty.com/docs/guides/stackdriver-integration-guide/" TargetMode="External"/><Relationship Id="rId17" Type="http://schemas.openxmlformats.org/officeDocument/2006/relationships/hyperlink" Target="https://app.logz.io/#/dashboard/data-sources/Filebeat" TargetMode="External"/><Relationship Id="rId39" Type="http://schemas.openxmlformats.org/officeDocument/2006/relationships/image" Target="media/image32.png"/><Relationship Id="rId16" Type="http://schemas.openxmlformats.org/officeDocument/2006/relationships/hyperlink" Target="https://logz.io/blog/elastic-stack-windows/" TargetMode="External"/><Relationship Id="rId38" Type="http://schemas.openxmlformats.org/officeDocument/2006/relationships/image" Target="media/image25.png"/><Relationship Id="rId19" Type="http://schemas.openxmlformats.org/officeDocument/2006/relationships/image" Target="media/image34.png"/><Relationship Id="rId18" Type="http://schemas.openxmlformats.org/officeDocument/2006/relationships/hyperlink" Target="https://logz.io/blog/google-pub-sub/"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