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F8F1" w14:textId="77777777" w:rsidR="00BD13EC" w:rsidRPr="00C5003E" w:rsidRDefault="00000000">
      <w:pPr>
        <w:pBdr>
          <w:bottom w:val="single" w:sz="6" w:space="0" w:color="FFFFFF"/>
        </w:pBdr>
        <w:spacing w:line="220" w:lineRule="atLeast"/>
        <w:jc w:val="center"/>
        <w:rPr>
          <w:sz w:val="28"/>
          <w:szCs w:val="28"/>
        </w:rPr>
      </w:pPr>
      <w:r w:rsidRPr="00C5003E">
        <w:rPr>
          <w:b/>
          <w:bCs/>
          <w:sz w:val="28"/>
          <w:szCs w:val="28"/>
        </w:rPr>
        <w:t>JUSTIN WANG</w:t>
      </w:r>
    </w:p>
    <w:p w14:paraId="0FBD0188" w14:textId="7D9CDC60" w:rsidR="00BD13EC" w:rsidRPr="00C5003E" w:rsidRDefault="00000000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  <w:r w:rsidRPr="00C5003E">
        <w:rPr>
          <w:sz w:val="22"/>
          <w:szCs w:val="22"/>
        </w:rPr>
        <w:t>Redwood City, CA </w:t>
      </w:r>
      <w:r w:rsidRPr="00C5003E">
        <w:rPr>
          <w:color w:val="000000"/>
          <w:sz w:val="22"/>
          <w:szCs w:val="22"/>
        </w:rPr>
        <w:t>• </w:t>
      </w:r>
      <w:hyperlink r:id="rId5" w:history="1">
        <w:r w:rsidR="00BD13EC" w:rsidRPr="00C5003E">
          <w:rPr>
            <w:color w:val="000000"/>
            <w:sz w:val="22"/>
            <w:szCs w:val="22"/>
            <w:u w:val="single" w:color="000000"/>
          </w:rPr>
          <w:t>jwang81@lion.lmu.edu</w:t>
        </w:r>
      </w:hyperlink>
      <w:r w:rsidRPr="00C5003E">
        <w:rPr>
          <w:sz w:val="22"/>
          <w:szCs w:val="22"/>
        </w:rPr>
        <w:t> </w:t>
      </w:r>
      <w:r w:rsidRPr="00C5003E">
        <w:rPr>
          <w:color w:val="000000"/>
          <w:sz w:val="22"/>
          <w:szCs w:val="22"/>
        </w:rPr>
        <w:t>• </w:t>
      </w:r>
      <w:r w:rsidRPr="00C5003E">
        <w:rPr>
          <w:sz w:val="22"/>
          <w:szCs w:val="22"/>
        </w:rPr>
        <w:t>(650) 385</w:t>
      </w:r>
      <w:r w:rsidR="002662BC" w:rsidRPr="00C5003E">
        <w:rPr>
          <w:sz w:val="22"/>
          <w:szCs w:val="22"/>
        </w:rPr>
        <w:t>-</w:t>
      </w:r>
      <w:r w:rsidRPr="00C5003E">
        <w:rPr>
          <w:sz w:val="22"/>
          <w:szCs w:val="22"/>
        </w:rPr>
        <w:t>9911 </w:t>
      </w:r>
      <w:r w:rsidRPr="00C5003E">
        <w:rPr>
          <w:color w:val="000000"/>
          <w:sz w:val="22"/>
          <w:szCs w:val="22"/>
        </w:rPr>
        <w:t>• </w:t>
      </w:r>
      <w:hyperlink r:id="rId6" w:history="1">
        <w:r w:rsidR="00BD13EC" w:rsidRPr="00C5003E">
          <w:rPr>
            <w:color w:val="000000"/>
            <w:sz w:val="22"/>
            <w:szCs w:val="22"/>
          </w:rPr>
          <w:t>linkedin.com/in/justin</w:t>
        </w:r>
        <w:r w:rsidR="00BD13EC" w:rsidRPr="00C5003E">
          <w:rPr>
            <w:color w:val="000000"/>
            <w:sz w:val="22"/>
            <w:szCs w:val="22"/>
          </w:rPr>
          <w:noBreakHyphen/>
          <w:t>wang</w:t>
        </w:r>
        <w:r w:rsidR="00BD13EC" w:rsidRPr="00C5003E">
          <w:rPr>
            <w:color w:val="000000"/>
            <w:sz w:val="22"/>
            <w:szCs w:val="22"/>
          </w:rPr>
          <w:noBreakHyphen/>
          <w:t>03673728a</w:t>
        </w:r>
      </w:hyperlink>
    </w:p>
    <w:p w14:paraId="4EC24AE4" w14:textId="77777777" w:rsidR="00BD13EC" w:rsidRPr="00483DB7" w:rsidRDefault="00000000">
      <w:pPr>
        <w:pBdr>
          <w:bottom w:val="single" w:sz="6" w:space="0" w:color="000000"/>
        </w:pBdr>
        <w:spacing w:line="240" w:lineRule="atLeast"/>
        <w:rPr>
          <w:smallCaps/>
        </w:rPr>
      </w:pPr>
      <w:r w:rsidRPr="00483DB7">
        <w:rPr>
          <w:smallCaps/>
        </w:rPr>
        <w:t>Education</w:t>
      </w:r>
    </w:p>
    <w:p w14:paraId="0EBFEC71" w14:textId="77777777" w:rsidR="00BD13EC" w:rsidRPr="00C5003E" w:rsidRDefault="00000000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 w:rsidRPr="00C5003E">
        <w:rPr>
          <w:rStyle w:val="fs14fw6overflow-hidden"/>
          <w:b/>
          <w:bCs/>
          <w:sz w:val="22"/>
          <w:szCs w:val="22"/>
        </w:rPr>
        <w:t>Loyola Marymount University</w:t>
      </w:r>
      <w:r w:rsidRPr="00C5003E">
        <w:rPr>
          <w:rStyle w:val="fs14fw6"/>
          <w:b/>
          <w:bCs/>
          <w:sz w:val="22"/>
          <w:szCs w:val="22"/>
        </w:rPr>
        <w:tab/>
      </w:r>
      <w:r w:rsidRPr="00C5003E">
        <w:rPr>
          <w:rStyle w:val="fs14fw6overflow-hidden"/>
          <w:b/>
          <w:bCs/>
          <w:sz w:val="22"/>
          <w:szCs w:val="22"/>
        </w:rPr>
        <w:t>Los Angeles, CA</w:t>
      </w:r>
    </w:p>
    <w:p w14:paraId="73DE55D5" w14:textId="7CB0218E" w:rsidR="00BD13EC" w:rsidRPr="00C5003E" w:rsidRDefault="00000000">
      <w:pPr>
        <w:tabs>
          <w:tab w:val="right" w:pos="10800"/>
        </w:tabs>
        <w:spacing w:line="220" w:lineRule="atLeast"/>
        <w:rPr>
          <w:rStyle w:val="fs14fw4text-right"/>
          <w:sz w:val="22"/>
          <w:szCs w:val="22"/>
        </w:rPr>
      </w:pPr>
      <w:r w:rsidRPr="00C5003E">
        <w:rPr>
          <w:rStyle w:val="fs14fw4fsioverflow-hidden"/>
          <w:i/>
          <w:iCs/>
          <w:sz w:val="22"/>
          <w:szCs w:val="22"/>
        </w:rPr>
        <w:t>Bachelor of Business Administration in Information Systems &amp; Business Analytics and Finance</w:t>
      </w:r>
      <w:r w:rsidRPr="00C5003E">
        <w:rPr>
          <w:rStyle w:val="fs14fw4text-right"/>
          <w:i/>
          <w:iCs/>
          <w:sz w:val="22"/>
          <w:szCs w:val="22"/>
        </w:rPr>
        <w:tab/>
      </w:r>
    </w:p>
    <w:p w14:paraId="2D07748E" w14:textId="4A89442C" w:rsidR="00BD13EC" w:rsidRPr="00224F3A" w:rsidRDefault="00000000" w:rsidP="00224F3A">
      <w:pPr>
        <w:numPr>
          <w:ilvl w:val="0"/>
          <w:numId w:val="2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Expected Graduation: May 2026 | GPA: 3.82</w:t>
      </w:r>
    </w:p>
    <w:p w14:paraId="120F34B8" w14:textId="77777777" w:rsidR="00BD13EC" w:rsidRPr="00483DB7" w:rsidRDefault="00000000">
      <w:pPr>
        <w:pBdr>
          <w:bottom w:val="single" w:sz="6" w:space="0" w:color="000000"/>
        </w:pBdr>
        <w:spacing w:line="240" w:lineRule="atLeast"/>
        <w:rPr>
          <w:smallCaps/>
        </w:rPr>
      </w:pPr>
      <w:r w:rsidRPr="00483DB7">
        <w:rPr>
          <w:smallCaps/>
        </w:rPr>
        <w:t>Work Experience</w:t>
      </w:r>
    </w:p>
    <w:p w14:paraId="6C66351B" w14:textId="77777777" w:rsidR="00BD13EC" w:rsidRPr="00C5003E" w:rsidRDefault="00000000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 w:rsidRPr="00C5003E">
        <w:rPr>
          <w:rStyle w:val="fs14fw6overflow-hidden"/>
          <w:b/>
          <w:bCs/>
          <w:sz w:val="22"/>
          <w:szCs w:val="22"/>
        </w:rPr>
        <w:t>Pacific Horizon LLC</w:t>
      </w:r>
      <w:r w:rsidRPr="00C5003E">
        <w:rPr>
          <w:rStyle w:val="fs14fw6"/>
          <w:b/>
          <w:bCs/>
          <w:sz w:val="22"/>
          <w:szCs w:val="22"/>
        </w:rPr>
        <w:tab/>
      </w:r>
      <w:r w:rsidRPr="00C5003E">
        <w:rPr>
          <w:rStyle w:val="fs14fw6overflow-hidden"/>
          <w:b/>
          <w:bCs/>
          <w:sz w:val="22"/>
          <w:szCs w:val="22"/>
        </w:rPr>
        <w:t>Los Angeles, CA (Remote)</w:t>
      </w:r>
    </w:p>
    <w:p w14:paraId="28104AD7" w14:textId="77777777" w:rsidR="00BD13EC" w:rsidRPr="00C5003E" w:rsidRDefault="00000000">
      <w:pPr>
        <w:tabs>
          <w:tab w:val="right" w:pos="10800"/>
        </w:tabs>
        <w:spacing w:line="220" w:lineRule="atLeast"/>
        <w:rPr>
          <w:rStyle w:val="fs14fw4text-right"/>
          <w:sz w:val="22"/>
          <w:szCs w:val="22"/>
        </w:rPr>
      </w:pPr>
      <w:r w:rsidRPr="00C5003E">
        <w:rPr>
          <w:rStyle w:val="fs14fw4fsioverflow-hidden"/>
          <w:i/>
          <w:iCs/>
          <w:sz w:val="22"/>
          <w:szCs w:val="22"/>
        </w:rPr>
        <w:t>Real Estate Portfolio Analyst (Contract)</w:t>
      </w:r>
      <w:r w:rsidRPr="00C5003E">
        <w:rPr>
          <w:rStyle w:val="fs14fw4text-right"/>
          <w:i/>
          <w:iCs/>
          <w:sz w:val="22"/>
          <w:szCs w:val="22"/>
        </w:rPr>
        <w:tab/>
      </w:r>
      <w:r w:rsidRPr="00C5003E">
        <w:rPr>
          <w:rStyle w:val="fs14fw4text-rightoverflow-hidden"/>
          <w:sz w:val="22"/>
          <w:szCs w:val="22"/>
        </w:rPr>
        <w:t>May 2025 - Present</w:t>
      </w:r>
    </w:p>
    <w:p w14:paraId="1413E184" w14:textId="77777777" w:rsidR="00BD13EC" w:rsidRPr="00C5003E" w:rsidRDefault="00000000">
      <w:pPr>
        <w:numPr>
          <w:ilvl w:val="0"/>
          <w:numId w:val="3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Built Python-based web application that parses P&amp;L statements, balance sheets, and cash flow data from 40+ page PDF financial statements, auto-generating KPI-ranked reports with AI-driven recommendations across a $60M+ multifamily portfolio and eliminating 100% of manual spreadsheet creation</w:t>
      </w:r>
    </w:p>
    <w:p w14:paraId="59BF3C66" w14:textId="77777777" w:rsidR="00BD13EC" w:rsidRPr="00C5003E" w:rsidRDefault="00000000">
      <w:pPr>
        <w:numPr>
          <w:ilvl w:val="0"/>
          <w:numId w:val="3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Prepared quarterly and annual financial models by extracting and analyzing income statements, rent rolls, and expense reports across 15+ properties to evaluate NOI performance and identify cost-saving opportunities</w:t>
      </w:r>
    </w:p>
    <w:p w14:paraId="0E46FD73" w14:textId="0F8B152E" w:rsidR="00BD13EC" w:rsidRPr="00C5003E" w:rsidRDefault="00000000" w:rsidP="008F318C">
      <w:pPr>
        <w:numPr>
          <w:ilvl w:val="0"/>
          <w:numId w:val="3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Defined and benchmarked KPIs including NOI, occupancy rates, expense ratios, and cash-on-cash returns to assess asset profitability and flag properties requiring special attention</w:t>
      </w:r>
    </w:p>
    <w:p w14:paraId="197D8B21" w14:textId="326F0026" w:rsidR="001F1314" w:rsidRDefault="00000000" w:rsidP="001F1314">
      <w:pPr>
        <w:numPr>
          <w:ilvl w:val="0"/>
          <w:numId w:val="3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Delivered executive-level financial reporting and data visualizations translating complex portfolio analysis into actionable, profit-focused decisions</w:t>
      </w:r>
    </w:p>
    <w:p w14:paraId="4501B91B" w14:textId="77777777" w:rsidR="00224F3A" w:rsidRPr="001F1314" w:rsidRDefault="00224F3A" w:rsidP="00224F3A">
      <w:pPr>
        <w:spacing w:line="220" w:lineRule="atLeast"/>
        <w:ind w:left="323"/>
        <w:rPr>
          <w:sz w:val="22"/>
          <w:szCs w:val="22"/>
        </w:rPr>
      </w:pPr>
    </w:p>
    <w:p w14:paraId="1D2CB5FC" w14:textId="2C62D1B2" w:rsidR="00F35091" w:rsidRPr="00C5003E" w:rsidRDefault="00F35091" w:rsidP="00F35091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 w:rsidRPr="00C5003E">
        <w:rPr>
          <w:rStyle w:val="fs14fw6overflow-hidden"/>
          <w:b/>
          <w:bCs/>
          <w:sz w:val="22"/>
          <w:szCs w:val="22"/>
        </w:rPr>
        <w:t>Loyola Marymount University</w:t>
      </w:r>
      <w:r w:rsidRPr="00C5003E">
        <w:rPr>
          <w:rStyle w:val="fs14fw6"/>
          <w:b/>
          <w:bCs/>
          <w:sz w:val="22"/>
          <w:szCs w:val="22"/>
        </w:rPr>
        <w:tab/>
      </w:r>
      <w:r w:rsidRPr="00C5003E">
        <w:rPr>
          <w:rStyle w:val="fs14fw6overflow-hidden"/>
          <w:b/>
          <w:bCs/>
          <w:sz w:val="22"/>
          <w:szCs w:val="22"/>
        </w:rPr>
        <w:t>Los Angeles, CA</w:t>
      </w:r>
    </w:p>
    <w:p w14:paraId="574E412A" w14:textId="77777777" w:rsidR="00F35091" w:rsidRPr="00C5003E" w:rsidRDefault="00F35091" w:rsidP="00F35091">
      <w:pPr>
        <w:tabs>
          <w:tab w:val="right" w:pos="10800"/>
        </w:tabs>
        <w:spacing w:line="220" w:lineRule="atLeast"/>
        <w:rPr>
          <w:rStyle w:val="fs14fw4text-right"/>
          <w:sz w:val="22"/>
          <w:szCs w:val="22"/>
        </w:rPr>
      </w:pPr>
      <w:r w:rsidRPr="00C5003E">
        <w:rPr>
          <w:rStyle w:val="fs14fw4fsioverflow-hidden"/>
          <w:i/>
          <w:iCs/>
          <w:sz w:val="22"/>
          <w:szCs w:val="22"/>
        </w:rPr>
        <w:t>Student Housing Budget Intern</w:t>
      </w:r>
      <w:r w:rsidRPr="00C5003E">
        <w:rPr>
          <w:rStyle w:val="fs14fw4text-right"/>
          <w:i/>
          <w:iCs/>
          <w:sz w:val="22"/>
          <w:szCs w:val="22"/>
        </w:rPr>
        <w:tab/>
      </w:r>
      <w:r w:rsidRPr="00C5003E">
        <w:rPr>
          <w:rStyle w:val="fs14fw4text-rightoverflow-hidden"/>
          <w:sz w:val="22"/>
          <w:szCs w:val="22"/>
        </w:rPr>
        <w:t>March 2023 - Present</w:t>
      </w:r>
    </w:p>
    <w:p w14:paraId="7026C012" w14:textId="30D85335" w:rsidR="00F35091" w:rsidRPr="00C5003E" w:rsidRDefault="00F35091" w:rsidP="00F35091">
      <w:pPr>
        <w:numPr>
          <w:ilvl w:val="0"/>
          <w:numId w:val="4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Managed financial data entry and reporting in Workday, processing utility billing records and ensuring data integrity across the student housing budget</w:t>
      </w:r>
    </w:p>
    <w:p w14:paraId="53CB0339" w14:textId="625224DA" w:rsidR="002829C9" w:rsidRPr="00C5003E" w:rsidRDefault="00F35091" w:rsidP="00F44B3E">
      <w:pPr>
        <w:numPr>
          <w:ilvl w:val="0"/>
          <w:numId w:val="4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Reviewed and reconciled expense reports to support accurate budget tracking and financial oversight for the student housing department</w:t>
      </w:r>
    </w:p>
    <w:p w14:paraId="7421E97E" w14:textId="77777777" w:rsidR="00F44B3E" w:rsidRPr="00C5003E" w:rsidRDefault="00F44B3E" w:rsidP="00F44B3E">
      <w:pPr>
        <w:spacing w:line="220" w:lineRule="atLeast"/>
        <w:ind w:left="323"/>
        <w:rPr>
          <w:sz w:val="22"/>
          <w:szCs w:val="22"/>
        </w:rPr>
      </w:pPr>
    </w:p>
    <w:p w14:paraId="4CAB609F" w14:textId="77777777" w:rsidR="002829C9" w:rsidRPr="00C5003E" w:rsidRDefault="002829C9" w:rsidP="002829C9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 w:rsidRPr="00C5003E">
        <w:rPr>
          <w:rStyle w:val="fs14fw6overflow-hidden"/>
          <w:b/>
          <w:bCs/>
          <w:sz w:val="22"/>
          <w:szCs w:val="22"/>
        </w:rPr>
        <w:t>BAM Strategy</w:t>
      </w:r>
      <w:r w:rsidRPr="00C5003E">
        <w:rPr>
          <w:rStyle w:val="fs14fw6"/>
          <w:b/>
          <w:bCs/>
          <w:sz w:val="22"/>
          <w:szCs w:val="22"/>
        </w:rPr>
        <w:tab/>
      </w:r>
      <w:r w:rsidRPr="00C5003E">
        <w:rPr>
          <w:rStyle w:val="fs14fw6overflow-hidden"/>
          <w:b/>
          <w:bCs/>
          <w:sz w:val="22"/>
          <w:szCs w:val="22"/>
        </w:rPr>
        <w:t>Brooklyn, NY (Remote)</w:t>
      </w:r>
    </w:p>
    <w:p w14:paraId="65A6A0B5" w14:textId="77777777" w:rsidR="002829C9" w:rsidRPr="00C5003E" w:rsidRDefault="002829C9" w:rsidP="002829C9">
      <w:pPr>
        <w:tabs>
          <w:tab w:val="right" w:pos="10800"/>
        </w:tabs>
        <w:spacing w:line="220" w:lineRule="atLeast"/>
        <w:rPr>
          <w:rStyle w:val="fs14fw4text-right"/>
          <w:sz w:val="22"/>
          <w:szCs w:val="22"/>
        </w:rPr>
      </w:pPr>
      <w:r w:rsidRPr="00C5003E">
        <w:rPr>
          <w:rStyle w:val="fs14fw4fsioverflow-hidden"/>
          <w:i/>
          <w:iCs/>
          <w:sz w:val="22"/>
          <w:szCs w:val="22"/>
        </w:rPr>
        <w:t>Freelance Data Analyst</w:t>
      </w:r>
      <w:r w:rsidRPr="00C5003E">
        <w:rPr>
          <w:rStyle w:val="fs14fw4text-right"/>
          <w:i/>
          <w:iCs/>
          <w:sz w:val="22"/>
          <w:szCs w:val="22"/>
        </w:rPr>
        <w:tab/>
      </w:r>
      <w:r w:rsidRPr="00C5003E">
        <w:rPr>
          <w:rStyle w:val="fs14fw4text-rightoverflow-hidden"/>
          <w:sz w:val="22"/>
          <w:szCs w:val="22"/>
        </w:rPr>
        <w:t>November 2024 - September 2025</w:t>
      </w:r>
    </w:p>
    <w:p w14:paraId="44701DA4" w14:textId="77777777" w:rsidR="002829C9" w:rsidRPr="00C5003E" w:rsidRDefault="002829C9" w:rsidP="002829C9">
      <w:pPr>
        <w:numPr>
          <w:ilvl w:val="0"/>
          <w:numId w:val="5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Queried and transformed 1M+ row datasets using SQL and Python to support development of machine learning models for client engagement scoring</w:t>
      </w:r>
    </w:p>
    <w:p w14:paraId="2ABD6685" w14:textId="3E75F134" w:rsidR="002829C9" w:rsidRPr="00C5003E" w:rsidRDefault="002829C9" w:rsidP="00F44B3E">
      <w:pPr>
        <w:numPr>
          <w:ilvl w:val="0"/>
          <w:numId w:val="5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Conducted data mining and proof-of-concept analyses measuring client engagement, delivering business intelligence reports to inform quarterly strategic decisions</w:t>
      </w:r>
    </w:p>
    <w:p w14:paraId="65ECCFE6" w14:textId="1C23F87D" w:rsidR="00BD13EC" w:rsidRPr="00C5003E" w:rsidRDefault="00BD13EC">
      <w:pPr>
        <w:spacing w:line="220" w:lineRule="atLeast"/>
        <w:rPr>
          <w:sz w:val="22"/>
          <w:szCs w:val="22"/>
        </w:rPr>
      </w:pPr>
    </w:p>
    <w:p w14:paraId="48F09E52" w14:textId="77777777" w:rsidR="00BD13EC" w:rsidRPr="00483DB7" w:rsidRDefault="00000000">
      <w:pPr>
        <w:pBdr>
          <w:bottom w:val="single" w:sz="6" w:space="0" w:color="000000"/>
        </w:pBdr>
        <w:spacing w:line="240" w:lineRule="atLeast"/>
        <w:rPr>
          <w:smallCaps/>
        </w:rPr>
      </w:pPr>
      <w:r w:rsidRPr="00483DB7">
        <w:rPr>
          <w:smallCaps/>
        </w:rPr>
        <w:t>Projects</w:t>
      </w:r>
    </w:p>
    <w:p w14:paraId="20E375AD" w14:textId="77777777" w:rsidR="00BD13EC" w:rsidRPr="00C5003E" w:rsidRDefault="00000000">
      <w:pPr>
        <w:tabs>
          <w:tab w:val="right" w:pos="10800"/>
        </w:tabs>
        <w:spacing w:line="220" w:lineRule="atLeast"/>
        <w:rPr>
          <w:rStyle w:val="fs14fw4text-right"/>
          <w:sz w:val="22"/>
          <w:szCs w:val="22"/>
        </w:rPr>
      </w:pPr>
      <w:r w:rsidRPr="00C5003E">
        <w:rPr>
          <w:rStyle w:val="fs14fw4fsioverflow-hidden"/>
          <w:i/>
          <w:iCs/>
          <w:sz w:val="22"/>
          <w:szCs w:val="22"/>
        </w:rPr>
        <w:t>U.S. Bank Performance &amp; Competitive Intelligence Pipeline</w:t>
      </w:r>
    </w:p>
    <w:p w14:paraId="51263567" w14:textId="5A1280AE" w:rsidR="00BD13EC" w:rsidRPr="00C5003E" w:rsidRDefault="00000000">
      <w:pPr>
        <w:tabs>
          <w:tab w:val="right" w:pos="10800"/>
        </w:tabs>
        <w:spacing w:line="220" w:lineRule="atLeast"/>
        <w:rPr>
          <w:rStyle w:val="fs14fw4text-right"/>
          <w:sz w:val="22"/>
          <w:szCs w:val="22"/>
        </w:rPr>
      </w:pPr>
      <w:r w:rsidRPr="00C5003E">
        <w:rPr>
          <w:rStyle w:val="fs14fw4fsioverflow-hidden"/>
          <w:i/>
          <w:iCs/>
          <w:sz w:val="22"/>
          <w:szCs w:val="22"/>
        </w:rPr>
        <w:t xml:space="preserve">ISBA </w:t>
      </w:r>
      <w:r w:rsidR="00E32D48" w:rsidRPr="00C5003E">
        <w:rPr>
          <w:rStyle w:val="fs14fw4fsioverflow-hidden"/>
          <w:i/>
          <w:iCs/>
          <w:sz w:val="22"/>
          <w:szCs w:val="22"/>
        </w:rPr>
        <w:t>4715 · Loyola</w:t>
      </w:r>
      <w:r w:rsidRPr="00C5003E">
        <w:rPr>
          <w:rStyle w:val="fs14fw4fsioverflow-hidden"/>
          <w:i/>
          <w:iCs/>
          <w:sz w:val="22"/>
          <w:szCs w:val="22"/>
        </w:rPr>
        <w:t xml:space="preserve"> Marymount </w:t>
      </w:r>
      <w:r w:rsidR="00C8118E" w:rsidRPr="00C5003E">
        <w:rPr>
          <w:rStyle w:val="fs14fw4fsioverflow-hidden"/>
          <w:i/>
          <w:iCs/>
          <w:sz w:val="22"/>
          <w:szCs w:val="22"/>
        </w:rPr>
        <w:t xml:space="preserve">University </w:t>
      </w:r>
      <w:r w:rsidR="00E32D48" w:rsidRPr="00C5003E">
        <w:rPr>
          <w:rStyle w:val="fs14fw4fsioverflow-hidden"/>
          <w:i/>
          <w:iCs/>
          <w:sz w:val="22"/>
          <w:szCs w:val="22"/>
        </w:rPr>
        <w:t>· 2026</w:t>
      </w:r>
    </w:p>
    <w:p w14:paraId="41DB9C2A" w14:textId="77777777" w:rsidR="00BD13EC" w:rsidRPr="00C5003E" w:rsidRDefault="00000000">
      <w:pPr>
        <w:numPr>
          <w:ilvl w:val="0"/>
          <w:numId w:val="3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Built end-to-end banking analytics pipeline ingesting FDIC call report data into Snowflake, transformed through a dbt star schema with 17 data quality tests, and deployed as a Streamlit dashboard benchmarking Axos against digital bank peers</w:t>
      </w:r>
    </w:p>
    <w:p w14:paraId="2102D8BE" w14:textId="77777777" w:rsidR="00BD13EC" w:rsidRPr="00C5003E" w:rsidRDefault="00000000">
      <w:pPr>
        <w:numPr>
          <w:ilvl w:val="0"/>
          <w:numId w:val="3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Automated weekly data extraction via GitHub Actions; scraped competitive intelligence from 19 sources across 5 digital banks using Firecrawl for business intelligence reporting</w:t>
      </w:r>
    </w:p>
    <w:p w14:paraId="0541B091" w14:textId="77777777" w:rsidR="00BD13EC" w:rsidRPr="00C5003E" w:rsidRDefault="00000000">
      <w:pPr>
        <w:numPr>
          <w:ilvl w:val="0"/>
          <w:numId w:val="3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Identified Axos's 1.77% ROA outperforms the FDIC industry median by 60 bps, with a 119 bps NIM advantage attributed to its branchless cost structure</w:t>
      </w:r>
    </w:p>
    <w:p w14:paraId="441F5F5A" w14:textId="77777777" w:rsidR="002829C9" w:rsidRPr="00C5003E" w:rsidRDefault="002829C9" w:rsidP="002829C9">
      <w:pPr>
        <w:spacing w:line="220" w:lineRule="atLeast"/>
        <w:ind w:left="720"/>
        <w:rPr>
          <w:sz w:val="22"/>
          <w:szCs w:val="22"/>
        </w:rPr>
      </w:pPr>
    </w:p>
    <w:p w14:paraId="0299CDC6" w14:textId="77777777" w:rsidR="00BD13EC" w:rsidRPr="00483DB7" w:rsidRDefault="00000000">
      <w:pPr>
        <w:pBdr>
          <w:bottom w:val="single" w:sz="6" w:space="0" w:color="000000"/>
        </w:pBdr>
        <w:spacing w:line="240" w:lineRule="atLeast"/>
        <w:rPr>
          <w:smallCaps/>
        </w:rPr>
      </w:pPr>
      <w:r w:rsidRPr="00483DB7">
        <w:rPr>
          <w:smallCaps/>
        </w:rPr>
        <w:t>Skills</w:t>
      </w:r>
    </w:p>
    <w:p w14:paraId="51F67B9E" w14:textId="77777777" w:rsidR="00BD13EC" w:rsidRPr="00C5003E" w:rsidRDefault="00000000">
      <w:pPr>
        <w:numPr>
          <w:ilvl w:val="0"/>
          <w:numId w:val="6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b/>
          <w:bCs/>
          <w:sz w:val="22"/>
          <w:szCs w:val="22"/>
        </w:rPr>
        <w:t>Technical Skills: SQL, Python, Tableau (LinkedIn Learning Certified), Excel (Microsoft Certified), Snowflake, dbt, GitHub Actions, Streamlit, Data Visualization, Financial Modeling</w:t>
      </w:r>
    </w:p>
    <w:p w14:paraId="77F12F57" w14:textId="77777777" w:rsidR="00BD13EC" w:rsidRPr="00C5003E" w:rsidRDefault="00000000">
      <w:pPr>
        <w:numPr>
          <w:ilvl w:val="0"/>
          <w:numId w:val="6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b/>
          <w:bCs/>
          <w:sz w:val="22"/>
          <w:szCs w:val="22"/>
        </w:rPr>
        <w:t>Analysis: Financial Reporting, Budgeting &amp; Forecasting, P&amp;L Analysis, Cash Flow Analysis, KPI Development, Statistical Modeling</w:t>
      </w:r>
    </w:p>
    <w:p w14:paraId="7AB21FBA" w14:textId="77777777" w:rsidR="00BD13EC" w:rsidRPr="00C5003E" w:rsidRDefault="00000000">
      <w:pPr>
        <w:numPr>
          <w:ilvl w:val="0"/>
          <w:numId w:val="6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b/>
          <w:bCs/>
          <w:sz w:val="22"/>
          <w:szCs w:val="22"/>
        </w:rPr>
        <w:t>AI and Automation: AI/ML Integration, Process Automation, Prompt Engineering</w:t>
      </w:r>
    </w:p>
    <w:p w14:paraId="1E781DD4" w14:textId="77777777" w:rsidR="00BD13EC" w:rsidRPr="00C5003E" w:rsidRDefault="00000000">
      <w:pPr>
        <w:spacing w:line="220" w:lineRule="atLeast"/>
        <w:rPr>
          <w:sz w:val="22"/>
          <w:szCs w:val="22"/>
        </w:rPr>
      </w:pPr>
      <w:r w:rsidRPr="00C5003E">
        <w:rPr>
          <w:sz w:val="22"/>
          <w:szCs w:val="22"/>
        </w:rPr>
        <w:t> </w:t>
      </w:r>
    </w:p>
    <w:p w14:paraId="011D2037" w14:textId="77777777" w:rsidR="00BD13EC" w:rsidRPr="00C5003E" w:rsidRDefault="00000000">
      <w:pPr>
        <w:pBdr>
          <w:bottom w:val="single" w:sz="6" w:space="0" w:color="000000"/>
        </w:pBdr>
        <w:spacing w:line="240" w:lineRule="atLeast"/>
        <w:rPr>
          <w:smallCaps/>
          <w:sz w:val="22"/>
          <w:szCs w:val="22"/>
        </w:rPr>
      </w:pPr>
      <w:r w:rsidRPr="00483DB7">
        <w:rPr>
          <w:smallCaps/>
        </w:rPr>
        <w:t>Additional</w:t>
      </w:r>
      <w:r w:rsidRPr="00C5003E">
        <w:rPr>
          <w:smallCaps/>
          <w:sz w:val="22"/>
          <w:szCs w:val="22"/>
        </w:rPr>
        <w:t xml:space="preserve"> </w:t>
      </w:r>
      <w:r w:rsidRPr="00483DB7">
        <w:rPr>
          <w:smallCaps/>
        </w:rPr>
        <w:t>Experience</w:t>
      </w:r>
    </w:p>
    <w:p w14:paraId="55699B6C" w14:textId="77777777" w:rsidR="00BD13EC" w:rsidRPr="00C5003E" w:rsidRDefault="00000000">
      <w:pPr>
        <w:numPr>
          <w:ilvl w:val="0"/>
          <w:numId w:val="7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Sogang University Korean Immersion Program</w:t>
      </w:r>
    </w:p>
    <w:p w14:paraId="4F7C55FA" w14:textId="77777777" w:rsidR="00BD13EC" w:rsidRPr="00C5003E" w:rsidRDefault="00000000">
      <w:pPr>
        <w:numPr>
          <w:ilvl w:val="0"/>
          <w:numId w:val="7"/>
        </w:numPr>
        <w:spacing w:line="220" w:lineRule="atLeast"/>
        <w:ind w:hanging="397"/>
        <w:rPr>
          <w:sz w:val="22"/>
          <w:szCs w:val="22"/>
        </w:rPr>
      </w:pPr>
      <w:r w:rsidRPr="00C5003E">
        <w:rPr>
          <w:sz w:val="22"/>
          <w:szCs w:val="22"/>
        </w:rPr>
        <w:t>Phi Delta Theta, California Psi Chapter </w:t>
      </w:r>
    </w:p>
    <w:sectPr w:rsidR="00BD13EC" w:rsidRPr="00C5003E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1C27C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CC88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8A01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FE97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44A2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2EA9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1256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BCF0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F4AE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5A6CA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E277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AA88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3CB9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C23F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88688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38E0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CA01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AE06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6FCF7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D808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DA7E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40FF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427D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AACC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D06A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6B265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D9863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5286C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0839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B2ABC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8EA0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7E34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3867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7ED1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3CD4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F048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562F5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CC13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9CB0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46AA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6A75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FB280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167E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8E67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42F1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A240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CEA8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F0A1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22A7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3096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38DB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7641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8C3A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9CAE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CBE3C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6457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927A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62AB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AC8F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5E84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84DF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E40B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85464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85143445">
    <w:abstractNumId w:val="0"/>
  </w:num>
  <w:num w:numId="2" w16cid:durableId="932200827">
    <w:abstractNumId w:val="1"/>
  </w:num>
  <w:num w:numId="3" w16cid:durableId="349913272">
    <w:abstractNumId w:val="2"/>
  </w:num>
  <w:num w:numId="4" w16cid:durableId="1004090215">
    <w:abstractNumId w:val="3"/>
  </w:num>
  <w:num w:numId="5" w16cid:durableId="477114632">
    <w:abstractNumId w:val="4"/>
  </w:num>
  <w:num w:numId="6" w16cid:durableId="1417478619">
    <w:abstractNumId w:val="5"/>
  </w:num>
  <w:num w:numId="7" w16cid:durableId="819998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3EC"/>
    <w:rsid w:val="000D4739"/>
    <w:rsid w:val="001E32F7"/>
    <w:rsid w:val="001F1314"/>
    <w:rsid w:val="00224F3A"/>
    <w:rsid w:val="002662BC"/>
    <w:rsid w:val="002829C9"/>
    <w:rsid w:val="00483DB7"/>
    <w:rsid w:val="00677A35"/>
    <w:rsid w:val="008F318C"/>
    <w:rsid w:val="00B710B1"/>
    <w:rsid w:val="00BD13EC"/>
    <w:rsid w:val="00C5003E"/>
    <w:rsid w:val="00C8118E"/>
    <w:rsid w:val="00C92CE3"/>
    <w:rsid w:val="00D27F98"/>
    <w:rsid w:val="00E32D48"/>
    <w:rsid w:val="00F35091"/>
    <w:rsid w:val="00F4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C3BE7"/>
  <w15:docId w15:val="{22D3BCAF-0E90-8342-94CE-D21B61D67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overflow-hidden">
    <w:name w:val="fs14 fw6 overflow-hidde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fsioverflow-hidden">
    <w:name w:val="fs14 fw4 fsi overflow-hidden"/>
    <w:basedOn w:val="DefaultParagraphFont"/>
  </w:style>
  <w:style w:type="character" w:customStyle="1" w:styleId="fs14fw4text-right">
    <w:name w:val="fs14 fw4 text-right"/>
    <w:basedOn w:val="DefaultParagraphFont"/>
  </w:style>
  <w:style w:type="character" w:customStyle="1" w:styleId="fs14fw4text-rightoverflow-hidden">
    <w:name w:val="fs14 fw4 text-right overflow-hidde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ustin-wang-03673728a" TargetMode="External"/><Relationship Id="rId5" Type="http://schemas.openxmlformats.org/officeDocument/2006/relationships/hyperlink" Target="mailto:jwang81@lion.lm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Wang, Justin</cp:lastModifiedBy>
  <cp:revision>16</cp:revision>
  <dcterms:created xsi:type="dcterms:W3CDTF">2026-03-24T23:57:00Z</dcterms:created>
  <dcterms:modified xsi:type="dcterms:W3CDTF">2026-05-12T22:43:00Z</dcterms:modified>
</cp:coreProperties>
</file>