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Times New Roman" w:hAnsi="Times New Roman" w:cs="Times New Roman" w:eastAsia="Times New Roman"/>
          <w:sz w:val="64"/>
        </w:rPr>
        <w:t>Test Report</w:t>
      </w:r>
    </w:p>
    <w:p>
      <w:pPr>
        <w:jc w:val="center"/>
      </w:pPr>
      <w:r>
        <w:rPr>
          <w:color w:val="000000"/>
          <w:rFonts w:ascii="Times New Roman" w:hAnsi="Times New Roman" w:cs="Times New Roman" w:eastAsia="Times New Roman"/>
          <w:sz w:val="32"/>
          <w:position w:val="20"/>
          <w:u w:val="single"/>
        </w:rPr>
        <w:t>Testing result for date 18 апреля 2023</w:t>
      </w:r>
    </w:p>
    <w:p>
      <w:pPr>
        <w:jc w:val="center"/>
      </w:pPr>
      <w:r>
        <w:rPr>
          <w:position w:val="16"/>
        </w:rPr>
        <w:drawing>
          <wp:inline distT="0" distR="0" distB="0" distL="0">
            <wp:extent cx="4445000" cy="4445000"/>
            <wp:docPr id="0" name="Drawing 0" descr="outpu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_im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Total: 4;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Successful: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Failed: 4;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Broken: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Skipped: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>Unknown: 0.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Test case</w:t>
            </w:r>
          </w:p>
        </w:tc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Status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 по прямой ссылке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TestRunner.runScenario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TestRunner.runScenario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</w:tbl>
    <w:p>
      <w:pPr>
        <w:jc w:val="left"/>
      </w:pPr>
      <w:r>
        <w:rPr>
          <w:color w:val="000000"/>
          <w:b w:val="on"/>
          <w:rFonts w:ascii="Times New Roman" w:hAnsi="Times New Roman" w:cs="Times New Roman" w:eastAsia="Times New Roman"/>
          <w:sz w:val="64"/>
        </w:rPr>
        <w:t>Test cases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UI: Проверка базаового функционала сервиса: Получение пользователя по прямой ссылке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FF0000"/>
          <w:rFonts w:ascii="Times New Roman" w:hAnsi="Times New Roman" w:cs="Times New Roman" w:eastAsia="Times New Roman"/>
          <w:sz w:val="24"/>
          <w:position w:val="20"/>
        </w:rPr>
        <w:t>[FAILED] *  открыть страницу "Информация о пользователе" с id "33"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подождать 2 секунд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TestRunner.runScenario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UI: Проверка базаового функционала сервиса: Получение пользователя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FF0000"/>
          <w:rFonts w:ascii="Times New Roman" w:hAnsi="Times New Roman" w:cs="Times New Roman" w:eastAsia="Times New Roman"/>
          <w:sz w:val="24"/>
          <w:position w:val="20"/>
        </w:rPr>
        <w:t>[FAILED] *  открыть страницу 'Все пользователи'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на странице нажать кнопку "Пользователь 33"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подождать 2 секунд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TestRunner.runScenario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2023-04-18T19:09:28Z</dcterms:created>
  <dc:creator>Apache POI</dc:creator>
</cp:coreProperties>
</file>