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938B8" w14:textId="6E698CBF" w:rsidR="00D6769F" w:rsidRPr="00D6769F" w:rsidRDefault="00D6769F">
      <w:pPr>
        <w:rPr>
          <w:rFonts w:asciiTheme="majorHAnsi" w:hAnsiTheme="majorHAnsi" w:cstheme="majorHAnsi"/>
          <w:sz w:val="96"/>
          <w:szCs w:val="96"/>
        </w:rPr>
      </w:pPr>
      <w:r w:rsidRPr="00D6769F">
        <w:rPr>
          <w:rFonts w:asciiTheme="majorHAnsi" w:hAnsiTheme="majorHAnsi" w:cstheme="majorHAnsi"/>
          <w:sz w:val="96"/>
          <w:szCs w:val="96"/>
        </w:rPr>
        <w:t>Брови.</w:t>
      </w:r>
      <w:r>
        <w:rPr>
          <w:rFonts w:asciiTheme="majorHAnsi" w:hAnsiTheme="majorHAnsi" w:cstheme="majorHAnsi"/>
          <w:sz w:val="96"/>
          <w:szCs w:val="96"/>
        </w:rPr>
        <w:t xml:space="preserve"> (</w:t>
      </w:r>
      <w:r w:rsidR="005344EF">
        <w:rPr>
          <w:rFonts w:asciiTheme="majorHAnsi" w:hAnsiTheme="majorHAnsi" w:cstheme="majorHAnsi"/>
          <w:sz w:val="96"/>
          <w:szCs w:val="96"/>
        </w:rPr>
        <w:t>шавти илья</w:t>
      </w:r>
      <w:r w:rsidRPr="00D6769F">
        <w:rPr>
          <w:rFonts w:asciiTheme="majorHAnsi" w:hAnsiTheme="majorHAnsi" w:cstheme="majorHAnsi"/>
          <w:sz w:val="96"/>
          <w:szCs w:val="96"/>
        </w:rPr>
        <w:t>)</w:t>
      </w:r>
    </w:p>
    <w:p w14:paraId="62D6593C" w14:textId="216B12AB" w:rsidR="00F2491C" w:rsidRDefault="007E5DB9">
      <w:pPr>
        <w:rPr>
          <w:rFonts w:ascii="Segoe UI" w:hAnsi="Segoe UI" w:cs="Segoe UI"/>
          <w:b/>
          <w:bCs/>
          <w:color w:val="475577"/>
          <w:sz w:val="33"/>
          <w:szCs w:val="33"/>
          <w:shd w:val="clear" w:color="auto" w:fill="FFFFFF"/>
        </w:rPr>
      </w:pPr>
      <w:r w:rsidRPr="00F022DD">
        <w:rPr>
          <w:rFonts w:asciiTheme="majorHAnsi" w:hAnsiTheme="majorHAnsi" w:cstheme="majorHAnsi"/>
          <w:sz w:val="28"/>
          <w:szCs w:val="28"/>
        </w:rPr>
        <w:t>Брови часто игнорируют и недооценивают, но они могут сильно повлиять на ваш внешний вид. В этой статье я расскажу вам о своём представлении об идеальных бровях и их важности, объясню причины этого, а также расскажу, как правильно за ними ухаживать. </w:t>
      </w:r>
      <w:r w:rsidRPr="00F022DD">
        <w:rPr>
          <w:rFonts w:asciiTheme="majorHAnsi" w:hAnsiTheme="majorHAnsi" w:cstheme="majorHAnsi"/>
          <w:i/>
          <w:iCs/>
          <w:color w:val="1D1D1D"/>
          <w:sz w:val="28"/>
          <w:szCs w:val="28"/>
          <w:shd w:val="clear" w:color="auto" w:fill="FFFFFF"/>
        </w:rPr>
        <w:t>Если у вас почти не растут брови</w:t>
      </w:r>
      <w:r w:rsidRPr="00F022DD">
        <w:rPr>
          <w:rFonts w:asciiTheme="majorHAnsi" w:hAnsiTheme="majorHAnsi" w:cstheme="majorHAnsi"/>
          <w:sz w:val="28"/>
          <w:szCs w:val="28"/>
        </w:rPr>
        <w:t> — не волнуйтесь, я расскажу об этом позже.</w:t>
      </w:r>
      <w:r w:rsidRPr="00F022DD">
        <w:rPr>
          <w:rFonts w:ascii="Segoe UI" w:hAnsi="Segoe UI" w:cs="Segoe UI"/>
          <w:color w:val="1D1D1D"/>
          <w:sz w:val="28"/>
          <w:szCs w:val="28"/>
        </w:rPr>
        <w:br/>
      </w:r>
      <w:r>
        <w:rPr>
          <w:rFonts w:ascii="Segoe UI" w:hAnsi="Segoe UI" w:cs="Segoe UI"/>
          <w:color w:val="1D1D1D"/>
          <w:sz w:val="23"/>
          <w:szCs w:val="23"/>
        </w:rPr>
        <w:br/>
      </w:r>
      <w:r>
        <w:rPr>
          <w:rFonts w:ascii="Segoe UI" w:hAnsi="Segoe UI" w:cs="Segoe UI"/>
          <w:color w:val="1D1D1D"/>
          <w:sz w:val="23"/>
          <w:szCs w:val="23"/>
        </w:rPr>
        <w:br/>
      </w:r>
      <w:r>
        <w:rPr>
          <w:rFonts w:ascii="Segoe UI" w:hAnsi="Segoe UI" w:cs="Segoe UI"/>
          <w:b/>
          <w:bCs/>
          <w:color w:val="475577"/>
          <w:sz w:val="33"/>
          <w:szCs w:val="33"/>
          <w:shd w:val="clear" w:color="auto" w:fill="FFFFFF"/>
        </w:rPr>
        <w:t>Важность</w:t>
      </w:r>
      <w:r>
        <w:rPr>
          <w:rFonts w:ascii="Segoe UI" w:hAnsi="Segoe UI" w:cs="Segoe UI"/>
          <w:color w:val="1D1D1D"/>
          <w:sz w:val="23"/>
          <w:szCs w:val="23"/>
        </w:rPr>
        <w:br/>
      </w:r>
      <w:r>
        <w:rPr>
          <w:noProof/>
        </w:rPr>
        <w:drawing>
          <wp:inline distT="0" distB="0" distL="0" distR="0" wp14:anchorId="0A9C1AD8" wp14:editId="72A08321">
            <wp:extent cx="5934075" cy="44291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4429125"/>
                    </a:xfrm>
                    <a:prstGeom prst="rect">
                      <a:avLst/>
                    </a:prstGeom>
                    <a:noFill/>
                    <a:ln>
                      <a:noFill/>
                    </a:ln>
                  </pic:spPr>
                </pic:pic>
              </a:graphicData>
            </a:graphic>
          </wp:inline>
        </w:drawing>
      </w:r>
    </w:p>
    <w:p w14:paraId="020D9D9E" w14:textId="77777777" w:rsidR="007E5DB9" w:rsidRPr="00F022DD" w:rsidRDefault="007E5DB9">
      <w:pPr>
        <w:rPr>
          <w:rFonts w:cstheme="minorHAnsi"/>
          <w:color w:val="1D1D1D"/>
          <w:sz w:val="28"/>
          <w:szCs w:val="28"/>
          <w:u w:val="single"/>
          <w:shd w:val="clear" w:color="auto" w:fill="FFFFFF"/>
        </w:rPr>
      </w:pPr>
      <w:r w:rsidRPr="00F022DD">
        <w:rPr>
          <w:rFonts w:cstheme="minorHAnsi"/>
          <w:sz w:val="28"/>
          <w:szCs w:val="28"/>
        </w:rPr>
        <w:t>У бровей есть множество причин, по которым они так важны. С одной стороны, есть </w:t>
      </w:r>
      <w:r w:rsidRPr="00F022DD">
        <w:rPr>
          <w:rFonts w:cstheme="minorHAnsi"/>
          <w:b/>
          <w:bCs/>
          <w:color w:val="1D1D1D"/>
          <w:sz w:val="28"/>
          <w:szCs w:val="28"/>
          <w:shd w:val="clear" w:color="auto" w:fill="FFFFFF"/>
        </w:rPr>
        <w:t>эволюционные причины</w:t>
      </w:r>
      <w:r w:rsidRPr="00F022DD">
        <w:rPr>
          <w:rFonts w:cstheme="minorHAnsi"/>
          <w:sz w:val="28"/>
          <w:szCs w:val="28"/>
        </w:rPr>
        <w:t>, о которых я расскажу позже, с другой стороны, они </w:t>
      </w:r>
      <w:r w:rsidRPr="00F022DD">
        <w:rPr>
          <w:rFonts w:cstheme="minorHAnsi"/>
          <w:b/>
          <w:bCs/>
          <w:color w:val="1D1D1D"/>
          <w:sz w:val="28"/>
          <w:szCs w:val="28"/>
          <w:shd w:val="clear" w:color="auto" w:fill="FFFFFF"/>
        </w:rPr>
        <w:t>необходимы для того, чтобы узнавать людей</w:t>
      </w:r>
      <w:r w:rsidRPr="00F022DD">
        <w:rPr>
          <w:rFonts w:cstheme="minorHAnsi"/>
          <w:sz w:val="28"/>
          <w:szCs w:val="28"/>
        </w:rPr>
        <w:t> и отличать их друг от друга. Людям было бы трудно вас узнать, если бы вы полностью сбрили брови. То же самое произошло бы, если бы вы избавились от ресниц или, например, сделали пластику челюсти. Таким образом, мы можем прийти к выводу, что даже </w:t>
      </w:r>
      <w:r w:rsidRPr="00F022DD">
        <w:rPr>
          <w:rFonts w:cstheme="minorHAnsi"/>
          <w:color w:val="1D1D1D"/>
          <w:sz w:val="28"/>
          <w:szCs w:val="28"/>
          <w:u w:val="single"/>
          <w:shd w:val="clear" w:color="auto" w:fill="FFFFFF"/>
        </w:rPr>
        <w:t xml:space="preserve">малейшее изменение формы ваших </w:t>
      </w:r>
      <w:r w:rsidRPr="00F022DD">
        <w:rPr>
          <w:rFonts w:cstheme="minorHAnsi"/>
          <w:color w:val="1D1D1D"/>
          <w:sz w:val="28"/>
          <w:szCs w:val="28"/>
          <w:u w:val="single"/>
          <w:shd w:val="clear" w:color="auto" w:fill="FFFFFF"/>
        </w:rPr>
        <w:lastRenderedPageBreak/>
        <w:t>бровей сильно повлияет на вашу внешность и на то, как вас воспринимают окружающие.</w:t>
      </w:r>
    </w:p>
    <w:p w14:paraId="2784077A" w14:textId="77777777" w:rsidR="007E5DB9" w:rsidRDefault="007E5DB9">
      <w:pPr>
        <w:rPr>
          <w:rFonts w:ascii="Segoe UI" w:hAnsi="Segoe UI" w:cs="Segoe UI"/>
          <w:color w:val="1D1D1D"/>
          <w:sz w:val="23"/>
          <w:szCs w:val="23"/>
          <w:u w:val="single"/>
          <w:shd w:val="clear" w:color="auto" w:fill="FFFFFF"/>
        </w:rPr>
      </w:pPr>
    </w:p>
    <w:p w14:paraId="4B7CA400" w14:textId="77777777" w:rsidR="007E5DB9" w:rsidRDefault="007E5DB9">
      <w:pPr>
        <w:rPr>
          <w:rFonts w:ascii="Segoe UI" w:hAnsi="Segoe UI" w:cs="Segoe UI"/>
          <w:color w:val="1D1D1D"/>
          <w:sz w:val="23"/>
          <w:szCs w:val="23"/>
          <w:u w:val="single"/>
          <w:shd w:val="clear" w:color="auto" w:fill="FFFFFF"/>
        </w:rPr>
      </w:pPr>
    </w:p>
    <w:p w14:paraId="294DB0BC" w14:textId="7D175F12" w:rsidR="007E5DB9" w:rsidRDefault="007E5DB9">
      <w:pPr>
        <w:rPr>
          <w:rFonts w:ascii="Segoe UI" w:hAnsi="Segoe UI" w:cs="Segoe UI"/>
          <w:color w:val="1D1D1D"/>
          <w:sz w:val="23"/>
          <w:szCs w:val="23"/>
          <w:u w:val="single"/>
          <w:shd w:val="clear" w:color="auto" w:fill="FFFFFF"/>
        </w:rPr>
      </w:pPr>
      <w:r>
        <w:rPr>
          <w:rFonts w:ascii="Segoe UI" w:hAnsi="Segoe UI" w:cs="Segoe UI"/>
          <w:color w:val="1D1D1D"/>
          <w:sz w:val="23"/>
          <w:szCs w:val="23"/>
          <w:u w:val="single"/>
          <w:shd w:val="clear" w:color="auto" w:fill="FFFFFF"/>
          <w:lang w:val="en-US"/>
        </w:rPr>
        <w:t>p</w:t>
      </w:r>
      <w:r>
        <w:rPr>
          <w:rFonts w:ascii="Segoe UI" w:hAnsi="Segoe UI" w:cs="Segoe UI"/>
          <w:noProof/>
          <w:color w:val="1D1D1D"/>
          <w:sz w:val="23"/>
          <w:szCs w:val="23"/>
          <w:u w:val="single"/>
          <w:shd w:val="clear" w:color="auto" w:fill="FFFFFF"/>
        </w:rPr>
        <w:drawing>
          <wp:inline distT="0" distB="0" distL="0" distR="0" wp14:anchorId="15DF9F43" wp14:editId="2E0DA8EB">
            <wp:extent cx="1905000" cy="14287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026A15D2" w14:textId="77777777" w:rsidR="007E5DB9" w:rsidRPr="00F022DD" w:rsidRDefault="007E5DB9">
      <w:pPr>
        <w:rPr>
          <w:rFonts w:cstheme="minorHAnsi"/>
          <w:noProof/>
          <w:color w:val="1D1D1D"/>
          <w:sz w:val="28"/>
          <w:szCs w:val="28"/>
          <w:u w:val="single"/>
          <w:shd w:val="clear" w:color="auto" w:fill="FFFFFF"/>
        </w:rPr>
      </w:pPr>
      <w:r w:rsidRPr="00F022DD">
        <w:rPr>
          <w:rFonts w:cstheme="minorHAnsi"/>
          <w:sz w:val="28"/>
          <w:szCs w:val="28"/>
        </w:rPr>
        <w:t>Существуют разные формы бровей, и каждая из них по-своему влияет на ваше лицо. В большинстве руководств, которые я видел, советуют выбирать форму в зависимости от формы вашего лица. Однако, на мой взгляд, </w:t>
      </w:r>
      <w:r w:rsidRPr="00F022DD">
        <w:rPr>
          <w:rFonts w:cstheme="minorHAnsi"/>
          <w:b/>
          <w:bCs/>
          <w:color w:val="1D1D1D"/>
          <w:sz w:val="28"/>
          <w:szCs w:val="28"/>
          <w:shd w:val="clear" w:color="auto" w:fill="FFFFFF"/>
        </w:rPr>
        <w:t>плоские брови — самые идеальные</w:t>
      </w:r>
      <w:r w:rsidRPr="00F022DD">
        <w:rPr>
          <w:rFonts w:cstheme="minorHAnsi"/>
          <w:sz w:val="28"/>
          <w:szCs w:val="28"/>
        </w:rPr>
        <w:t> для мужчин, </w:t>
      </w:r>
      <w:r w:rsidRPr="00F022DD">
        <w:rPr>
          <w:rFonts w:cstheme="minorHAnsi"/>
          <w:color w:val="1D1D1D"/>
          <w:sz w:val="28"/>
          <w:szCs w:val="28"/>
          <w:u w:val="single"/>
          <w:shd w:val="clear" w:color="auto" w:fill="FFFFFF"/>
        </w:rPr>
        <w:t>независимо от формы вашего лица</w:t>
      </w:r>
      <w:r w:rsidRPr="00F022DD">
        <w:rPr>
          <w:rFonts w:cstheme="minorHAnsi"/>
          <w:sz w:val="28"/>
          <w:szCs w:val="28"/>
        </w:rPr>
        <w:t>. Вы хотите, чтобы область вокруг глаз была </w:t>
      </w:r>
      <w:r w:rsidRPr="00F022DD">
        <w:rPr>
          <w:rFonts w:cstheme="minorHAnsi"/>
          <w:b/>
          <w:bCs/>
          <w:color w:val="1D1D1D"/>
          <w:sz w:val="28"/>
          <w:szCs w:val="28"/>
          <w:shd w:val="clear" w:color="auto" w:fill="FFFFFF"/>
        </w:rPr>
        <w:t>как можно более компактной и похожей на охотничью</w:t>
      </w:r>
      <w:r w:rsidRPr="00F022DD">
        <w:rPr>
          <w:rFonts w:cstheme="minorHAnsi"/>
          <w:sz w:val="28"/>
          <w:szCs w:val="28"/>
        </w:rPr>
        <w:t>, так как это воспринимается как признак альфа-самца. Поэтому, например, круглые брови сделают вас хуже.</w:t>
      </w:r>
      <w:r w:rsidRPr="00F022DD">
        <w:rPr>
          <w:rFonts w:cstheme="minorHAnsi"/>
          <w:noProof/>
          <w:color w:val="1D1D1D"/>
          <w:sz w:val="28"/>
          <w:szCs w:val="28"/>
          <w:u w:val="single"/>
          <w:shd w:val="clear" w:color="auto" w:fill="FFFFFF"/>
        </w:rPr>
        <w:t xml:space="preserve"> </w:t>
      </w:r>
    </w:p>
    <w:p w14:paraId="699A15EE" w14:textId="681294AB" w:rsidR="007E5DB9" w:rsidRPr="00F022DD" w:rsidRDefault="007E5DB9">
      <w:pPr>
        <w:rPr>
          <w:rFonts w:cstheme="minorHAnsi"/>
          <w:noProof/>
          <w:color w:val="1D1D1D"/>
          <w:sz w:val="28"/>
          <w:szCs w:val="28"/>
          <w:u w:val="single"/>
          <w:shd w:val="clear" w:color="auto" w:fill="FFFFFF"/>
        </w:rPr>
      </w:pPr>
      <w:r w:rsidRPr="00F022DD">
        <w:rPr>
          <w:rFonts w:cstheme="minorHAnsi"/>
          <w:color w:val="1D1D1D"/>
          <w:sz w:val="28"/>
          <w:szCs w:val="28"/>
          <w:shd w:val="clear" w:color="auto" w:fill="FFFFFF"/>
        </w:rPr>
        <w:t xml:space="preserve">Вот я с круглыми и плоскими бровями. </w:t>
      </w:r>
      <w:r w:rsidRPr="00F022DD">
        <w:rPr>
          <w:rFonts w:cstheme="minorHAnsi"/>
          <w:color w:val="1D1D1D"/>
          <w:sz w:val="28"/>
          <w:szCs w:val="28"/>
          <w:shd w:val="clear" w:color="auto" w:fill="FFFFFF"/>
          <w:lang w:val="en-US"/>
        </w:rPr>
        <w:t>C</w:t>
      </w:r>
      <w:r w:rsidRPr="00F022DD">
        <w:rPr>
          <w:rFonts w:cstheme="minorHAnsi"/>
          <w:color w:val="1D1D1D"/>
          <w:sz w:val="28"/>
          <w:szCs w:val="28"/>
          <w:shd w:val="clear" w:color="auto" w:fill="FFFFFF"/>
        </w:rPr>
        <w:t>лева выглядит все плохо, верно?)</w:t>
      </w:r>
    </w:p>
    <w:p w14:paraId="202739C9" w14:textId="2BDE5D95" w:rsidR="007E5DB9" w:rsidRDefault="007E5DB9">
      <w:r>
        <w:rPr>
          <w:rFonts w:ascii="Segoe UI" w:hAnsi="Segoe UI" w:cs="Segoe UI"/>
          <w:noProof/>
          <w:color w:val="1D1D1D"/>
          <w:sz w:val="23"/>
          <w:szCs w:val="23"/>
          <w:u w:val="single"/>
          <w:shd w:val="clear" w:color="auto" w:fill="FFFFFF"/>
          <w:lang w:val="en-US"/>
        </w:rPr>
        <w:drawing>
          <wp:inline distT="0" distB="0" distL="0" distR="0" wp14:anchorId="65BEB7CA" wp14:editId="609DB9D7">
            <wp:extent cx="5934075" cy="37433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743325"/>
                    </a:xfrm>
                    <a:prstGeom prst="rect">
                      <a:avLst/>
                    </a:prstGeom>
                    <a:noFill/>
                    <a:ln>
                      <a:noFill/>
                    </a:ln>
                  </pic:spPr>
                </pic:pic>
              </a:graphicData>
            </a:graphic>
          </wp:inline>
        </w:drawing>
      </w:r>
    </w:p>
    <w:p w14:paraId="6AF7EAF9" w14:textId="77777777" w:rsidR="003D462E" w:rsidRDefault="003D462E">
      <w:pPr>
        <w:rPr>
          <w:rFonts w:cstheme="minorHAnsi"/>
          <w:b/>
          <w:bCs/>
          <w:color w:val="475577"/>
          <w:sz w:val="28"/>
          <w:szCs w:val="28"/>
          <w:shd w:val="clear" w:color="auto" w:fill="FFFFFF"/>
        </w:rPr>
      </w:pPr>
    </w:p>
    <w:p w14:paraId="41DC2FDC" w14:textId="2B049C96" w:rsidR="007E5DB9" w:rsidRPr="00F022DD" w:rsidRDefault="007E5DB9">
      <w:pPr>
        <w:rPr>
          <w:rFonts w:cstheme="minorHAnsi"/>
          <w:b/>
          <w:bCs/>
          <w:color w:val="475577"/>
          <w:sz w:val="28"/>
          <w:szCs w:val="28"/>
          <w:shd w:val="clear" w:color="auto" w:fill="FFFFFF"/>
        </w:rPr>
      </w:pPr>
      <w:r w:rsidRPr="00F022DD">
        <w:rPr>
          <w:rFonts w:cstheme="minorHAnsi"/>
          <w:b/>
          <w:bCs/>
          <w:color w:val="475577"/>
          <w:sz w:val="28"/>
          <w:szCs w:val="28"/>
          <w:shd w:val="clear" w:color="auto" w:fill="FFFFFF"/>
        </w:rPr>
        <w:lastRenderedPageBreak/>
        <w:t>Толщина</w:t>
      </w:r>
    </w:p>
    <w:p w14:paraId="3EEDE909" w14:textId="0ED2ADDA" w:rsidR="007E5DB9" w:rsidRPr="00F022DD" w:rsidRDefault="007E5DB9" w:rsidP="007E5DB9">
      <w:pPr>
        <w:spacing w:after="0" w:line="240" w:lineRule="auto"/>
        <w:rPr>
          <w:rFonts w:eastAsia="Times New Roman" w:cstheme="minorHAnsi"/>
          <w:sz w:val="28"/>
          <w:szCs w:val="28"/>
          <w:lang w:eastAsia="ru-RU"/>
        </w:rPr>
      </w:pPr>
      <w:r w:rsidRPr="00F022DD">
        <w:rPr>
          <w:rFonts w:eastAsia="Times New Roman" w:cstheme="minorHAnsi"/>
          <w:sz w:val="28"/>
          <w:szCs w:val="28"/>
          <w:lang w:eastAsia="ru-RU"/>
        </w:rPr>
        <w:t>Сама по себе толщина бровей очень важна по тем же эволюционным причинам, по которым для мужчин важн</w:t>
      </w:r>
      <w:r w:rsidR="003D462E">
        <w:rPr>
          <w:rFonts w:eastAsia="Times New Roman" w:cstheme="minorHAnsi"/>
          <w:sz w:val="28"/>
          <w:szCs w:val="28"/>
          <w:lang w:eastAsia="ru-RU"/>
        </w:rPr>
        <w:t>а</w:t>
      </w:r>
      <w:r w:rsidRPr="00F022DD">
        <w:rPr>
          <w:rFonts w:eastAsia="Times New Roman" w:cstheme="minorHAnsi"/>
          <w:sz w:val="28"/>
          <w:szCs w:val="28"/>
          <w:lang w:eastAsia="ru-RU"/>
        </w:rPr>
        <w:t xml:space="preserve"> выступающая надбровная кость или высокие скулы. Все они были предназначены для защиты глаз во время охоты или боя. (Не только толщина бровей, но и их длина, расположение и густота.) Поэтому они </w:t>
      </w:r>
      <w:r w:rsidRPr="00F022DD">
        <w:rPr>
          <w:rFonts w:eastAsia="Times New Roman" w:cstheme="minorHAnsi"/>
          <w:b/>
          <w:bCs/>
          <w:color w:val="1D1D1D"/>
          <w:sz w:val="28"/>
          <w:szCs w:val="28"/>
          <w:shd w:val="clear" w:color="auto" w:fill="FFFFFF"/>
          <w:lang w:eastAsia="ru-RU"/>
        </w:rPr>
        <w:t>должны быть густыми</w:t>
      </w:r>
      <w:r w:rsidRPr="00F022DD">
        <w:rPr>
          <w:rFonts w:eastAsia="Times New Roman" w:cstheme="minorHAnsi"/>
          <w:sz w:val="28"/>
          <w:szCs w:val="28"/>
          <w:lang w:eastAsia="ru-RU"/>
        </w:rPr>
        <w:t>, но всему есть предел.</w:t>
      </w:r>
      <w:r w:rsidRPr="007E5DB9">
        <w:rPr>
          <w:rFonts w:ascii="Segoe UI" w:eastAsia="Times New Roman" w:hAnsi="Segoe UI" w:cs="Segoe UI"/>
          <w:color w:val="1D1D1D"/>
          <w:sz w:val="23"/>
          <w:szCs w:val="23"/>
          <w:lang w:eastAsia="ru-RU"/>
        </w:rPr>
        <w:br/>
      </w:r>
      <w:r w:rsidRPr="007E5DB9">
        <w:rPr>
          <w:rFonts w:ascii="Segoe UI" w:eastAsia="Times New Roman" w:hAnsi="Segoe UI" w:cs="Segoe UI"/>
          <w:color w:val="1D1D1D"/>
          <w:sz w:val="23"/>
          <w:szCs w:val="23"/>
          <w:lang w:eastAsia="ru-RU"/>
        </w:rPr>
        <w:br/>
      </w:r>
      <w:r w:rsidRPr="007E5DB9">
        <w:rPr>
          <w:rFonts w:ascii="Segoe UI" w:eastAsia="Times New Roman" w:hAnsi="Segoe UI" w:cs="Segoe UI"/>
          <w:color w:val="1D1D1D"/>
          <w:sz w:val="23"/>
          <w:szCs w:val="23"/>
          <w:lang w:eastAsia="ru-RU"/>
        </w:rPr>
        <w:br/>
      </w:r>
      <w:r w:rsidRPr="007E5DB9">
        <w:rPr>
          <w:rFonts w:ascii="Segoe UI" w:eastAsia="Times New Roman" w:hAnsi="Segoe UI" w:cs="Segoe UI"/>
          <w:color w:val="1D1D1D"/>
          <w:sz w:val="23"/>
          <w:szCs w:val="23"/>
          <w:lang w:eastAsia="ru-RU"/>
        </w:rPr>
        <w:br/>
      </w:r>
      <w:r w:rsidRPr="00F022DD">
        <w:rPr>
          <w:rFonts w:eastAsia="Times New Roman" w:cstheme="minorHAnsi"/>
          <w:b/>
          <w:bCs/>
          <w:color w:val="475577"/>
          <w:sz w:val="28"/>
          <w:szCs w:val="28"/>
          <w:shd w:val="clear" w:color="auto" w:fill="FFFFFF"/>
          <w:lang w:eastAsia="ru-RU"/>
        </w:rPr>
        <w:t>Внешняя длина</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sz w:val="28"/>
          <w:szCs w:val="28"/>
          <w:lang w:eastAsia="ru-RU"/>
        </w:rPr>
        <w:t>Ваши брови должны </w:t>
      </w:r>
      <w:r w:rsidRPr="00F022DD">
        <w:rPr>
          <w:rFonts w:eastAsia="Times New Roman" w:cstheme="minorHAnsi"/>
          <w:color w:val="1D1D1D"/>
          <w:sz w:val="28"/>
          <w:szCs w:val="28"/>
          <w:u w:val="single"/>
          <w:shd w:val="clear" w:color="auto" w:fill="FFFFFF"/>
          <w:lang w:eastAsia="ru-RU"/>
        </w:rPr>
        <w:t>по крайней мере</w:t>
      </w:r>
      <w:r w:rsidRPr="00F022DD">
        <w:rPr>
          <w:rFonts w:eastAsia="Times New Roman" w:cstheme="minorHAnsi"/>
          <w:sz w:val="28"/>
          <w:szCs w:val="28"/>
          <w:lang w:eastAsia="ru-RU"/>
        </w:rPr>
        <w:t> доходить до внешней части век. Я обнаружил, что они выглядят лучше, если они длиннее (</w:t>
      </w:r>
      <w:r w:rsidRPr="00F022DD">
        <w:rPr>
          <w:rFonts w:eastAsia="Times New Roman" w:cstheme="minorHAnsi"/>
          <w:b/>
          <w:bCs/>
          <w:color w:val="1D1D1D"/>
          <w:sz w:val="28"/>
          <w:szCs w:val="28"/>
          <w:shd w:val="clear" w:color="auto" w:fill="FFFFFF"/>
          <w:lang w:eastAsia="ru-RU"/>
        </w:rPr>
        <w:t>доходят до скул или заходят немного дальше</w:t>
      </w:r>
      <w:r w:rsidRPr="00F022DD">
        <w:rPr>
          <w:rFonts w:eastAsia="Times New Roman" w:cstheme="minorHAnsi"/>
          <w:sz w:val="28"/>
          <w:szCs w:val="28"/>
          <w:lang w:eastAsia="ru-RU"/>
        </w:rPr>
        <w:t>), так как горизонтальная длина бровей также способствует созданию эффекта «охотничьих глаз».</w:t>
      </w:r>
      <w:r w:rsidRPr="00F022DD">
        <w:rPr>
          <w:rFonts w:eastAsia="Times New Roman" w:cstheme="minorHAnsi"/>
          <w:color w:val="1D1D1D"/>
          <w:sz w:val="28"/>
          <w:szCs w:val="28"/>
          <w:lang w:eastAsia="ru-RU"/>
        </w:rPr>
        <w:br/>
      </w:r>
      <w:r w:rsidR="00F022DD" w:rsidRPr="00F022DD">
        <w:rPr>
          <w:rFonts w:eastAsia="Times New Roman" w:cstheme="minorHAnsi"/>
          <w:color w:val="1D1D1D"/>
          <w:sz w:val="28"/>
          <w:szCs w:val="28"/>
          <w:lang w:eastAsia="ru-RU"/>
        </w:rPr>
        <w:t>з</w:t>
      </w:r>
      <w:r w:rsidRPr="00F022DD">
        <w:rPr>
          <w:rFonts w:eastAsia="Times New Roman" w:cstheme="minorHAnsi"/>
          <w:color w:val="1D1D1D"/>
          <w:sz w:val="28"/>
          <w:szCs w:val="28"/>
          <w:lang w:eastAsia="ru-RU"/>
        </w:rPr>
        <w:br/>
      </w:r>
    </w:p>
    <w:p w14:paraId="4811D45D" w14:textId="77777777" w:rsidR="007E5DB9" w:rsidRPr="00F022DD" w:rsidRDefault="007E5DB9" w:rsidP="007E5DB9">
      <w:pPr>
        <w:shd w:val="clear" w:color="auto" w:fill="FFFFFF"/>
        <w:spacing w:after="0" w:line="240" w:lineRule="auto"/>
        <w:jc w:val="center"/>
        <w:rPr>
          <w:rFonts w:eastAsia="Times New Roman" w:cstheme="minorHAnsi"/>
          <w:color w:val="1D1D1D"/>
          <w:sz w:val="28"/>
          <w:szCs w:val="28"/>
          <w:lang w:eastAsia="ru-RU"/>
        </w:rPr>
      </w:pPr>
      <w:r w:rsidRPr="00F022DD">
        <w:rPr>
          <w:rFonts w:eastAsia="Times New Roman" w:cstheme="minorHAnsi"/>
          <w:color w:val="1D1D1D"/>
          <w:sz w:val="28"/>
          <w:szCs w:val="28"/>
          <w:lang w:eastAsia="ru-RU"/>
        </w:rPr>
        <w:br/>
        <w:t>​</w:t>
      </w:r>
    </w:p>
    <w:p w14:paraId="6F0CC24F" w14:textId="43643B58" w:rsidR="007E5DB9" w:rsidRPr="00F022DD" w:rsidRDefault="007E5DB9" w:rsidP="007E5DB9">
      <w:pPr>
        <w:spacing w:after="0" w:line="240" w:lineRule="auto"/>
        <w:rPr>
          <w:rFonts w:eastAsia="Times New Roman" w:cstheme="minorHAnsi"/>
          <w:sz w:val="28"/>
          <w:szCs w:val="28"/>
          <w:lang w:eastAsia="ru-RU"/>
        </w:rPr>
      </w:pP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b/>
          <w:bCs/>
          <w:color w:val="475577"/>
          <w:sz w:val="28"/>
          <w:szCs w:val="28"/>
          <w:shd w:val="clear" w:color="auto" w:fill="FFFFFF"/>
          <w:lang w:eastAsia="ru-RU"/>
        </w:rPr>
        <w:t>Внутренняя длина</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sz w:val="28"/>
          <w:szCs w:val="28"/>
          <w:lang w:eastAsia="ru-RU"/>
        </w:rPr>
        <w:t>Внутренняя часть ваших бровей должна быть </w:t>
      </w:r>
      <w:r w:rsidRPr="00F022DD">
        <w:rPr>
          <w:rFonts w:eastAsia="Times New Roman" w:cstheme="minorHAnsi"/>
          <w:b/>
          <w:bCs/>
          <w:color w:val="1D1D1D"/>
          <w:sz w:val="28"/>
          <w:szCs w:val="28"/>
          <w:shd w:val="clear" w:color="auto" w:fill="FFFFFF"/>
          <w:lang w:eastAsia="ru-RU"/>
        </w:rPr>
        <w:t>почти параллельна носовым дугам</w:t>
      </w:r>
      <w:r w:rsidRPr="00F022DD">
        <w:rPr>
          <w:rFonts w:eastAsia="Times New Roman" w:cstheme="minorHAnsi"/>
          <w:sz w:val="28"/>
          <w:szCs w:val="28"/>
          <w:lang w:eastAsia="ru-RU"/>
        </w:rPr>
        <w:t>. Слишком большой промежуток между ними выглядит женственно. Слишком маленький промежуток говорит о том, что вы не заботитесь о себе.</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b/>
          <w:bCs/>
          <w:color w:val="475577"/>
          <w:sz w:val="28"/>
          <w:szCs w:val="28"/>
          <w:shd w:val="clear" w:color="auto" w:fill="FFFFFF"/>
          <w:lang w:eastAsia="ru-RU"/>
        </w:rPr>
        <w:t>Набор </w:t>
      </w:r>
      <w:r w:rsidRPr="00F022DD">
        <w:rPr>
          <w:rFonts w:eastAsia="Times New Roman" w:cstheme="minorHAnsi"/>
          <w:color w:val="1D1D1D"/>
          <w:sz w:val="28"/>
          <w:szCs w:val="28"/>
          <w:shd w:val="clear" w:color="auto" w:fill="FFFFFF"/>
          <w:lang w:eastAsia="ru-RU"/>
        </w:rPr>
        <w:t>(необязательно)</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b/>
          <w:bCs/>
          <w:color w:val="1D1D1D"/>
          <w:sz w:val="28"/>
          <w:szCs w:val="28"/>
          <w:shd w:val="clear" w:color="auto" w:fill="FFFFFF"/>
          <w:lang w:eastAsia="ru-RU"/>
        </w:rPr>
        <w:t>Чем ближе ваши брови расположены к глазам, тем лучше</w:t>
      </w:r>
      <w:r w:rsidRPr="00F022DD">
        <w:rPr>
          <w:rFonts w:eastAsia="Times New Roman" w:cstheme="minorHAnsi"/>
          <w:sz w:val="28"/>
          <w:szCs w:val="28"/>
          <w:lang w:eastAsia="ru-RU"/>
        </w:rPr>
        <w:t>Однако </w:t>
      </w:r>
      <w:r w:rsidRPr="00F022DD">
        <w:rPr>
          <w:rFonts w:eastAsia="Times New Roman" w:cstheme="minorHAnsi"/>
          <w:color w:val="1D1D1D"/>
          <w:sz w:val="28"/>
          <w:szCs w:val="28"/>
          <w:u w:val="single"/>
          <w:shd w:val="clear" w:color="auto" w:fill="FFFFFF"/>
          <w:lang w:eastAsia="ru-RU"/>
        </w:rPr>
        <w:t>высоко расположенные брови — это не приговор</w:t>
      </w:r>
      <w:r w:rsidRPr="00F022DD">
        <w:rPr>
          <w:rFonts w:eastAsia="Times New Roman" w:cstheme="minorHAnsi"/>
          <w:sz w:val="28"/>
          <w:szCs w:val="28"/>
          <w:lang w:eastAsia="ru-RU"/>
        </w:rPr>
        <w:t>. Вы можете хорошо выглядеть с высоко расположенными бровями, но вам будет не хватать образа альфа-самца из-за увеличенной вертикальной длины области вокруг глаз.</w:t>
      </w:r>
      <w:r w:rsidRPr="00F022DD">
        <w:rPr>
          <w:rFonts w:eastAsia="Times New Roman" w:cstheme="minorHAnsi"/>
          <w:color w:val="1D1D1D"/>
          <w:sz w:val="28"/>
          <w:szCs w:val="28"/>
          <w:lang w:eastAsia="ru-RU"/>
        </w:rPr>
        <w:br/>
      </w:r>
    </w:p>
    <w:p w14:paraId="57873853" w14:textId="20C8B2B1" w:rsidR="007E5DB9" w:rsidRPr="00F022DD" w:rsidRDefault="007E5DB9" w:rsidP="007E5DB9">
      <w:pPr>
        <w:shd w:val="clear" w:color="auto" w:fill="FFFFFF"/>
        <w:spacing w:after="0" w:line="240" w:lineRule="auto"/>
        <w:jc w:val="center"/>
        <w:rPr>
          <w:rFonts w:eastAsia="Times New Roman" w:cstheme="minorHAnsi"/>
          <w:color w:val="1D1D1D"/>
          <w:sz w:val="28"/>
          <w:szCs w:val="28"/>
          <w:lang w:eastAsia="ru-RU"/>
        </w:rPr>
      </w:pPr>
      <w:r w:rsidRPr="00F022DD">
        <w:rPr>
          <w:rFonts w:eastAsia="Times New Roman" w:cstheme="minorHAnsi"/>
          <w:color w:val="1D1D1D"/>
          <w:sz w:val="28"/>
          <w:szCs w:val="28"/>
          <w:lang w:eastAsia="ru-RU"/>
        </w:rPr>
        <w:t>Вот несколько примеров низко посаженных бровей</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hyperlink r:id="rId8" w:tgtFrame="_blank" w:history="1">
        <w:r w:rsidRPr="00F022DD">
          <w:rPr>
            <w:rFonts w:eastAsia="Times New Roman" w:cstheme="minorHAnsi"/>
            <w:noProof/>
            <w:color w:val="273C75"/>
            <w:sz w:val="28"/>
            <w:szCs w:val="28"/>
            <w:lang w:eastAsia="ru-RU"/>
          </w:rPr>
          <w:drawing>
            <wp:inline distT="0" distB="0" distL="0" distR="0" wp14:anchorId="10759DB7" wp14:editId="6DEFBA3D">
              <wp:extent cx="1676400" cy="1905000"/>
              <wp:effectExtent l="0" t="0" r="0" b="0"/>
              <wp:docPr id="13" name="Рисунок 13" descr="Советы по красоте для мужчин-моделей 222559 1497195079004 image700x0c">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оветы по красоте для мужчин-моделей 222559 1497195079004 image700x0c">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0" cy="1905000"/>
                      </a:xfrm>
                      <a:prstGeom prst="rect">
                        <a:avLst/>
                      </a:prstGeom>
                      <a:noFill/>
                      <a:ln>
                        <a:noFill/>
                      </a:ln>
                    </pic:spPr>
                  </pic:pic>
                </a:graphicData>
              </a:graphic>
            </wp:inline>
          </w:drawing>
        </w:r>
        <w:r w:rsidRPr="00F022DD">
          <w:rPr>
            <w:rFonts w:eastAsia="Times New Roman" w:cstheme="minorHAnsi"/>
            <w:color w:val="273C75"/>
            <w:sz w:val="28"/>
            <w:szCs w:val="28"/>
            <w:u w:val="single"/>
            <w:lang w:eastAsia="ru-RU"/>
          </w:rPr>
          <w:t> </w:t>
        </w:r>
      </w:hyperlink>
      <w:hyperlink r:id="rId10" w:tgtFrame="_blank" w:history="1">
        <w:r w:rsidRPr="00F022DD">
          <w:rPr>
            <w:rFonts w:eastAsia="Times New Roman" w:cstheme="minorHAnsi"/>
            <w:noProof/>
            <w:color w:val="273C75"/>
            <w:sz w:val="28"/>
            <w:szCs w:val="28"/>
            <w:lang w:eastAsia="ru-RU"/>
          </w:rPr>
          <w:drawing>
            <wp:inline distT="0" distB="0" distL="0" distR="0" wp14:anchorId="0B301DB8" wp14:editId="019A4EFB">
              <wp:extent cx="1905000" cy="1276350"/>
              <wp:effectExtent l="0" t="0" r="0" b="0"/>
              <wp:docPr id="12" name="Рисунок 12" descr="Джон Лид">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Джон Лид">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r w:rsidRPr="00F022DD">
          <w:rPr>
            <w:rFonts w:eastAsia="Times New Roman" w:cstheme="minorHAnsi"/>
            <w:color w:val="273C75"/>
            <w:sz w:val="28"/>
            <w:szCs w:val="28"/>
            <w:u w:val="single"/>
            <w:lang w:eastAsia="ru-RU"/>
          </w:rPr>
          <w:t> </w:t>
        </w:r>
      </w:hyperlink>
      <w:r w:rsidRPr="00F022DD">
        <w:rPr>
          <w:rFonts w:eastAsia="Times New Roman" w:cstheme="minorHAnsi"/>
          <w:noProof/>
          <w:color w:val="273C75"/>
          <w:sz w:val="28"/>
          <w:szCs w:val="28"/>
          <w:lang w:eastAsia="ru-RU"/>
        </w:rPr>
        <w:drawing>
          <wp:inline distT="0" distB="0" distL="0" distR="0" wp14:anchorId="4FF0E413" wp14:editId="50ED2C1D">
            <wp:extent cx="1638300" cy="1905000"/>
            <wp:effectExtent l="0" t="0" r="0" b="0"/>
            <wp:docPr id="11" name="Рисунок 11" descr="Идеальная мужская стрижка с взъерошенными волосами">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Идеальная мужская стрижка с взъерошенными волосами">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38300" cy="1905000"/>
                    </a:xfrm>
                    <a:prstGeom prst="rect">
                      <a:avLst/>
                    </a:prstGeom>
                    <a:noFill/>
                    <a:ln>
                      <a:noFill/>
                    </a:ln>
                  </pic:spPr>
                </pic:pic>
              </a:graphicData>
            </a:graphic>
          </wp:inline>
        </w:drawing>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t>Примеры высоко посаженных бровей</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hyperlink r:id="rId14" w:tgtFrame="_blank" w:history="1">
        <w:r w:rsidRPr="00F022DD">
          <w:rPr>
            <w:rFonts w:eastAsia="Times New Roman" w:cstheme="minorHAnsi"/>
            <w:noProof/>
            <w:color w:val="273C75"/>
            <w:sz w:val="28"/>
            <w:szCs w:val="28"/>
            <w:lang w:eastAsia="ru-RU"/>
          </w:rPr>
          <w:drawing>
            <wp:inline distT="0" distB="0" distL="0" distR="0" wp14:anchorId="676A8AA3" wp14:editId="2C4801E2">
              <wp:extent cx="1276350" cy="1905000"/>
              <wp:effectExtent l="0" t="0" r="0" b="0"/>
              <wp:docPr id="10" name="Рисунок 10" descr="Скачать 1">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Скачать 1">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6350" cy="1905000"/>
                      </a:xfrm>
                      <a:prstGeom prst="rect">
                        <a:avLst/>
                      </a:prstGeom>
                      <a:noFill/>
                      <a:ln>
                        <a:noFill/>
                      </a:ln>
                    </pic:spPr>
                  </pic:pic>
                </a:graphicData>
              </a:graphic>
            </wp:inline>
          </w:drawing>
        </w:r>
        <w:r w:rsidRPr="00F022DD">
          <w:rPr>
            <w:rFonts w:eastAsia="Times New Roman" w:cstheme="minorHAnsi"/>
            <w:color w:val="273C75"/>
            <w:sz w:val="28"/>
            <w:szCs w:val="28"/>
            <w:u w:val="single"/>
            <w:lang w:eastAsia="ru-RU"/>
          </w:rPr>
          <w:t> </w:t>
        </w:r>
      </w:hyperlink>
      <w:hyperlink r:id="rId16" w:tgtFrame="_blank" w:history="1">
        <w:r w:rsidRPr="00F022DD">
          <w:rPr>
            <w:rFonts w:eastAsia="Times New Roman" w:cstheme="minorHAnsi"/>
            <w:noProof/>
            <w:color w:val="273C75"/>
            <w:sz w:val="28"/>
            <w:szCs w:val="28"/>
            <w:lang w:eastAsia="ru-RU"/>
          </w:rPr>
          <w:drawing>
            <wp:inline distT="0" distB="0" distL="0" distR="0" wp14:anchorId="7D5571F8" wp14:editId="4FA001E6">
              <wp:extent cx="1581150" cy="1905000"/>
              <wp:effectExtent l="0" t="0" r="0" b="0"/>
              <wp:docPr id="9" name="Рисунок 9" descr="Треугольник Райана Гослинга 248x300">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Треугольник Райана Гослинга 248x300">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1150" cy="1905000"/>
                      </a:xfrm>
                      <a:prstGeom prst="rect">
                        <a:avLst/>
                      </a:prstGeom>
                      <a:noFill/>
                      <a:ln>
                        <a:noFill/>
                      </a:ln>
                    </pic:spPr>
                  </pic:pic>
                </a:graphicData>
              </a:graphic>
            </wp:inline>
          </w:drawing>
        </w:r>
        <w:r w:rsidRPr="00F022DD">
          <w:rPr>
            <w:rFonts w:eastAsia="Times New Roman" w:cstheme="minorHAnsi"/>
            <w:color w:val="273C75"/>
            <w:sz w:val="28"/>
            <w:szCs w:val="28"/>
            <w:u w:val="single"/>
            <w:lang w:eastAsia="ru-RU"/>
          </w:rPr>
          <w:t> </w:t>
        </w:r>
      </w:hyperlink>
      <w:r w:rsidRPr="00F022DD">
        <w:rPr>
          <w:rFonts w:eastAsia="Times New Roman" w:cstheme="minorHAnsi"/>
          <w:noProof/>
          <w:color w:val="273C75"/>
          <w:sz w:val="28"/>
          <w:szCs w:val="28"/>
          <w:lang w:eastAsia="ru-RU"/>
        </w:rPr>
        <w:drawing>
          <wp:inline distT="0" distB="0" distL="0" distR="0" wp14:anchorId="5202205E" wp14:editId="3D66D75C">
            <wp:extent cx="1190625" cy="1905000"/>
            <wp:effectExtent l="0" t="0" r="9525" b="0"/>
            <wp:docPr id="8" name="Рисунок 8" descr="Мужские модели 3a">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Мужские модели 3a">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0625" cy="1905000"/>
                    </a:xfrm>
                    <a:prstGeom prst="rect">
                      <a:avLst/>
                    </a:prstGeom>
                    <a:noFill/>
                    <a:ln>
                      <a:noFill/>
                    </a:ln>
                  </pic:spPr>
                </pic:pic>
              </a:graphicData>
            </a:graphic>
          </wp:inline>
        </w:drawing>
      </w:r>
      <w:r w:rsidRPr="00F022DD">
        <w:rPr>
          <w:rFonts w:eastAsia="Times New Roman" w:cstheme="minorHAnsi"/>
          <w:color w:val="1D1D1D"/>
          <w:sz w:val="28"/>
          <w:szCs w:val="28"/>
          <w:lang w:eastAsia="ru-RU"/>
        </w:rPr>
        <w:br/>
        <w:t>​</w:t>
      </w:r>
    </w:p>
    <w:p w14:paraId="7988AA15" w14:textId="77777777" w:rsidR="007E5DB9" w:rsidRPr="00F022DD" w:rsidRDefault="007E5DB9" w:rsidP="007E5DB9">
      <w:pPr>
        <w:spacing w:after="0" w:line="240" w:lineRule="auto"/>
        <w:rPr>
          <w:rFonts w:eastAsia="Times New Roman" w:cstheme="minorHAnsi"/>
          <w:sz w:val="28"/>
          <w:szCs w:val="28"/>
          <w:lang w:eastAsia="ru-RU"/>
        </w:rPr>
      </w:pP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b/>
          <w:bCs/>
          <w:color w:val="475577"/>
          <w:sz w:val="28"/>
          <w:szCs w:val="28"/>
          <w:shd w:val="clear" w:color="auto" w:fill="FFFFFF"/>
          <w:lang w:eastAsia="ru-RU"/>
        </w:rPr>
        <w:t>Наклон</w:t>
      </w:r>
    </w:p>
    <w:p w14:paraId="0AF1D0FB" w14:textId="77777777" w:rsidR="007E5DB9" w:rsidRPr="00F022DD" w:rsidRDefault="007E5DB9" w:rsidP="007E5DB9">
      <w:pPr>
        <w:shd w:val="clear" w:color="auto" w:fill="FFFFFF"/>
        <w:spacing w:after="0" w:line="240" w:lineRule="auto"/>
        <w:jc w:val="center"/>
        <w:rPr>
          <w:rFonts w:eastAsia="Times New Roman" w:cstheme="minorHAnsi"/>
          <w:color w:val="1D1D1D"/>
          <w:sz w:val="28"/>
          <w:szCs w:val="28"/>
          <w:lang w:eastAsia="ru-RU"/>
        </w:rPr>
      </w:pPr>
      <w:r w:rsidRPr="00F022DD">
        <w:rPr>
          <w:rFonts w:eastAsia="Times New Roman" w:cstheme="minorHAnsi"/>
          <w:color w:val="1D1D1D"/>
          <w:sz w:val="28"/>
          <w:szCs w:val="28"/>
          <w:lang w:eastAsia="ru-RU"/>
        </w:rPr>
        <w:br/>
        <w:t>​</w:t>
      </w:r>
    </w:p>
    <w:p w14:paraId="79EAEFA4" w14:textId="77777777" w:rsidR="007E5DB9" w:rsidRPr="00F022DD" w:rsidRDefault="007E5DB9" w:rsidP="007E5DB9">
      <w:pPr>
        <w:spacing w:after="0" w:line="240" w:lineRule="auto"/>
        <w:rPr>
          <w:rFonts w:eastAsia="Times New Roman" w:cstheme="minorHAnsi"/>
          <w:sz w:val="28"/>
          <w:szCs w:val="28"/>
          <w:lang w:eastAsia="ru-RU"/>
        </w:rPr>
      </w:pP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sz w:val="28"/>
          <w:szCs w:val="28"/>
          <w:lang w:eastAsia="ru-RU"/>
        </w:rPr>
        <w:t>Это то, чего многие люди даже не замечают. Брови с отрицательным наклоном делают всю область вокруг глаз более вытянутой. </w:t>
      </w:r>
      <w:r w:rsidRPr="00F022DD">
        <w:rPr>
          <w:rFonts w:eastAsia="Times New Roman" w:cstheme="minorHAnsi"/>
          <w:b/>
          <w:bCs/>
          <w:color w:val="1D1D1D"/>
          <w:sz w:val="28"/>
          <w:szCs w:val="28"/>
          <w:shd w:val="clear" w:color="auto" w:fill="FFFFFF"/>
          <w:lang w:eastAsia="ru-RU"/>
        </w:rPr>
        <w:t>Идеальным является нейтральный или положительный наклон</w:t>
      </w:r>
      <w:r w:rsidRPr="00F022DD">
        <w:rPr>
          <w:rFonts w:eastAsia="Times New Roman" w:cstheme="minorHAnsi"/>
          <w:sz w:val="28"/>
          <w:szCs w:val="28"/>
          <w:lang w:eastAsia="ru-RU"/>
        </w:rPr>
        <w:t>. То, что вам больше подходит, будет зависеть от расположения ваших бровей, угла наклона глаз, длины тканей, угловатости челюсти и гармонии в целом. Например, если у вас глаза с отрицательным наклоном, брови с положительным наклоном могут сбалансировать область вокруг глаз. Брови, расположенные высоко над глазами, не очень хорошо сочетаются с положительным наклоном, так как из-за этого область вокруг глаз кажется ещё выше. «Охотничьи» брови можно сделать как с нейтральным, так и с отрицательным наклоном, но в первую очередь они должны быть расположены низко.</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lastRenderedPageBreak/>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b/>
          <w:bCs/>
          <w:color w:val="475577"/>
          <w:sz w:val="40"/>
          <w:szCs w:val="40"/>
          <w:shd w:val="clear" w:color="auto" w:fill="FFFFFF"/>
          <w:lang w:eastAsia="ru-RU"/>
        </w:rPr>
        <w:t>Густота</w:t>
      </w:r>
      <w:r w:rsidRPr="00F022DD">
        <w:rPr>
          <w:rFonts w:eastAsia="Times New Roman" w:cstheme="minorHAnsi"/>
          <w:color w:val="1D1D1D"/>
          <w:sz w:val="28"/>
          <w:szCs w:val="28"/>
          <w:shd w:val="clear" w:color="auto" w:fill="FFFFFF"/>
          <w:lang w:eastAsia="ru-RU"/>
        </w:rPr>
        <w:br/>
      </w:r>
      <w:r w:rsidRPr="00F022DD">
        <w:rPr>
          <w:rFonts w:eastAsia="Times New Roman" w:cstheme="minorHAnsi"/>
          <w:color w:val="1D1D1D"/>
          <w:sz w:val="28"/>
          <w:szCs w:val="28"/>
          <w:shd w:val="clear" w:color="auto" w:fill="FFFFFF"/>
          <w:lang w:eastAsia="ru-RU"/>
        </w:rPr>
        <w:br/>
        <w:t>Здесь особо нечего сказать. Все должны знать, что брови с </w:t>
      </w:r>
      <w:r w:rsidRPr="00F022DD">
        <w:rPr>
          <w:rFonts w:eastAsia="Times New Roman" w:cstheme="minorHAnsi"/>
          <w:b/>
          <w:bCs/>
          <w:color w:val="1D1D1D"/>
          <w:sz w:val="28"/>
          <w:szCs w:val="28"/>
          <w:shd w:val="clear" w:color="auto" w:fill="FFFFFF"/>
          <w:lang w:eastAsia="ru-RU"/>
        </w:rPr>
        <w:t>низкой плотностью делают вас менее привлекательными</w:t>
      </w:r>
      <w:r w:rsidRPr="00F022DD">
        <w:rPr>
          <w:rFonts w:eastAsia="Times New Roman" w:cstheme="minorHAnsi"/>
          <w:color w:val="1D1D1D"/>
          <w:sz w:val="28"/>
          <w:szCs w:val="28"/>
          <w:shd w:val="clear" w:color="auto" w:fill="FFFFFF"/>
          <w:lang w:eastAsia="ru-RU"/>
        </w:rPr>
        <w:t>.</w:t>
      </w:r>
    </w:p>
    <w:p w14:paraId="44F86B34" w14:textId="12F77DDB" w:rsidR="007E5DB9" w:rsidRPr="00F022DD" w:rsidRDefault="007E5DB9" w:rsidP="007E5DB9">
      <w:pPr>
        <w:shd w:val="clear" w:color="auto" w:fill="FFFFFF"/>
        <w:spacing w:after="0" w:line="240" w:lineRule="auto"/>
        <w:jc w:val="center"/>
        <w:rPr>
          <w:rFonts w:eastAsia="Times New Roman" w:cstheme="minorHAnsi"/>
          <w:color w:val="1D1D1D"/>
          <w:sz w:val="28"/>
          <w:szCs w:val="28"/>
          <w:lang w:eastAsia="ru-RU"/>
        </w:rPr>
      </w:pP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t>​</w:t>
      </w:r>
    </w:p>
    <w:p w14:paraId="093570DA" w14:textId="3BA401D1" w:rsidR="007E5DB9" w:rsidRPr="00F022DD" w:rsidRDefault="007E5DB9" w:rsidP="007E5DB9">
      <w:pPr>
        <w:spacing w:after="0" w:line="240" w:lineRule="auto"/>
        <w:rPr>
          <w:rFonts w:eastAsia="Times New Roman" w:cstheme="minorHAnsi"/>
          <w:sz w:val="40"/>
          <w:szCs w:val="40"/>
          <w:lang w:eastAsia="ru-RU"/>
        </w:rPr>
      </w:pP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40"/>
          <w:szCs w:val="40"/>
          <w:lang w:eastAsia="ru-RU"/>
        </w:rPr>
        <w:br/>
      </w:r>
      <w:r w:rsidRPr="00F022DD">
        <w:rPr>
          <w:rFonts w:eastAsia="Times New Roman" w:cstheme="minorHAnsi"/>
          <w:color w:val="1D1D1D"/>
          <w:sz w:val="40"/>
          <w:szCs w:val="40"/>
          <w:lang w:eastAsia="ru-RU"/>
        </w:rPr>
        <w:br/>
      </w:r>
      <w:r w:rsidRPr="00F022DD">
        <w:rPr>
          <w:rFonts w:eastAsia="Times New Roman" w:cstheme="minorHAnsi"/>
          <w:color w:val="1D1D1D"/>
          <w:sz w:val="40"/>
          <w:szCs w:val="40"/>
          <w:lang w:eastAsia="ru-RU"/>
        </w:rPr>
        <w:br/>
      </w:r>
      <w:r w:rsidRPr="00F022DD">
        <w:rPr>
          <w:rFonts w:eastAsia="Times New Roman" w:cstheme="minorHAnsi"/>
          <w:color w:val="1D1D1D"/>
          <w:sz w:val="40"/>
          <w:szCs w:val="40"/>
          <w:lang w:eastAsia="ru-RU"/>
        </w:rPr>
        <w:br/>
      </w:r>
      <w:r w:rsidRPr="00F022DD">
        <w:rPr>
          <w:rFonts w:eastAsia="Times New Roman" w:cstheme="minorHAnsi"/>
          <w:color w:val="1D1D1D"/>
          <w:sz w:val="40"/>
          <w:szCs w:val="40"/>
          <w:lang w:eastAsia="ru-RU"/>
        </w:rPr>
        <w:br/>
      </w:r>
    </w:p>
    <w:p w14:paraId="62370F32" w14:textId="6B59732F" w:rsidR="007E5DB9" w:rsidRPr="00F022DD" w:rsidRDefault="007E5DB9" w:rsidP="007E5DB9">
      <w:pPr>
        <w:shd w:val="clear" w:color="auto" w:fill="FFFFFF"/>
        <w:spacing w:after="0" w:line="240" w:lineRule="auto"/>
        <w:jc w:val="center"/>
        <w:rPr>
          <w:rFonts w:eastAsia="Times New Roman" w:cstheme="minorHAnsi"/>
          <w:color w:val="1D1D1D"/>
          <w:sz w:val="28"/>
          <w:szCs w:val="28"/>
          <w:lang w:eastAsia="ru-RU"/>
        </w:rPr>
      </w:pPr>
      <w:r w:rsidRPr="00F022DD">
        <w:rPr>
          <w:rFonts w:eastAsia="Times New Roman" w:cstheme="minorHAnsi"/>
          <w:noProof/>
          <w:color w:val="1D1D1D"/>
          <w:sz w:val="28"/>
          <w:szCs w:val="28"/>
          <w:lang w:eastAsia="ru-RU"/>
        </w:rPr>
        <w:drawing>
          <wp:inline distT="0" distB="0" distL="0" distR="0" wp14:anchorId="36A097EE" wp14:editId="55C46B69">
            <wp:extent cx="5940425" cy="2732405"/>
            <wp:effectExtent l="0" t="0" r="0" b="0"/>
            <wp:docPr id="7" name="Рисунок 7" descr="ОКОНЧАТЕЛЬНЫЕ цве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ОКОНЧАТЕЛЬНЫЕ цвет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2732405"/>
                    </a:xfrm>
                    <a:prstGeom prst="rect">
                      <a:avLst/>
                    </a:prstGeom>
                    <a:noFill/>
                    <a:ln>
                      <a:noFill/>
                    </a:ln>
                  </pic:spPr>
                </pic:pic>
              </a:graphicData>
            </a:graphic>
          </wp:inline>
        </w:drawing>
      </w:r>
    </w:p>
    <w:p w14:paraId="754ECD3F" w14:textId="2DEFDFAA" w:rsidR="007E5DB9" w:rsidRPr="00F022DD" w:rsidRDefault="007E5DB9" w:rsidP="007E5DB9">
      <w:pPr>
        <w:spacing w:after="0" w:line="240" w:lineRule="auto"/>
        <w:rPr>
          <w:rFonts w:eastAsia="Times New Roman" w:cstheme="minorHAnsi"/>
          <w:sz w:val="28"/>
          <w:szCs w:val="28"/>
          <w:lang w:eastAsia="ru-RU"/>
        </w:rPr>
      </w:pP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b/>
          <w:bCs/>
          <w:color w:val="1D1D1D"/>
          <w:sz w:val="28"/>
          <w:szCs w:val="28"/>
          <w:shd w:val="clear" w:color="auto" w:fill="FFFFFF"/>
          <w:lang w:eastAsia="ru-RU"/>
        </w:rPr>
        <w:t>Идеально подойдут тёмно-каштановые или чёрные брови</w:t>
      </w:r>
      <w:r w:rsidRPr="00F022DD">
        <w:rPr>
          <w:rFonts w:eastAsia="Times New Roman" w:cstheme="minorHAnsi"/>
          <w:sz w:val="28"/>
          <w:szCs w:val="28"/>
          <w:lang w:eastAsia="ru-RU"/>
        </w:rPr>
        <w:t>, так как они делают брови более густыми. Если у вас светлые волосы и едва заметные светлые брови, попробуйте окрасить их в более тёмный оттенок после того, как попробуете средства, которые я перечислил ниже.</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lastRenderedPageBreak/>
        <w:br/>
      </w:r>
      <w:r w:rsidRPr="00F022DD">
        <w:rPr>
          <w:rFonts w:eastAsia="Times New Roman" w:cstheme="minorHAnsi"/>
          <w:color w:val="1D1D1D"/>
          <w:sz w:val="28"/>
          <w:szCs w:val="28"/>
          <w:lang w:eastAsia="ru-RU"/>
        </w:rPr>
        <w:br/>
      </w:r>
      <w:r w:rsidRPr="00F022DD">
        <w:rPr>
          <w:rFonts w:eastAsia="Times New Roman" w:cstheme="minorHAnsi"/>
          <w:b/>
          <w:bCs/>
          <w:color w:val="475577"/>
          <w:sz w:val="40"/>
          <w:szCs w:val="40"/>
          <w:shd w:val="clear" w:color="auto" w:fill="FFFFFF"/>
          <w:lang w:eastAsia="ru-RU"/>
        </w:rPr>
        <w:t>Рост</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shd w:val="clear" w:color="auto" w:fill="FFFFFF"/>
          <w:lang w:eastAsia="ru-RU"/>
        </w:rPr>
        <w:t>Если у вас тонкие брови, вы можете</w:t>
      </w:r>
      <w:r w:rsidRPr="00F022DD">
        <w:rPr>
          <w:rFonts w:eastAsia="Times New Roman" w:cstheme="minorHAnsi"/>
          <w:color w:val="1D1D1D"/>
          <w:sz w:val="28"/>
          <w:szCs w:val="28"/>
          <w:lang w:eastAsia="ru-RU"/>
        </w:rPr>
        <w:br/>
      </w:r>
    </w:p>
    <w:p w14:paraId="6B24F327" w14:textId="5DB57AC6" w:rsidR="007E5DB9" w:rsidRPr="00F022DD" w:rsidRDefault="00D6769F" w:rsidP="007E5DB9">
      <w:pPr>
        <w:numPr>
          <w:ilvl w:val="0"/>
          <w:numId w:val="1"/>
        </w:numPr>
        <w:shd w:val="clear" w:color="auto" w:fill="FFFFFF"/>
        <w:spacing w:before="100" w:beforeAutospacing="1" w:after="100" w:afterAutospacing="1" w:line="240" w:lineRule="auto"/>
        <w:rPr>
          <w:rFonts w:eastAsia="Times New Roman" w:cstheme="minorHAnsi"/>
          <w:color w:val="1D1D1D"/>
          <w:sz w:val="28"/>
          <w:szCs w:val="28"/>
          <w:lang w:eastAsia="ru-RU"/>
        </w:rPr>
      </w:pPr>
      <w:r w:rsidRPr="00F022DD">
        <w:rPr>
          <w:rFonts w:eastAsia="Times New Roman" w:cstheme="minorHAnsi"/>
          <w:b/>
          <w:bCs/>
          <w:color w:val="1D1D1D"/>
          <w:sz w:val="28"/>
          <w:szCs w:val="28"/>
          <w:lang w:eastAsia="ru-RU"/>
        </w:rPr>
        <w:t>И</w:t>
      </w:r>
      <w:r w:rsidR="007E5DB9" w:rsidRPr="00F022DD">
        <w:rPr>
          <w:rFonts w:eastAsia="Times New Roman" w:cstheme="minorHAnsi"/>
          <w:b/>
          <w:bCs/>
          <w:color w:val="1D1D1D"/>
          <w:sz w:val="28"/>
          <w:szCs w:val="28"/>
          <w:lang w:eastAsia="ru-RU"/>
        </w:rPr>
        <w:t>спользуйте</w:t>
      </w:r>
      <w:r>
        <w:rPr>
          <w:rFonts w:eastAsia="Times New Roman" w:cstheme="minorHAnsi"/>
          <w:b/>
          <w:bCs/>
          <w:color w:val="1D1D1D"/>
          <w:sz w:val="28"/>
          <w:szCs w:val="28"/>
          <w:lang w:eastAsia="ru-RU"/>
        </w:rPr>
        <w:t xml:space="preserve"> миноксидил</w:t>
      </w:r>
      <w:r w:rsidR="00F022DD">
        <w:rPr>
          <w:rFonts w:eastAsia="Times New Roman" w:cstheme="minorHAnsi"/>
          <w:b/>
          <w:bCs/>
          <w:color w:val="1D1D1D"/>
          <w:sz w:val="28"/>
          <w:szCs w:val="28"/>
          <w:lang w:eastAsia="ru-RU"/>
        </w:rPr>
        <w:t xml:space="preserve"> (производную миноксидила</w:t>
      </w:r>
      <w:r w:rsidR="00675F57" w:rsidRPr="00675F57">
        <w:rPr>
          <w:rFonts w:eastAsia="Times New Roman" w:cstheme="minorHAnsi"/>
          <w:b/>
          <w:bCs/>
          <w:color w:val="1D1D1D"/>
          <w:sz w:val="28"/>
          <w:szCs w:val="28"/>
          <w:lang w:eastAsia="ru-RU"/>
        </w:rPr>
        <w:t xml:space="preserve"> </w:t>
      </w:r>
      <w:r w:rsidR="00675F57">
        <w:rPr>
          <w:rFonts w:eastAsia="Times New Roman" w:cstheme="minorHAnsi"/>
          <w:b/>
          <w:bCs/>
          <w:color w:val="1D1D1D"/>
          <w:sz w:val="28"/>
          <w:szCs w:val="28"/>
          <w:lang w:val="en-US" w:eastAsia="ru-RU"/>
        </w:rPr>
        <w:t>minexaga</w:t>
      </w:r>
      <w:r w:rsidR="00F022DD">
        <w:rPr>
          <w:rFonts w:eastAsia="Times New Roman" w:cstheme="minorHAnsi"/>
          <w:b/>
          <w:bCs/>
          <w:color w:val="1D1D1D"/>
          <w:sz w:val="28"/>
          <w:szCs w:val="28"/>
          <w:lang w:eastAsia="ru-RU"/>
        </w:rPr>
        <w:t>)</w:t>
      </w:r>
      <w:r w:rsidR="00675F57">
        <w:rPr>
          <w:rFonts w:eastAsia="Times New Roman" w:cstheme="minorHAnsi"/>
          <w:b/>
          <w:bCs/>
          <w:color w:val="1D1D1D"/>
          <w:sz w:val="28"/>
          <w:szCs w:val="28"/>
          <w:lang w:eastAsia="ru-RU"/>
        </w:rPr>
        <w:t xml:space="preserve"> советую именно ее</w:t>
      </w:r>
      <w:r w:rsidR="008A64BA">
        <w:rPr>
          <w:rFonts w:eastAsia="Times New Roman" w:cstheme="minorHAnsi"/>
          <w:b/>
          <w:bCs/>
          <w:color w:val="1D1D1D"/>
          <w:sz w:val="28"/>
          <w:szCs w:val="28"/>
          <w:lang w:eastAsia="ru-RU"/>
        </w:rPr>
        <w:t xml:space="preserve"> и делать с мезороллером</w:t>
      </w:r>
    </w:p>
    <w:p w14:paraId="03911662" w14:textId="310CFD85" w:rsidR="007E5DB9" w:rsidRPr="00F022DD" w:rsidRDefault="007E5DB9" w:rsidP="007E5DB9">
      <w:pPr>
        <w:numPr>
          <w:ilvl w:val="0"/>
          <w:numId w:val="1"/>
        </w:numPr>
        <w:shd w:val="clear" w:color="auto" w:fill="FFFFFF"/>
        <w:spacing w:before="100" w:beforeAutospacing="1" w:after="100" w:afterAutospacing="1" w:line="240" w:lineRule="auto"/>
        <w:rPr>
          <w:rFonts w:eastAsia="Times New Roman" w:cstheme="minorHAnsi"/>
          <w:color w:val="1D1D1D"/>
          <w:sz w:val="28"/>
          <w:szCs w:val="28"/>
          <w:lang w:eastAsia="ru-RU"/>
        </w:rPr>
      </w:pPr>
      <w:r w:rsidRPr="00F022DD">
        <w:rPr>
          <w:rFonts w:eastAsia="Times New Roman" w:cstheme="minorHAnsi"/>
          <w:b/>
          <w:bCs/>
          <w:color w:val="1D1D1D"/>
          <w:sz w:val="28"/>
          <w:szCs w:val="28"/>
          <w:lang w:eastAsia="ru-RU"/>
        </w:rPr>
        <w:t>используйте</w:t>
      </w:r>
      <w:r w:rsidR="00D6769F">
        <w:rPr>
          <w:rFonts w:eastAsia="Times New Roman" w:cstheme="minorHAnsi"/>
          <w:b/>
          <w:bCs/>
          <w:color w:val="1D1D1D"/>
          <w:sz w:val="28"/>
          <w:szCs w:val="28"/>
          <w:lang w:eastAsia="ru-RU"/>
        </w:rPr>
        <w:t xml:space="preserve"> касторовое масло</w:t>
      </w:r>
    </w:p>
    <w:p w14:paraId="58D18E74" w14:textId="6F22BF5B" w:rsidR="007E5DB9" w:rsidRPr="00F022DD" w:rsidRDefault="007E5DB9" w:rsidP="007E5DB9">
      <w:pPr>
        <w:numPr>
          <w:ilvl w:val="0"/>
          <w:numId w:val="1"/>
        </w:numPr>
        <w:shd w:val="clear" w:color="auto" w:fill="FFFFFF"/>
        <w:spacing w:before="100" w:beforeAutospacing="1" w:after="100" w:afterAutospacing="1" w:line="240" w:lineRule="auto"/>
        <w:rPr>
          <w:rFonts w:eastAsia="Times New Roman" w:cstheme="minorHAnsi"/>
          <w:color w:val="1D1D1D"/>
          <w:sz w:val="28"/>
          <w:szCs w:val="28"/>
          <w:lang w:eastAsia="ru-RU"/>
        </w:rPr>
      </w:pPr>
      <w:proofErr w:type="gramStart"/>
      <w:r w:rsidRPr="00F022DD">
        <w:rPr>
          <w:rFonts w:eastAsia="Times New Roman" w:cstheme="minorHAnsi"/>
          <w:b/>
          <w:bCs/>
          <w:color w:val="1D1D1D"/>
          <w:sz w:val="28"/>
          <w:szCs w:val="28"/>
          <w:lang w:eastAsia="ru-RU"/>
        </w:rPr>
        <w:t>делайте </w:t>
      </w:r>
      <w:r w:rsidR="00D6769F">
        <w:rPr>
          <w:rFonts w:eastAsia="Times New Roman" w:cstheme="minorHAnsi"/>
          <w:b/>
          <w:bCs/>
          <w:color w:val="1D1D1D"/>
          <w:sz w:val="28"/>
          <w:szCs w:val="28"/>
          <w:lang w:eastAsia="ru-RU"/>
        </w:rPr>
        <w:t xml:space="preserve"> мез</w:t>
      </w:r>
      <w:r w:rsidR="003D462E">
        <w:rPr>
          <w:rFonts w:eastAsia="Times New Roman" w:cstheme="minorHAnsi"/>
          <w:b/>
          <w:bCs/>
          <w:color w:val="1D1D1D"/>
          <w:sz w:val="28"/>
          <w:szCs w:val="28"/>
          <w:lang w:eastAsia="ru-RU"/>
        </w:rPr>
        <w:t>о</w:t>
      </w:r>
      <w:r w:rsidR="00D6769F">
        <w:rPr>
          <w:rFonts w:eastAsia="Times New Roman" w:cstheme="minorHAnsi"/>
          <w:b/>
          <w:bCs/>
          <w:color w:val="1D1D1D"/>
          <w:sz w:val="28"/>
          <w:szCs w:val="28"/>
          <w:lang w:eastAsia="ru-RU"/>
        </w:rPr>
        <w:t>роллер</w:t>
      </w:r>
      <w:proofErr w:type="gramEnd"/>
      <w:r w:rsidRPr="00F022DD">
        <w:rPr>
          <w:rFonts w:eastAsia="Times New Roman" w:cstheme="minorHAnsi"/>
          <w:b/>
          <w:bCs/>
          <w:color w:val="1D1D1D"/>
          <w:sz w:val="28"/>
          <w:szCs w:val="28"/>
          <w:lang w:eastAsia="ru-RU"/>
        </w:rPr>
        <w:t> в сочетании с касторовым маслом или </w:t>
      </w:r>
      <w:r w:rsidR="00D6769F" w:rsidRPr="00F022DD">
        <w:rPr>
          <w:rFonts w:eastAsia="Times New Roman" w:cstheme="minorHAnsi"/>
          <w:color w:val="1D1D1D"/>
          <w:sz w:val="28"/>
          <w:szCs w:val="28"/>
          <w:lang w:eastAsia="ru-RU"/>
        </w:rPr>
        <w:t xml:space="preserve"> </w:t>
      </w:r>
    </w:p>
    <w:p w14:paraId="0C21D90B" w14:textId="77777777" w:rsidR="007E5DB9" w:rsidRPr="00F022DD" w:rsidRDefault="007E5DB9" w:rsidP="007E5DB9">
      <w:pPr>
        <w:spacing w:after="0" w:line="240" w:lineRule="auto"/>
        <w:rPr>
          <w:rFonts w:eastAsia="Times New Roman" w:cstheme="minorHAnsi"/>
          <w:sz w:val="28"/>
          <w:szCs w:val="28"/>
          <w:lang w:eastAsia="ru-RU"/>
        </w:rPr>
      </w:pP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b/>
          <w:bCs/>
          <w:color w:val="475577"/>
          <w:sz w:val="40"/>
          <w:szCs w:val="40"/>
          <w:shd w:val="clear" w:color="auto" w:fill="FFFFFF"/>
          <w:lang w:eastAsia="ru-RU"/>
        </w:rPr>
        <w:t>Уход</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sz w:val="28"/>
          <w:szCs w:val="28"/>
          <w:lang w:eastAsia="ru-RU"/>
        </w:rPr>
        <w:t>Итак, если у вас </w:t>
      </w:r>
      <w:r w:rsidRPr="00F022DD">
        <w:rPr>
          <w:rFonts w:eastAsia="Times New Roman" w:cstheme="minorHAnsi"/>
          <w:b/>
          <w:bCs/>
          <w:color w:val="1D1D1D"/>
          <w:sz w:val="28"/>
          <w:szCs w:val="28"/>
          <w:shd w:val="clear" w:color="auto" w:fill="FFFFFF"/>
          <w:lang w:eastAsia="ru-RU"/>
        </w:rPr>
        <w:t>сейчас густые и плотные брови</w:t>
      </w:r>
      <w:r w:rsidRPr="00F022DD">
        <w:rPr>
          <w:rFonts w:eastAsia="Times New Roman" w:cstheme="minorHAnsi"/>
          <w:sz w:val="28"/>
          <w:szCs w:val="28"/>
          <w:lang w:eastAsia="ru-RU"/>
        </w:rPr>
        <w:t>, вы можете начать придавать им форму. Это можно сделать с помощью пинцета или лезвия. Я рекомендую сначала использовать пинцет, если вы никогда раньше не придавали бровям форму. Не используйте лезвие для внешних бровей.</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sz w:val="28"/>
          <w:szCs w:val="28"/>
          <w:lang w:eastAsia="ru-RU"/>
        </w:rPr>
        <w:t>Если вы хотите сделать брови более прямыми, состригите волоски там, где они начинают изгибаться вниз. Если вы хотите сделать изгиб более выраженным, вам нужно отрастить волоски в нужной области.</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sz w:val="28"/>
          <w:szCs w:val="28"/>
          <w:lang w:eastAsia="ru-RU"/>
        </w:rPr>
        <w:t>Убедитесь, что они симметричны. Когда я придаю бровям форму, я использую зеркало с обратной стороны, чтобы лучше заметить асимметрию, но вы можете использовать и обычное зеркало.</w:t>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sz w:val="28"/>
          <w:szCs w:val="28"/>
          <w:lang w:eastAsia="ru-RU"/>
        </w:rPr>
        <w:t>Не переусердствуйте с бровями, если не хотите выглядеть как гей. Вы можете не выглядеть как парень на фото ниже, если оставите немного волосков вокруг бровей. Вот почему я сказал, что не стоит использовать лезвие для внешних бровей:</w:t>
      </w:r>
      <w:r w:rsidRPr="00F022DD">
        <w:rPr>
          <w:rFonts w:eastAsia="Times New Roman" w:cstheme="minorHAnsi"/>
          <w:color w:val="1D1D1D"/>
          <w:sz w:val="28"/>
          <w:szCs w:val="28"/>
          <w:lang w:eastAsia="ru-RU"/>
        </w:rPr>
        <w:br/>
      </w:r>
    </w:p>
    <w:p w14:paraId="0990451B" w14:textId="51BA2A7A" w:rsidR="007E5DB9" w:rsidRPr="00F022DD" w:rsidRDefault="007E5DB9" w:rsidP="007E5DB9">
      <w:pPr>
        <w:shd w:val="clear" w:color="auto" w:fill="FFFFFF"/>
        <w:spacing w:after="0" w:line="240" w:lineRule="auto"/>
        <w:jc w:val="center"/>
        <w:rPr>
          <w:rFonts w:eastAsia="Times New Roman" w:cstheme="minorHAnsi"/>
          <w:color w:val="1D1D1D"/>
          <w:sz w:val="28"/>
          <w:szCs w:val="28"/>
          <w:lang w:eastAsia="ru-RU"/>
        </w:rPr>
      </w:pPr>
      <w:r w:rsidRPr="00F022DD">
        <w:rPr>
          <w:rFonts w:eastAsia="Times New Roman" w:cstheme="minorHAnsi"/>
          <w:noProof/>
          <w:color w:val="1D1D1D"/>
          <w:sz w:val="28"/>
          <w:szCs w:val="28"/>
          <w:lang w:eastAsia="ru-RU"/>
        </w:rPr>
        <w:lastRenderedPageBreak/>
        <w:drawing>
          <wp:inline distT="0" distB="0" distL="0" distR="0" wp14:anchorId="4C1E3BEE" wp14:editId="074DE0EA">
            <wp:extent cx="5619750" cy="3333750"/>
            <wp:effectExtent l="0" t="0" r="0" b="0"/>
            <wp:docPr id="5" name="Рисунок 5" descr="Ученик 2013 Алекс 590x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Ученик 2013 Алекс 590x3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9750" cy="3333750"/>
                    </a:xfrm>
                    <a:prstGeom prst="rect">
                      <a:avLst/>
                    </a:prstGeom>
                    <a:noFill/>
                    <a:ln>
                      <a:noFill/>
                    </a:ln>
                  </pic:spPr>
                </pic:pic>
              </a:graphicData>
            </a:graphic>
          </wp:inline>
        </w:drawing>
      </w:r>
    </w:p>
    <w:p w14:paraId="7EB7C292" w14:textId="69CE352B" w:rsidR="007E5DB9" w:rsidRPr="00F022DD" w:rsidRDefault="007E5DB9" w:rsidP="007E5DB9">
      <w:pPr>
        <w:spacing w:after="0" w:line="240" w:lineRule="auto"/>
        <w:rPr>
          <w:rFonts w:eastAsia="Times New Roman" w:cstheme="minorHAnsi"/>
          <w:sz w:val="28"/>
          <w:szCs w:val="28"/>
          <w:lang w:eastAsia="ru-RU"/>
        </w:rPr>
      </w:pP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r w:rsidRPr="00F022DD">
        <w:rPr>
          <w:rFonts w:eastAsia="Times New Roman" w:cstheme="minorHAnsi"/>
          <w:color w:val="1D1D1D"/>
          <w:sz w:val="28"/>
          <w:szCs w:val="28"/>
          <w:lang w:eastAsia="ru-RU"/>
        </w:rPr>
        <w:br/>
      </w:r>
    </w:p>
    <w:p w14:paraId="6AB049DB" w14:textId="0FA36D84" w:rsidR="007E5DB9" w:rsidRPr="007E5DB9" w:rsidRDefault="007E5DB9" w:rsidP="007E5DB9">
      <w:pPr>
        <w:shd w:val="clear" w:color="auto" w:fill="FFFFFF"/>
        <w:spacing w:after="0" w:line="240" w:lineRule="auto"/>
        <w:jc w:val="center"/>
        <w:rPr>
          <w:rFonts w:ascii="Segoe UI" w:eastAsia="Times New Roman" w:hAnsi="Segoe UI" w:cs="Segoe UI"/>
          <w:color w:val="1D1D1D"/>
          <w:sz w:val="23"/>
          <w:szCs w:val="23"/>
          <w:lang w:eastAsia="ru-RU"/>
        </w:rPr>
      </w:pPr>
      <w:r w:rsidRPr="007E5DB9">
        <w:rPr>
          <w:rFonts w:ascii="Segoe UI" w:eastAsia="Times New Roman" w:hAnsi="Segoe UI" w:cs="Segoe UI"/>
          <w:color w:val="1D1D1D"/>
          <w:sz w:val="23"/>
          <w:szCs w:val="23"/>
          <w:lang w:eastAsia="ru-RU"/>
        </w:rPr>
        <w:br/>
      </w:r>
      <w:r w:rsidRPr="007E5DB9">
        <w:rPr>
          <w:rFonts w:ascii="Segoe UI" w:eastAsia="Times New Roman" w:hAnsi="Segoe UI" w:cs="Segoe UI"/>
          <w:color w:val="1D1D1D"/>
          <w:sz w:val="23"/>
          <w:szCs w:val="23"/>
          <w:lang w:eastAsia="ru-RU"/>
        </w:rPr>
        <w:br/>
      </w:r>
      <w:r w:rsidRPr="007E5DB9">
        <w:rPr>
          <w:rFonts w:ascii="Segoe UI" w:eastAsia="Times New Roman" w:hAnsi="Segoe UI" w:cs="Segoe UI"/>
          <w:color w:val="1D1D1D"/>
          <w:sz w:val="33"/>
          <w:szCs w:val="33"/>
          <w:lang w:eastAsia="ru-RU"/>
        </w:rPr>
        <w:t>Спасибо за чтение</w:t>
      </w:r>
      <w:r w:rsidR="00F022DD">
        <w:rPr>
          <w:rFonts w:ascii="Segoe UI" w:eastAsia="Times New Roman" w:hAnsi="Segoe UI" w:cs="Segoe UI"/>
          <w:color w:val="1D1D1D"/>
          <w:sz w:val="33"/>
          <w:szCs w:val="33"/>
          <w:lang w:eastAsia="ru-RU"/>
        </w:rPr>
        <w:t xml:space="preserve"> (</w:t>
      </w:r>
      <w:r w:rsidR="00F022DD">
        <w:rPr>
          <w:rFonts w:ascii="Segoe UI" w:eastAsia="Times New Roman" w:hAnsi="Segoe UI" w:cs="Segoe UI"/>
          <w:color w:val="1D1D1D"/>
          <w:sz w:val="33"/>
          <w:szCs w:val="33"/>
          <w:lang w:val="en-US" w:eastAsia="ru-RU"/>
        </w:rPr>
        <w:t>by</w:t>
      </w:r>
      <w:r w:rsidR="00F022DD" w:rsidRPr="00F022DD">
        <w:rPr>
          <w:rFonts w:ascii="Segoe UI" w:eastAsia="Times New Roman" w:hAnsi="Segoe UI" w:cs="Segoe UI"/>
          <w:color w:val="1D1D1D"/>
          <w:sz w:val="33"/>
          <w:szCs w:val="33"/>
          <w:lang w:eastAsia="ru-RU"/>
        </w:rPr>
        <w:t xml:space="preserve"> </w:t>
      </w:r>
      <w:r w:rsidR="005344EF">
        <w:rPr>
          <w:rFonts w:ascii="Segoe UI" w:eastAsia="Times New Roman" w:hAnsi="Segoe UI" w:cs="Segoe UI"/>
          <w:color w:val="1D1D1D"/>
          <w:sz w:val="33"/>
          <w:szCs w:val="33"/>
          <w:lang w:val="en-US" w:eastAsia="ru-RU"/>
        </w:rPr>
        <w:t>ilyashawty</w:t>
      </w:r>
      <w:r w:rsidR="00F022DD" w:rsidRPr="00F022DD">
        <w:rPr>
          <w:rFonts w:ascii="Segoe UI" w:eastAsia="Times New Roman" w:hAnsi="Segoe UI" w:cs="Segoe UI"/>
          <w:color w:val="1D1D1D"/>
          <w:sz w:val="33"/>
          <w:szCs w:val="33"/>
          <w:lang w:eastAsia="ru-RU"/>
        </w:rPr>
        <w:t>)</w:t>
      </w:r>
      <w:r w:rsidRPr="007E5DB9">
        <w:rPr>
          <w:rFonts w:ascii="Segoe UI" w:eastAsia="Times New Roman" w:hAnsi="Segoe UI" w:cs="Segoe UI"/>
          <w:color w:val="1D1D1D"/>
          <w:sz w:val="33"/>
          <w:szCs w:val="33"/>
          <w:lang w:eastAsia="ru-RU"/>
        </w:rPr>
        <w:t>.</w:t>
      </w:r>
    </w:p>
    <w:p w14:paraId="0CB8E178" w14:textId="4CBEAA1A" w:rsidR="007E5DB9" w:rsidRDefault="007E5DB9">
      <w:r>
        <w:t>зз</w:t>
      </w:r>
    </w:p>
    <w:sectPr w:rsidR="007E5D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EB22E5"/>
    <w:multiLevelType w:val="multilevel"/>
    <w:tmpl w:val="C82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B9"/>
    <w:rsid w:val="000A3D16"/>
    <w:rsid w:val="003D462E"/>
    <w:rsid w:val="005344EF"/>
    <w:rsid w:val="00675F57"/>
    <w:rsid w:val="007E5DB9"/>
    <w:rsid w:val="008A64BA"/>
    <w:rsid w:val="00D6769F"/>
    <w:rsid w:val="00F022DD"/>
    <w:rsid w:val="00F249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9E6F"/>
  <w15:chartTrackingRefBased/>
  <w15:docId w15:val="{908EF8B0-5724-49AA-B699-EE4E5679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7E5DB9"/>
    <w:rPr>
      <w:color w:val="0000FF"/>
      <w:u w:val="single"/>
    </w:rPr>
  </w:style>
  <w:style w:type="character" w:customStyle="1" w:styleId="username">
    <w:name w:val="username"/>
    <w:basedOn w:val="a0"/>
    <w:rsid w:val="007E5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83801">
      <w:bodyDiv w:val="1"/>
      <w:marLeft w:val="0"/>
      <w:marRight w:val="0"/>
      <w:marTop w:val="0"/>
      <w:marBottom w:val="0"/>
      <w:divBdr>
        <w:top w:val="none" w:sz="0" w:space="0" w:color="auto"/>
        <w:left w:val="none" w:sz="0" w:space="0" w:color="auto"/>
        <w:bottom w:val="none" w:sz="0" w:space="0" w:color="auto"/>
        <w:right w:val="none" w:sz="0" w:space="0" w:color="auto"/>
      </w:divBdr>
      <w:divsChild>
        <w:div w:id="425421908">
          <w:marLeft w:val="0"/>
          <w:marRight w:val="0"/>
          <w:marTop w:val="0"/>
          <w:marBottom w:val="0"/>
          <w:divBdr>
            <w:top w:val="none" w:sz="0" w:space="0" w:color="auto"/>
            <w:left w:val="none" w:sz="0" w:space="0" w:color="auto"/>
            <w:bottom w:val="none" w:sz="0" w:space="0" w:color="auto"/>
            <w:right w:val="none" w:sz="0" w:space="0" w:color="auto"/>
          </w:divBdr>
        </w:div>
        <w:div w:id="1167601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oksmax.org/attachments/beauty-tips-male-models-222559-1497195079004-image-700x0c-jpg.9928/" TargetMode="External"/><Relationship Id="rId13" Type="http://schemas.openxmlformats.org/officeDocument/2006/relationships/image" Target="media/image6.jpeg"/><Relationship Id="rId18" Type="http://schemas.openxmlformats.org/officeDocument/2006/relationships/hyperlink" Target="https://looksmax.org/attachments/male-models-3a-jpg.9935/" TargetMode="Externa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3.jpeg"/><Relationship Id="rId12" Type="http://schemas.openxmlformats.org/officeDocument/2006/relationships/hyperlink" Target="https://looksmax.org/attachments/perfect-tousle-haircut-for-men-jpg.9938/" TargetMode="External"/><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s://looksmax.org/attachments/ryan-gosling-triangular-248x300-jpg.9936/"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hyperlink" Target="https://looksmax.org/attachments/jon-lead-jpg.9931/"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looksmax.org/attachments/download-1-jpg.9934/"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dc:creator>
  <cp:keywords/>
  <dc:description/>
  <cp:lastModifiedBy>Евгений</cp:lastModifiedBy>
  <cp:revision>10</cp:revision>
  <dcterms:created xsi:type="dcterms:W3CDTF">2024-10-21T16:42:00Z</dcterms:created>
  <dcterms:modified xsi:type="dcterms:W3CDTF">2025-04-02T14:48:00Z</dcterms:modified>
</cp:coreProperties>
</file>