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2C" w:rsidRPr="004F0B2C" w:rsidRDefault="004F0B2C" w:rsidP="004F0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0B2C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Current Topics in Software Engineering</w:t>
      </w:r>
    </w:p>
    <w:p w:rsidR="004F0B2C" w:rsidRPr="004F0B2C" w:rsidRDefault="004F0B2C" w:rsidP="004F0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0B2C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Software Evolution</w:t>
      </w:r>
    </w:p>
    <w:p w:rsidR="004F0B2C" w:rsidRPr="004F0B2C" w:rsidRDefault="004F0B2C" w:rsidP="004F0B2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en-GB"/>
        </w:rPr>
        <w:t>Testing and Refactoring</w:t>
      </w:r>
    </w:p>
    <w:p w:rsidR="004F0B2C" w:rsidRPr="004F0B2C" w:rsidRDefault="004F0B2C" w:rsidP="004F0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0B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F0B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F0B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F0B2C" w:rsidRPr="004F0B2C" w:rsidRDefault="004F0B2C" w:rsidP="004F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0B2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___________________________________________________________________</w:t>
      </w:r>
    </w:p>
    <w:p w:rsidR="004F0B2C" w:rsidRPr="004F0B2C" w:rsidRDefault="004F0B2C" w:rsidP="004F0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F0B2C">
        <w:rPr>
          <w:rFonts w:ascii="Arial" w:eastAsia="Times New Roman" w:hAnsi="Arial" w:cs="Arial"/>
          <w:b/>
          <w:bCs/>
          <w:color w:val="3D85C6"/>
          <w:sz w:val="120"/>
          <w:szCs w:val="120"/>
          <w:lang w:eastAsia="en-GB"/>
        </w:rPr>
        <w:t>ShareX</w:t>
      </w:r>
      <w:proofErr w:type="spellEnd"/>
    </w:p>
    <w:p w:rsidR="004F0B2C" w:rsidRPr="004F0B2C" w:rsidRDefault="004F0B2C" w:rsidP="004F0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0B2C">
        <w:rPr>
          <w:rFonts w:ascii="Arial" w:eastAsia="Times New Roman" w:hAnsi="Arial" w:cs="Arial"/>
          <w:i/>
          <w:iCs/>
          <w:color w:val="3D85C6"/>
          <w:sz w:val="36"/>
          <w:szCs w:val="36"/>
          <w:lang w:eastAsia="en-GB"/>
        </w:rPr>
        <w:t>Sharing has never been easier</w:t>
      </w:r>
    </w:p>
    <w:p w:rsidR="004F0B2C" w:rsidRPr="004F0B2C" w:rsidRDefault="004F0B2C" w:rsidP="004F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0B2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___________________________________________________________________</w:t>
      </w:r>
    </w:p>
    <w:p w:rsidR="004F0B2C" w:rsidRPr="004F0B2C" w:rsidRDefault="004F0B2C" w:rsidP="004F0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0B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F0B2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440305" cy="2440305"/>
            <wp:effectExtent l="0" t="0" r="0" b="0"/>
            <wp:docPr id="3" name="Grafik 3" descr="https://lh6.googleusercontent.com/eZzd0_BGC-WkyScRWVPNW_4meF76mgpZ61p8kZaCsg7fpvTq40zFpI2G9o7N5rAUKkfQVbb8f2mhGd8IHMdwK4UvKDNE_55Rdu8yXw8l_hMLmoenAY9Zrd1FJZ3rYg6ZUh5nf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eZzd0_BGC-WkyScRWVPNW_4meF76mgpZ61p8kZaCsg7fpvTq40zFpI2G9o7N5rAUKkfQVbb8f2mhGd8IHMdwK4UvKDNE_55Rdu8yXw8l_hMLmoenAY9Zrd1FJZ3rYg6ZUh5nf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B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F0B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F0B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F0B2C" w:rsidRDefault="004F0B2C" w:rsidP="004F0B2C">
      <w:pPr>
        <w:spacing w:after="0" w:line="240" w:lineRule="auto"/>
        <w:jc w:val="right"/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</w:pPr>
    </w:p>
    <w:p w:rsidR="004F0B2C" w:rsidRDefault="004F0B2C" w:rsidP="004F0B2C">
      <w:pPr>
        <w:spacing w:after="0" w:line="240" w:lineRule="auto"/>
        <w:jc w:val="right"/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</w:pPr>
    </w:p>
    <w:p w:rsidR="004F0B2C" w:rsidRDefault="004F0B2C" w:rsidP="004F0B2C">
      <w:pPr>
        <w:spacing w:after="0" w:line="240" w:lineRule="auto"/>
        <w:jc w:val="right"/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</w:pPr>
    </w:p>
    <w:p w:rsidR="004F0B2C" w:rsidRDefault="004F0B2C" w:rsidP="004F0B2C">
      <w:pPr>
        <w:spacing w:after="0" w:line="240" w:lineRule="auto"/>
        <w:jc w:val="right"/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</w:pPr>
    </w:p>
    <w:p w:rsidR="004F0B2C" w:rsidRDefault="004F0B2C" w:rsidP="004F0B2C">
      <w:pPr>
        <w:spacing w:after="0" w:line="240" w:lineRule="auto"/>
        <w:jc w:val="right"/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</w:pPr>
    </w:p>
    <w:p w:rsidR="004F0B2C" w:rsidRPr="004F0B2C" w:rsidRDefault="004F0B2C" w:rsidP="004F0B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4F0B2C"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  <w:t xml:space="preserve">Karl-Heinz </w:t>
      </w:r>
      <w:proofErr w:type="spellStart"/>
      <w:r w:rsidRPr="004F0B2C"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  <w:t>Pirolt</w:t>
      </w:r>
      <w:proofErr w:type="spellEnd"/>
      <w:r w:rsidRPr="004F0B2C"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  <w:t>, 0660277</w:t>
      </w:r>
    </w:p>
    <w:p w:rsidR="004F0B2C" w:rsidRPr="004F0B2C" w:rsidRDefault="004F0B2C" w:rsidP="004F0B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4F0B2C">
        <w:rPr>
          <w:rFonts w:ascii="Trebuchet MS" w:eastAsia="Times New Roman" w:hAnsi="Trebuchet MS" w:cs="Times New Roman"/>
          <w:color w:val="000000"/>
          <w:sz w:val="36"/>
          <w:szCs w:val="36"/>
          <w:lang w:val="de-AT" w:eastAsia="en-GB"/>
        </w:rPr>
        <w:t>Jennifer Simonjan, 0960452</w:t>
      </w:r>
    </w:p>
    <w:p w:rsidR="004F0B2C" w:rsidRPr="004F0B2C" w:rsidRDefault="004F0B2C">
      <w:pPr>
        <w:rPr>
          <w:noProof/>
          <w:lang w:val="de-AT" w:eastAsia="en-GB"/>
        </w:rPr>
      </w:pPr>
    </w:p>
    <w:p w:rsidR="004F0B2C" w:rsidRPr="004F0B2C" w:rsidRDefault="004F0B2C">
      <w:pPr>
        <w:rPr>
          <w:noProof/>
          <w:lang w:val="de-AT" w:eastAsia="en-GB"/>
        </w:rPr>
      </w:pPr>
    </w:p>
    <w:p w:rsidR="004F0B2C" w:rsidRDefault="004F0B2C">
      <w:pPr>
        <w:rPr>
          <w:b/>
          <w:noProof/>
          <w:color w:val="2E74B5" w:themeColor="accent1" w:themeShade="BF"/>
          <w:sz w:val="28"/>
          <w:u w:val="single"/>
          <w:lang w:eastAsia="en-GB"/>
        </w:rPr>
      </w:pPr>
      <w:r w:rsidRPr="004F0B2C">
        <w:rPr>
          <w:b/>
          <w:noProof/>
          <w:color w:val="2E74B5" w:themeColor="accent1" w:themeShade="BF"/>
          <w:sz w:val="28"/>
          <w:u w:val="single"/>
          <w:lang w:eastAsia="en-GB"/>
        </w:rPr>
        <w:lastRenderedPageBreak/>
        <w:t>Testing and refactoring of the ShareX.IndexerLib</w:t>
      </w:r>
    </w:p>
    <w:p w:rsidR="00283795" w:rsidRDefault="004F0B2C">
      <w:pPr>
        <w:rPr>
          <w:noProof/>
          <w:lang w:eastAsia="en-GB"/>
        </w:rPr>
      </w:pPr>
      <w:r>
        <w:rPr>
          <w:noProof/>
          <w:lang w:eastAsia="en-GB"/>
        </w:rPr>
        <w:t>First of all, we wrote UnitTests for the core f</w:t>
      </w:r>
      <w:r w:rsidR="00283795">
        <w:rPr>
          <w:noProof/>
          <w:lang w:eastAsia="en-GB"/>
        </w:rPr>
        <w:t>unctionality of the IndexerLib:</w:t>
      </w:r>
      <w:r w:rsidR="00283795">
        <w:rPr>
          <w:noProof/>
          <w:lang w:eastAsia="en-GB"/>
        </w:rPr>
        <w:tab/>
      </w:r>
    </w:p>
    <w:p w:rsidR="00283795" w:rsidRDefault="00283795" w:rsidP="00283795">
      <w:pPr>
        <w:pStyle w:val="Listenabsatz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TestTotalFileCountOfIndexer</w:t>
      </w:r>
    </w:p>
    <w:p w:rsidR="00283795" w:rsidRDefault="00283795" w:rsidP="00283795">
      <w:pPr>
        <w:pStyle w:val="Listenabsatz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TestTotalFolderCountOfIndexer</w:t>
      </w:r>
    </w:p>
    <w:p w:rsidR="00283795" w:rsidRDefault="00283795" w:rsidP="00283795">
      <w:pPr>
        <w:pStyle w:val="Listenabsatz"/>
        <w:numPr>
          <w:ilvl w:val="0"/>
          <w:numId w:val="1"/>
        </w:numPr>
        <w:rPr>
          <w:noProof/>
          <w:color w:val="FF0000"/>
          <w:lang w:eastAsia="en-GB"/>
        </w:rPr>
      </w:pPr>
      <w:r w:rsidRPr="00283795">
        <w:rPr>
          <w:noProof/>
          <w:color w:val="FF0000"/>
          <w:lang w:eastAsia="en-GB"/>
        </w:rPr>
        <w:t>Todo: test printindexer</w:t>
      </w:r>
    </w:p>
    <w:p w:rsidR="004F0B2C" w:rsidRPr="004F0B2C" w:rsidRDefault="00283795">
      <w:pPr>
        <w:rPr>
          <w:noProof/>
          <w:lang w:eastAsia="en-GB"/>
        </w:rPr>
      </w:pPr>
      <w:r>
        <w:rPr>
          <w:noProof/>
          <w:lang w:eastAsia="en-GB"/>
        </w:rPr>
        <w:t xml:space="preserve">Afterwards we started with refactoring, where we restructured the whole IndexerLib project and also introduced some patterns. Figure 1 shows the class diagram of the IndexerLib before we did any refactoring. As the class diagram shows, there is neither an interface nor a clear structure. </w:t>
      </w:r>
      <w:r w:rsidR="004F0B2C">
        <w:rPr>
          <w:noProof/>
          <w:lang w:eastAsia="en-GB"/>
        </w:rPr>
        <w:t xml:space="preserve"> </w:t>
      </w:r>
    </w:p>
    <w:p w:rsidR="000F180A" w:rsidRDefault="004F0B2C">
      <w:r w:rsidRPr="004F0B2C">
        <w:rPr>
          <w:noProof/>
          <w:lang w:eastAsia="en-GB"/>
        </w:rPr>
        <w:drawing>
          <wp:inline distT="0" distB="0" distL="0" distR="0">
            <wp:extent cx="5760720" cy="3482178"/>
            <wp:effectExtent l="76200" t="76200" r="125730" b="137795"/>
            <wp:docPr id="1" name="Grafik 1" descr="C:\Users\Jennifer\Documents\ShareX\ShareX\Assignment2\IndexerOld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nifer\Documents\ShareX\ShareX\Assignment2\IndexerOld_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1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13D1" w:rsidRDefault="004F0B2C">
      <w:pPr>
        <w:rPr>
          <w:b/>
          <w:sz w:val="20"/>
        </w:rPr>
      </w:pPr>
      <w:r w:rsidRPr="004F0B2C">
        <w:rPr>
          <w:b/>
          <w:sz w:val="20"/>
        </w:rPr>
        <w:t xml:space="preserve">Figure 1: Class diagram of the </w:t>
      </w:r>
      <w:proofErr w:type="spellStart"/>
      <w:r w:rsidRPr="004F0B2C">
        <w:rPr>
          <w:b/>
          <w:sz w:val="20"/>
        </w:rPr>
        <w:t>ShareX.IndexerLib</w:t>
      </w:r>
      <w:proofErr w:type="spellEnd"/>
      <w:r w:rsidRPr="004F0B2C">
        <w:rPr>
          <w:b/>
          <w:sz w:val="20"/>
        </w:rPr>
        <w:t xml:space="preserve"> before refactoring</w:t>
      </w:r>
    </w:p>
    <w:p w:rsidR="009249F9" w:rsidRDefault="009C13D1">
      <w:r>
        <w:t>After finishing</w:t>
      </w:r>
      <w:r w:rsidR="00E2281B">
        <w:t xml:space="preserve"> the unit tests,</w:t>
      </w:r>
      <w:r>
        <w:t xml:space="preserve"> we </w:t>
      </w:r>
      <w:r w:rsidR="00E2281B">
        <w:t xml:space="preserve">started refactoring with a code clean-up of the HTML helper class. Then, we started to refactor </w:t>
      </w:r>
      <w:proofErr w:type="spellStart"/>
      <w:r w:rsidR="00E2281B">
        <w:t>Indexer.cs</w:t>
      </w:r>
      <w:proofErr w:type="spellEnd"/>
      <w:r w:rsidR="00E2281B">
        <w:t xml:space="preserve">, whereby we separated the indexer from the output format generation. Afterwards, a directory structure was introduced which subdivides the project into Helpers, Indexer, Models and Resources. The directory structure noticeably eases the </w:t>
      </w:r>
      <w:proofErr w:type="spellStart"/>
      <w:r w:rsidR="00E2281B">
        <w:t>understandability</w:t>
      </w:r>
      <w:proofErr w:type="spellEnd"/>
      <w:r w:rsidR="00E2281B">
        <w:t xml:space="preserve"> of the project.</w:t>
      </w:r>
    </w:p>
    <w:p w:rsidR="00283795" w:rsidRDefault="00283795">
      <w:r>
        <w:t xml:space="preserve">The SOLID principle is violated </w:t>
      </w:r>
      <w:r w:rsidR="009249F9">
        <w:t xml:space="preserve">in various ways by the </w:t>
      </w:r>
      <w:proofErr w:type="spellStart"/>
      <w:r w:rsidR="009249F9">
        <w:t>IndexerLib</w:t>
      </w:r>
      <w:proofErr w:type="spellEnd"/>
      <w:r w:rsidR="009249F9">
        <w:t>. An example is the violation of the open/close principle whenever a new Index</w:t>
      </w:r>
      <w:r w:rsidR="00D1713A">
        <w:t>er</w:t>
      </w:r>
      <w:r w:rsidR="009249F9">
        <w:t xml:space="preserve"> is </w:t>
      </w:r>
      <w:r w:rsidR="00D1713A">
        <w:t>created</w:t>
      </w:r>
      <w:r w:rsidR="009249F9">
        <w:t xml:space="preserve">: </w:t>
      </w:r>
    </w:p>
    <w:p w:rsidR="009249F9" w:rsidRDefault="009249F9">
      <w:r w:rsidRPr="009249F9">
        <w:rPr>
          <w:noProof/>
          <w:lang w:eastAsia="en-GB"/>
        </w:rPr>
        <w:lastRenderedPageBreak/>
        <w:drawing>
          <wp:inline distT="0" distB="0" distL="0" distR="0" wp14:anchorId="77555539" wp14:editId="75850B1E">
            <wp:extent cx="3479800" cy="2002166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176" cy="20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50" w:rsidRDefault="00D1713A">
      <w:r>
        <w:t xml:space="preserve">We solved this problem by introducing </w:t>
      </w:r>
      <w:r w:rsidR="009B3914">
        <w:t>the</w:t>
      </w:r>
      <w:r>
        <w:t xml:space="preserve"> abs</w:t>
      </w:r>
      <w:r w:rsidR="005F5B5E">
        <w:t xml:space="preserve">tract class </w:t>
      </w:r>
      <w:proofErr w:type="spellStart"/>
      <w:r w:rsidR="005F5B5E">
        <w:t>PrintIndexerOutput</w:t>
      </w:r>
      <w:proofErr w:type="spellEnd"/>
      <w:r w:rsidR="005F5B5E">
        <w:t xml:space="preserve">, which methods are implemented by </w:t>
      </w:r>
      <w:proofErr w:type="spellStart"/>
      <w:r w:rsidR="005F5B5E">
        <w:t>PrintIndex</w:t>
      </w:r>
      <w:r w:rsidR="00BB3350">
        <w:t>er</w:t>
      </w:r>
      <w:r w:rsidR="005F5B5E">
        <w:t>Html</w:t>
      </w:r>
      <w:proofErr w:type="spellEnd"/>
      <w:r w:rsidR="005F5B5E">
        <w:t xml:space="preserve">, </w:t>
      </w:r>
      <w:proofErr w:type="spellStart"/>
      <w:r w:rsidR="005F5B5E">
        <w:t>PrintIndex</w:t>
      </w:r>
      <w:r w:rsidR="00BB3350">
        <w:t>er</w:t>
      </w:r>
      <w:r w:rsidR="005F5B5E">
        <w:t>Text</w:t>
      </w:r>
      <w:proofErr w:type="spellEnd"/>
      <w:r w:rsidR="005F5B5E">
        <w:t xml:space="preserve"> and </w:t>
      </w:r>
      <w:proofErr w:type="spellStart"/>
      <w:r w:rsidR="005F5B5E">
        <w:t>PrintIndex</w:t>
      </w:r>
      <w:r w:rsidR="00BB3350">
        <w:t>erXml</w:t>
      </w:r>
      <w:proofErr w:type="spellEnd"/>
      <w:r w:rsidR="009B3914">
        <w:t xml:space="preserve"> (see figure 2)</w:t>
      </w:r>
      <w:r w:rsidR="00BB3350">
        <w:t xml:space="preserve">. This enables extension of the </w:t>
      </w:r>
      <w:proofErr w:type="spellStart"/>
      <w:r w:rsidR="00BB3350">
        <w:t>PrintIndexers</w:t>
      </w:r>
      <w:proofErr w:type="spellEnd"/>
      <w:r w:rsidR="00BB3350">
        <w:t xml:space="preserve"> to further types without any changes to the code. Further, the factory class </w:t>
      </w:r>
      <w:proofErr w:type="spellStart"/>
      <w:r w:rsidR="00BB3350">
        <w:t>IndexerOutputFactory</w:t>
      </w:r>
      <w:proofErr w:type="spellEnd"/>
      <w:r w:rsidR="00BB3350">
        <w:t xml:space="preserve"> </w:t>
      </w:r>
      <w:r w:rsidR="009B3914">
        <w:t xml:space="preserve">was introduced to enable the creation of a </w:t>
      </w:r>
      <w:proofErr w:type="spellStart"/>
      <w:r w:rsidR="009B3914">
        <w:t>PrintIndexerOutput</w:t>
      </w:r>
      <w:proofErr w:type="spellEnd"/>
      <w:r w:rsidR="009B3914">
        <w:t xml:space="preserve"> instance depending on the </w:t>
      </w:r>
      <w:proofErr w:type="spellStart"/>
      <w:r w:rsidR="009B3914">
        <w:t>IndexerOutputEnum</w:t>
      </w:r>
      <w:proofErr w:type="spellEnd"/>
      <w:r w:rsidR="009B3914">
        <w:t xml:space="preserve">. We then added a singleton to </w:t>
      </w:r>
      <w:proofErr w:type="spellStart"/>
      <w:r w:rsidR="009B3914">
        <w:t>IndexerOutputFactory.cs</w:t>
      </w:r>
      <w:proofErr w:type="spellEnd"/>
      <w:r w:rsidR="009B3914">
        <w:t xml:space="preserve"> to ensure better </w:t>
      </w:r>
      <w:proofErr w:type="spellStart"/>
      <w:r w:rsidR="009B3914">
        <w:t>accessability</w:t>
      </w:r>
      <w:proofErr w:type="spellEnd"/>
      <w:r w:rsidR="009B3914">
        <w:t xml:space="preserve">. </w:t>
      </w:r>
    </w:p>
    <w:p w:rsidR="009B3914" w:rsidRDefault="009B3914" w:rsidP="009B3914">
      <w:pPr>
        <w:rPr>
          <w:color w:val="FF0000"/>
          <w:lang w:val="de-AT"/>
        </w:rPr>
      </w:pPr>
      <w:proofErr w:type="spellStart"/>
      <w:r w:rsidRPr="00BB3350">
        <w:rPr>
          <w:color w:val="FF0000"/>
          <w:lang w:val="de-AT"/>
        </w:rPr>
        <w:t>Todo</w:t>
      </w:r>
      <w:proofErr w:type="spellEnd"/>
      <w:r w:rsidRPr="00BB3350">
        <w:rPr>
          <w:color w:val="FF0000"/>
          <w:lang w:val="de-AT"/>
        </w:rPr>
        <w:t xml:space="preserve">: </w:t>
      </w:r>
      <w:r>
        <w:rPr>
          <w:color w:val="FF0000"/>
          <w:lang w:val="de-AT"/>
        </w:rPr>
        <w:t xml:space="preserve">Doku a </w:t>
      </w:r>
      <w:proofErr w:type="spellStart"/>
      <w:r>
        <w:rPr>
          <w:color w:val="FF0000"/>
          <w:lang w:val="de-AT"/>
        </w:rPr>
        <w:t>bisl</w:t>
      </w:r>
      <w:proofErr w:type="spellEnd"/>
      <w:r>
        <w:rPr>
          <w:color w:val="FF0000"/>
          <w:lang w:val="de-AT"/>
        </w:rPr>
        <w:t xml:space="preserve"> ausführlicher </w:t>
      </w:r>
      <w:r w:rsidRPr="00BB3350">
        <w:rPr>
          <w:color w:val="FF0000"/>
          <w:lang w:val="de-AT"/>
        </w:rPr>
        <w:t>(</w:t>
      </w:r>
      <w:proofErr w:type="spellStart"/>
      <w:r w:rsidRPr="00BB3350">
        <w:rPr>
          <w:color w:val="FF0000"/>
          <w:lang w:val="de-AT"/>
        </w:rPr>
        <w:t>jenny</w:t>
      </w:r>
      <w:proofErr w:type="spellEnd"/>
      <w:r w:rsidRPr="00BB3350">
        <w:rPr>
          <w:color w:val="FF0000"/>
          <w:lang w:val="de-AT"/>
        </w:rPr>
        <w:t xml:space="preserve"> </w:t>
      </w:r>
      <w:proofErr w:type="spellStart"/>
      <w:r w:rsidRPr="00BB3350">
        <w:rPr>
          <w:color w:val="FF0000"/>
          <w:lang w:val="de-AT"/>
        </w:rPr>
        <w:t>is</w:t>
      </w:r>
      <w:proofErr w:type="spellEnd"/>
      <w:r w:rsidRPr="00BB3350">
        <w:rPr>
          <w:color w:val="FF0000"/>
          <w:lang w:val="de-AT"/>
        </w:rPr>
        <w:t xml:space="preserve"> zu doof um de zu schreiben weil de zu doof </w:t>
      </w:r>
      <w:proofErr w:type="spellStart"/>
      <w:r w:rsidRPr="00BB3350">
        <w:rPr>
          <w:color w:val="FF0000"/>
          <w:lang w:val="de-AT"/>
        </w:rPr>
        <w:t>is</w:t>
      </w:r>
      <w:proofErr w:type="spellEnd"/>
      <w:r w:rsidRPr="00BB3350">
        <w:rPr>
          <w:color w:val="FF0000"/>
          <w:lang w:val="de-AT"/>
        </w:rPr>
        <w:t xml:space="preserve"> um alle </w:t>
      </w:r>
      <w:proofErr w:type="spellStart"/>
      <w:r w:rsidRPr="00BB3350">
        <w:rPr>
          <w:color w:val="FF0000"/>
          <w:lang w:val="de-AT"/>
        </w:rPr>
        <w:t>patterns</w:t>
      </w:r>
      <w:proofErr w:type="spellEnd"/>
      <w:r w:rsidRPr="00BB3350">
        <w:rPr>
          <w:color w:val="FF0000"/>
          <w:lang w:val="de-AT"/>
        </w:rPr>
        <w:t xml:space="preserve"> zu kennen u zu beschreiben </w:t>
      </w:r>
      <w:proofErr w:type="spellStart"/>
      <w:r w:rsidRPr="00BB3350">
        <w:rPr>
          <w:color w:val="FF0000"/>
          <w:lang w:val="de-AT"/>
        </w:rPr>
        <w:t>eieiei</w:t>
      </w:r>
      <w:proofErr w:type="spellEnd"/>
      <w:r w:rsidRPr="00BB3350">
        <w:rPr>
          <w:color w:val="FF0000"/>
          <w:lang w:val="de-AT"/>
        </w:rPr>
        <w:t xml:space="preserve">) </w:t>
      </w:r>
    </w:p>
    <w:p w:rsidR="004F0B2C" w:rsidRPr="009C13D1" w:rsidRDefault="009C13D1">
      <w:r w:rsidRPr="009C13D1">
        <w:t>Figure 2 shows the class diagram of the</w:t>
      </w:r>
      <w:r>
        <w:t xml:space="preserve"> </w:t>
      </w:r>
      <w:proofErr w:type="spellStart"/>
      <w:r>
        <w:t>IndexerLib</w:t>
      </w:r>
      <w:proofErr w:type="spellEnd"/>
      <w:r>
        <w:t xml:space="preserve"> after </w:t>
      </w:r>
      <w:r w:rsidRPr="009C13D1">
        <w:t xml:space="preserve">our </w:t>
      </w:r>
      <w:proofErr w:type="spellStart"/>
      <w:r w:rsidRPr="009C13D1">
        <w:t>refactorings</w:t>
      </w:r>
      <w:proofErr w:type="spellEnd"/>
      <w:r w:rsidRPr="009C13D1">
        <w:t xml:space="preserve">. </w:t>
      </w:r>
    </w:p>
    <w:p w:rsidR="004F0B2C" w:rsidRDefault="004F0B2C">
      <w:r w:rsidRPr="004F0B2C">
        <w:rPr>
          <w:noProof/>
          <w:lang w:eastAsia="en-GB"/>
        </w:rPr>
        <w:drawing>
          <wp:inline distT="0" distB="0" distL="0" distR="0">
            <wp:extent cx="5760720" cy="1812760"/>
            <wp:effectExtent l="76200" t="76200" r="125730" b="130810"/>
            <wp:docPr id="2" name="Grafik 2" descr="C:\Users\Jennifer\Documents\ShareX\ShareX\Assignment2\IndexerNew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nifer\Documents\ShareX\ShareX\Assignment2\IndexerNew_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2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0B2C" w:rsidRPr="004F0B2C" w:rsidRDefault="004F0B2C">
      <w:pPr>
        <w:rPr>
          <w:b/>
          <w:sz w:val="20"/>
        </w:rPr>
      </w:pPr>
      <w:r w:rsidRPr="004F0B2C">
        <w:rPr>
          <w:b/>
          <w:sz w:val="20"/>
        </w:rPr>
        <w:t xml:space="preserve">Figure 2: Class diagram of the </w:t>
      </w:r>
      <w:proofErr w:type="spellStart"/>
      <w:r w:rsidRPr="004F0B2C">
        <w:rPr>
          <w:b/>
          <w:sz w:val="20"/>
        </w:rPr>
        <w:t>ShareX.IndexerLib</w:t>
      </w:r>
      <w:proofErr w:type="spellEnd"/>
      <w:r w:rsidRPr="004F0B2C">
        <w:rPr>
          <w:b/>
          <w:sz w:val="20"/>
        </w:rPr>
        <w:t xml:space="preserve"> after refactoring</w:t>
      </w:r>
    </w:p>
    <w:p w:rsidR="004F0B2C" w:rsidRDefault="004F0B2C"/>
    <w:p w:rsidR="004F0B2C" w:rsidRDefault="004F0B2C"/>
    <w:p w:rsidR="009C13D1" w:rsidRDefault="009C13D1" w:rsidP="009C13D1">
      <w:pPr>
        <w:rPr>
          <w:b/>
          <w:noProof/>
          <w:color w:val="2E74B5" w:themeColor="accent1" w:themeShade="BF"/>
          <w:sz w:val="28"/>
          <w:u w:val="single"/>
          <w:lang w:eastAsia="en-GB"/>
        </w:rPr>
      </w:pPr>
      <w:r w:rsidRPr="004F0B2C">
        <w:rPr>
          <w:b/>
          <w:noProof/>
          <w:color w:val="2E74B5" w:themeColor="accent1" w:themeShade="BF"/>
          <w:sz w:val="28"/>
          <w:u w:val="single"/>
          <w:lang w:eastAsia="en-GB"/>
        </w:rPr>
        <w:t>Testin</w:t>
      </w:r>
      <w:r>
        <w:rPr>
          <w:b/>
          <w:noProof/>
          <w:color w:val="2E74B5" w:themeColor="accent1" w:themeShade="BF"/>
          <w:sz w:val="28"/>
          <w:u w:val="single"/>
          <w:lang w:eastAsia="en-GB"/>
        </w:rPr>
        <w:t>g and refactoring of the ShareX</w:t>
      </w:r>
      <w:r w:rsidR="009B3914">
        <w:rPr>
          <w:b/>
          <w:noProof/>
          <w:color w:val="2E74B5" w:themeColor="accent1" w:themeShade="BF"/>
          <w:sz w:val="28"/>
          <w:u w:val="single"/>
          <w:lang w:eastAsia="en-GB"/>
        </w:rPr>
        <w:t xml:space="preserve"> main project</w:t>
      </w:r>
    </w:p>
    <w:p w:rsidR="009B3914" w:rsidRPr="009B3914" w:rsidRDefault="009B3914" w:rsidP="009C13D1">
      <w:pPr>
        <w:rPr>
          <w:noProof/>
          <w:lang w:eastAsia="en-GB"/>
        </w:rPr>
      </w:pPr>
      <w:r w:rsidRPr="009B3914">
        <w:rPr>
          <w:noProof/>
          <w:lang w:eastAsia="en-GB"/>
        </w:rPr>
        <w:t xml:space="preserve">First of all we introduced a directory structure in the main project. We extracted the Hotkey, the Task, the Upload and the WatchFolder components to separate folders. </w:t>
      </w:r>
    </w:p>
    <w:p w:rsidR="004F0B2C" w:rsidRDefault="00FB5E2A">
      <w:pPr>
        <w:rPr>
          <w:color w:val="FF0000"/>
        </w:rPr>
      </w:pPr>
      <w:r w:rsidRPr="00FB5E2A">
        <w:rPr>
          <w:color w:val="FF0000"/>
        </w:rPr>
        <w:t xml:space="preserve">TODO: write tests </w:t>
      </w:r>
      <w:bookmarkStart w:id="0" w:name="_GoBack"/>
      <w:bookmarkEnd w:id="0"/>
    </w:p>
    <w:p w:rsidR="00FB5E2A" w:rsidRPr="00FB5E2A" w:rsidRDefault="00FB5E2A"/>
    <w:sectPr w:rsidR="00FB5E2A" w:rsidRPr="00FB5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81802"/>
    <w:multiLevelType w:val="hybridMultilevel"/>
    <w:tmpl w:val="7550D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B4E58"/>
    <w:multiLevelType w:val="hybridMultilevel"/>
    <w:tmpl w:val="BCD84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19"/>
    <w:rsid w:val="001A342C"/>
    <w:rsid w:val="00262197"/>
    <w:rsid w:val="00283795"/>
    <w:rsid w:val="004F0B2C"/>
    <w:rsid w:val="005F5B5E"/>
    <w:rsid w:val="006C5419"/>
    <w:rsid w:val="009249F9"/>
    <w:rsid w:val="009B3914"/>
    <w:rsid w:val="009C13D1"/>
    <w:rsid w:val="00AA128F"/>
    <w:rsid w:val="00BB3350"/>
    <w:rsid w:val="00D1713A"/>
    <w:rsid w:val="00E2281B"/>
    <w:rsid w:val="00FB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FFE1B-12CA-40C3-90AA-8516AE3F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28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Pervasive Computing - NES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Simonjan</dc:creator>
  <cp:keywords/>
  <dc:description/>
  <cp:lastModifiedBy>Jennifer Simonjan</cp:lastModifiedBy>
  <cp:revision>2</cp:revision>
  <dcterms:created xsi:type="dcterms:W3CDTF">2015-06-08T12:23:00Z</dcterms:created>
  <dcterms:modified xsi:type="dcterms:W3CDTF">2015-06-08T12:23:00Z</dcterms:modified>
</cp:coreProperties>
</file>