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6D39" w14:textId="4B379013" w:rsidR="00BE3F8A" w:rsidRPr="00DB158F" w:rsidRDefault="003538D8" w:rsidP="00BE3F8A">
      <w:pPr>
        <w:jc w:val="center"/>
        <w:rPr>
          <w:rFonts w:ascii="Century Gothic" w:hAnsi="Century Gothic" w:cs="Times New Roman"/>
          <w:b/>
          <w:bCs/>
          <w:sz w:val="48"/>
          <w:szCs w:val="48"/>
        </w:rPr>
      </w:pPr>
      <w:r w:rsidRPr="00DB158F">
        <w:rPr>
          <w:rFonts w:ascii="Century Gothic" w:hAnsi="Century Gothic" w:cs="Times New Roman"/>
          <w:b/>
          <w:bCs/>
          <w:sz w:val="48"/>
          <w:szCs w:val="48"/>
        </w:rPr>
        <w:t xml:space="preserve">Centre for Retired Experts </w:t>
      </w:r>
      <w:r w:rsidR="00BE3F8A" w:rsidRPr="00DB158F">
        <w:rPr>
          <w:rFonts w:ascii="Century Gothic" w:hAnsi="Century Gothic" w:cs="Times New Roman"/>
          <w:b/>
          <w:bCs/>
          <w:sz w:val="48"/>
          <w:szCs w:val="48"/>
        </w:rPr>
        <w:t xml:space="preserve">(CREX) </w:t>
      </w:r>
    </w:p>
    <w:p w14:paraId="683A59AE" w14:textId="0B01E71E" w:rsidR="00C86372" w:rsidRPr="00730F80" w:rsidRDefault="00C86372" w:rsidP="00C86372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>H</w:t>
      </w:r>
      <w:r w:rsidR="008575DC"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>OME</w:t>
      </w:r>
      <w:r w:rsidR="008575DC" w:rsidRPr="00730F80">
        <w:rPr>
          <w:rFonts w:ascii="Century Gothic" w:hAnsi="Century Gothic" w:cs="Times New Roman"/>
          <w:b/>
          <w:bCs/>
          <w:sz w:val="32"/>
          <w:szCs w:val="32"/>
        </w:rPr>
        <w:t xml:space="preserve"> </w:t>
      </w:r>
    </w:p>
    <w:p w14:paraId="04560D2C" w14:textId="1BC972D5" w:rsidR="00E10CEE" w:rsidRPr="007767A5" w:rsidRDefault="008E56DE" w:rsidP="00C86372">
      <w:pPr>
        <w:rPr>
          <w:rFonts w:ascii="Century Gothic" w:hAnsi="Century Gothic" w:cs="Times New Roman"/>
          <w:color w:val="FFFFFF" w:themeColor="background1"/>
          <w:sz w:val="24"/>
          <w:szCs w:val="24"/>
        </w:rPr>
      </w:pPr>
      <w:r w:rsidRPr="007767A5">
        <w:rPr>
          <w:rFonts w:ascii="Century Gothic" w:hAnsi="Century Gothic" w:cs="Times New Roman"/>
          <w:color w:val="FFFFFF" w:themeColor="background1"/>
          <w:sz w:val="24"/>
          <w:szCs w:val="24"/>
          <w:highlight w:val="black"/>
        </w:rPr>
        <w:t>Donate Button</w:t>
      </w:r>
    </w:p>
    <w:p w14:paraId="62A77F5B" w14:textId="6D5F87E4" w:rsidR="008575DC" w:rsidRPr="00945730" w:rsidRDefault="008575DC" w:rsidP="00C86372">
      <w:pPr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</w:pP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Register as a </w:t>
      </w:r>
      <w:r w:rsidR="00F8594F"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>Retired Expert</w:t>
      </w:r>
    </w:p>
    <w:p w14:paraId="26D724D0" w14:textId="050495E4" w:rsidR="00856D2C" w:rsidRPr="00945730" w:rsidRDefault="00856D2C" w:rsidP="00C86372">
      <w:pPr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</w:pP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>View</w:t>
      </w:r>
      <w:r w:rsidR="00280951"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 </w:t>
      </w:r>
      <w:r w:rsidR="00293528"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Ghana </w:t>
      </w:r>
      <w:r w:rsidR="00DD33B7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Job </w:t>
      </w:r>
      <w:r w:rsidR="00280951"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>Opportunities</w:t>
      </w:r>
    </w:p>
    <w:p w14:paraId="514759AB" w14:textId="3722D3FF" w:rsidR="005C4E0E" w:rsidRPr="00945730" w:rsidRDefault="005C4E0E" w:rsidP="00C86372">
      <w:pPr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</w:pP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View International </w:t>
      </w:r>
      <w:r w:rsidR="00DD33B7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Job </w:t>
      </w: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>Opportunities</w:t>
      </w:r>
    </w:p>
    <w:p w14:paraId="323D1DEE" w14:textId="7C12EEC1" w:rsidR="005C4E0E" w:rsidRPr="00945730" w:rsidRDefault="005C4E0E" w:rsidP="00C86372">
      <w:pPr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</w:pP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View Voluntary </w:t>
      </w:r>
      <w:r w:rsidR="00E5459B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Job </w:t>
      </w: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>Opportunities</w:t>
      </w:r>
    </w:p>
    <w:p w14:paraId="26559699" w14:textId="4C50B481" w:rsidR="00945730" w:rsidRPr="00945730" w:rsidRDefault="00945730" w:rsidP="00C86372">
      <w:pPr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</w:pP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View </w:t>
      </w:r>
      <w:r w:rsidR="006631B2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Retiree </w:t>
      </w:r>
      <w:r w:rsidR="00075CA1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>Training</w:t>
      </w:r>
      <w:r w:rsidRPr="00945730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 xml:space="preserve"> </w:t>
      </w:r>
      <w:r w:rsidR="00DD33B7">
        <w:rPr>
          <w:rFonts w:ascii="Century Gothic" w:hAnsi="Century Gothic" w:cs="Times New Roman"/>
          <w:color w:val="4472C4" w:themeColor="accent1"/>
          <w:sz w:val="24"/>
          <w:szCs w:val="24"/>
          <w:u w:val="single"/>
        </w:rPr>
        <w:t>Opportunities</w:t>
      </w:r>
    </w:p>
    <w:p w14:paraId="65EDE2CB" w14:textId="01A07A3A" w:rsidR="00BE3F8A" w:rsidRPr="00743353" w:rsidRDefault="00472285" w:rsidP="00BE3F8A">
      <w:pPr>
        <w:pStyle w:val="NoSpacing"/>
        <w:jc w:val="both"/>
        <w:rPr>
          <w:rFonts w:ascii="Century Gothic" w:hAnsi="Century Gothic"/>
          <w:b/>
          <w:bCs/>
          <w:sz w:val="32"/>
          <w:szCs w:val="32"/>
        </w:rPr>
      </w:pPr>
      <w:r w:rsidRPr="00743353">
        <w:rPr>
          <w:rFonts w:ascii="Century Gothic" w:hAnsi="Century Gothic"/>
          <w:b/>
          <w:bCs/>
          <w:sz w:val="32"/>
          <w:szCs w:val="32"/>
          <w:highlight w:val="cyan"/>
        </w:rPr>
        <w:t>ABOUT CREX</w:t>
      </w:r>
    </w:p>
    <w:p w14:paraId="7D55B1FC" w14:textId="77777777" w:rsidR="00F0299B" w:rsidRDefault="00F0299B" w:rsidP="00BE3F8A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2464ED79" w14:textId="3C3C2499" w:rsidR="003A3231" w:rsidRDefault="00E24928" w:rsidP="003A3231">
      <w:pPr>
        <w:pStyle w:val="NoSpacing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The Centre for Retired Experts (CREX)</w:t>
      </w:r>
      <w:r w:rsidRPr="00E44329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Century Gothic" w:hAnsi="Century Gothic" w:cs="Times New Roman"/>
          <w:sz w:val="24"/>
          <w:szCs w:val="24"/>
        </w:rPr>
        <w:t xml:space="preserve">is a specialized think-thank on retiree expertise </w:t>
      </w:r>
      <w:r w:rsidR="002516FD">
        <w:rPr>
          <w:rFonts w:ascii="Century Gothic" w:hAnsi="Century Gothic" w:cs="Times New Roman"/>
          <w:sz w:val="24"/>
          <w:szCs w:val="24"/>
        </w:rPr>
        <w:t xml:space="preserve">founded </w:t>
      </w:r>
      <w:r w:rsidR="007F5E3D">
        <w:rPr>
          <w:rFonts w:ascii="Century Gothic" w:hAnsi="Century Gothic" w:cs="Times New Roman"/>
          <w:sz w:val="24"/>
          <w:szCs w:val="24"/>
        </w:rPr>
        <w:t xml:space="preserve">in 2026 and headquartered </w:t>
      </w:r>
      <w:r>
        <w:rPr>
          <w:rFonts w:ascii="Century Gothic" w:hAnsi="Century Gothic" w:cs="Times New Roman"/>
          <w:sz w:val="24"/>
          <w:szCs w:val="24"/>
        </w:rPr>
        <w:t>in Ghan</w:t>
      </w:r>
      <w:r w:rsidR="00EE5F31">
        <w:rPr>
          <w:rFonts w:ascii="Century Gothic" w:hAnsi="Century Gothic" w:cs="Times New Roman"/>
          <w:sz w:val="24"/>
          <w:szCs w:val="24"/>
        </w:rPr>
        <w:t>a.</w:t>
      </w:r>
      <w:r w:rsidR="003A3231">
        <w:rPr>
          <w:rFonts w:ascii="Century Gothic" w:hAnsi="Century Gothic"/>
          <w:sz w:val="24"/>
          <w:szCs w:val="24"/>
        </w:rPr>
        <w:t xml:space="preserve"> Its core mandate is to</w:t>
      </w:r>
      <w:r w:rsidR="003A3231" w:rsidRPr="00BB232A">
        <w:rPr>
          <w:rFonts w:ascii="Century Gothic" w:hAnsi="Century Gothic"/>
          <w:sz w:val="24"/>
          <w:szCs w:val="24"/>
        </w:rPr>
        <w:t xml:space="preserve"> turn </w:t>
      </w:r>
      <w:r w:rsidR="00C237CC">
        <w:rPr>
          <w:rFonts w:ascii="Century Gothic" w:hAnsi="Century Gothic"/>
          <w:sz w:val="24"/>
          <w:szCs w:val="24"/>
        </w:rPr>
        <w:t xml:space="preserve">retiree </w:t>
      </w:r>
      <w:r w:rsidR="003A3231" w:rsidRPr="00BB232A">
        <w:rPr>
          <w:rFonts w:ascii="Century Gothic" w:hAnsi="Century Gothic"/>
          <w:sz w:val="24"/>
          <w:szCs w:val="24"/>
        </w:rPr>
        <w:t>experience into impact for development.</w:t>
      </w:r>
    </w:p>
    <w:p w14:paraId="623F3126" w14:textId="77777777" w:rsidR="00EE5F31" w:rsidRPr="007F5E3D" w:rsidRDefault="00EE5F31" w:rsidP="00BE3F8A">
      <w:pPr>
        <w:pStyle w:val="NoSpacing"/>
        <w:jc w:val="both"/>
        <w:rPr>
          <w:rFonts w:ascii="Century Gothic" w:hAnsi="Century Gothic" w:cs="Times New Roman"/>
          <w:sz w:val="24"/>
          <w:szCs w:val="24"/>
        </w:rPr>
      </w:pPr>
    </w:p>
    <w:p w14:paraId="742A56B6" w14:textId="63A38A18" w:rsidR="00743353" w:rsidRDefault="00743353" w:rsidP="00743353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PURPOSE</w:t>
      </w:r>
    </w:p>
    <w:p w14:paraId="1E76BBDD" w14:textId="6216BB30" w:rsidR="0051519D" w:rsidRDefault="006F26A1" w:rsidP="00743353">
      <w:pPr>
        <w:pStyle w:val="NoSpacing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CREX has been established t</w:t>
      </w:r>
      <w:r w:rsidR="0051519D" w:rsidRPr="0051519D">
        <w:rPr>
          <w:rFonts w:ascii="Century Gothic" w:hAnsi="Century Gothic"/>
          <w:sz w:val="24"/>
          <w:szCs w:val="24"/>
        </w:rPr>
        <w:t>o unlock and harness the wealth of knowledge, skills, and experience of retired professionals by reconnecting them to meaningful opportunities that drive sustainable development, mentorship, and institutional strengthening across Africa.</w:t>
      </w:r>
    </w:p>
    <w:p w14:paraId="0B486A80" w14:textId="77777777" w:rsidR="00743353" w:rsidRDefault="00743353" w:rsidP="00BE3F8A">
      <w:pPr>
        <w:pStyle w:val="NoSpacing"/>
        <w:jc w:val="both"/>
        <w:rPr>
          <w:rFonts w:ascii="Century Gothic" w:hAnsi="Century Gothic" w:cs="Times New Roman"/>
          <w:sz w:val="24"/>
          <w:szCs w:val="24"/>
        </w:rPr>
      </w:pPr>
    </w:p>
    <w:p w14:paraId="722283B3" w14:textId="67027181" w:rsidR="00BE3F8A" w:rsidRPr="00B13B82" w:rsidRDefault="00A7111B" w:rsidP="00BE3F8A">
      <w:pPr>
        <w:pStyle w:val="NoSpacing"/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CREX</w:t>
      </w:r>
      <w:r w:rsidR="004322A3">
        <w:rPr>
          <w:rFonts w:ascii="Century Gothic" w:hAnsi="Century Gothic" w:cs="Times New Roman"/>
          <w:sz w:val="24"/>
          <w:szCs w:val="24"/>
        </w:rPr>
        <w:t xml:space="preserve"> </w:t>
      </w:r>
      <w:r w:rsidR="00BE3F8A" w:rsidRPr="00E44329">
        <w:rPr>
          <w:rFonts w:ascii="Century Gothic" w:hAnsi="Century Gothic" w:cs="Times New Roman"/>
          <w:sz w:val="24"/>
          <w:szCs w:val="24"/>
        </w:rPr>
        <w:t>highlights the value of the “golden years” (retirement phase) in supporting a country’s growth</w:t>
      </w:r>
      <w:r w:rsidR="00BE3F8A">
        <w:rPr>
          <w:rFonts w:ascii="Century Gothic" w:hAnsi="Century Gothic" w:cs="Times New Roman"/>
          <w:sz w:val="24"/>
          <w:szCs w:val="24"/>
        </w:rPr>
        <w:t>.</w:t>
      </w:r>
      <w:r w:rsidR="00BA0D79">
        <w:rPr>
          <w:rFonts w:ascii="Century Gothic" w:hAnsi="Century Gothic" w:cs="Times New Roman"/>
          <w:sz w:val="24"/>
          <w:szCs w:val="24"/>
        </w:rPr>
        <w:t xml:space="preserve"> It</w:t>
      </w:r>
      <w:r w:rsidR="00E777C6">
        <w:rPr>
          <w:rFonts w:ascii="Century Gothic" w:hAnsi="Century Gothic"/>
          <w:sz w:val="24"/>
          <w:szCs w:val="24"/>
        </w:rPr>
        <w:t xml:space="preserve"> seeks</w:t>
      </w:r>
      <w:r w:rsidR="00BE3F8A" w:rsidRPr="00BD6B40">
        <w:rPr>
          <w:rFonts w:ascii="Century Gothic" w:hAnsi="Century Gothic"/>
          <w:sz w:val="24"/>
          <w:szCs w:val="24"/>
        </w:rPr>
        <w:t xml:space="preserve"> to transform retirement into a new phase of national contribution - ensuring that retirement </w:t>
      </w:r>
      <w:r w:rsidR="004501A4">
        <w:rPr>
          <w:rFonts w:ascii="Century Gothic" w:hAnsi="Century Gothic"/>
          <w:sz w:val="24"/>
          <w:szCs w:val="24"/>
        </w:rPr>
        <w:t>does not become</w:t>
      </w:r>
      <w:r w:rsidR="00BE3F8A" w:rsidRPr="00BD6B40">
        <w:rPr>
          <w:rFonts w:ascii="Century Gothic" w:hAnsi="Century Gothic"/>
          <w:sz w:val="24"/>
          <w:szCs w:val="24"/>
        </w:rPr>
        <w:t xml:space="preserve"> an end to productivity,</w:t>
      </w:r>
      <w:r w:rsidR="00BE3F8A">
        <w:rPr>
          <w:rFonts w:ascii="Century Gothic" w:hAnsi="Century Gothic"/>
          <w:sz w:val="24"/>
          <w:szCs w:val="24"/>
        </w:rPr>
        <w:t xml:space="preserve"> </w:t>
      </w:r>
      <w:r w:rsidR="00BE3F8A" w:rsidRPr="00BD6B40">
        <w:rPr>
          <w:rFonts w:ascii="Century Gothic" w:hAnsi="Century Gothic"/>
          <w:sz w:val="24"/>
          <w:szCs w:val="24"/>
        </w:rPr>
        <w:t>but a new beginning in the lifelong journey of national service.</w:t>
      </w:r>
      <w:r w:rsidR="00BE3F8A">
        <w:rPr>
          <w:rFonts w:ascii="Century Gothic" w:hAnsi="Century Gothic"/>
          <w:sz w:val="24"/>
          <w:szCs w:val="24"/>
        </w:rPr>
        <w:t xml:space="preserve"> CREX is an optimistic voice</w:t>
      </w:r>
      <w:r w:rsidR="00AF3B43">
        <w:rPr>
          <w:rFonts w:ascii="Century Gothic" w:hAnsi="Century Gothic"/>
          <w:sz w:val="24"/>
          <w:szCs w:val="24"/>
        </w:rPr>
        <w:t>, expressing a conviction that</w:t>
      </w:r>
      <w:r w:rsidR="00BE3F8A">
        <w:rPr>
          <w:rFonts w:ascii="Century Gothic" w:hAnsi="Century Gothic"/>
          <w:sz w:val="24"/>
          <w:szCs w:val="24"/>
        </w:rPr>
        <w:t xml:space="preserve">: </w:t>
      </w:r>
      <w:r w:rsidR="00BE3F8A">
        <w:rPr>
          <w:rFonts w:ascii="Century Gothic" w:hAnsi="Century Gothic" w:cs="Times New Roman"/>
          <w:sz w:val="24"/>
          <w:szCs w:val="24"/>
        </w:rPr>
        <w:t>“</w:t>
      </w:r>
      <w:r w:rsidR="00BE3F8A" w:rsidRPr="00996C11">
        <w:rPr>
          <w:rFonts w:ascii="Century Gothic" w:hAnsi="Century Gothic" w:cs="Times New Roman"/>
          <w:i/>
          <w:iCs/>
          <w:sz w:val="24"/>
          <w:szCs w:val="24"/>
        </w:rPr>
        <w:t>retirees are not finished yet: they can still actively contribute to the economy and society and seriously impact national development”</w:t>
      </w:r>
      <w:r w:rsidR="00BE3F8A" w:rsidRPr="00E44329">
        <w:rPr>
          <w:rFonts w:ascii="Century Gothic" w:hAnsi="Century Gothic" w:cs="Times New Roman"/>
          <w:sz w:val="24"/>
          <w:szCs w:val="24"/>
        </w:rPr>
        <w:t xml:space="preserve">. </w:t>
      </w:r>
    </w:p>
    <w:p w14:paraId="312350D5" w14:textId="77777777" w:rsidR="00BE3F8A" w:rsidRDefault="00BE3F8A" w:rsidP="00BE3F8A">
      <w:pPr>
        <w:pStyle w:val="NoSpacing"/>
        <w:jc w:val="both"/>
        <w:rPr>
          <w:rFonts w:ascii="Century Gothic" w:hAnsi="Century Gothic" w:cs="Times New Roman"/>
          <w:sz w:val="24"/>
          <w:szCs w:val="24"/>
        </w:rPr>
      </w:pPr>
    </w:p>
    <w:p w14:paraId="32E0B6F3" w14:textId="77777777" w:rsidR="00BE3F8A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b/>
          <w:bCs/>
          <w:sz w:val="24"/>
          <w:szCs w:val="24"/>
        </w:rPr>
        <w:t>VISION</w:t>
      </w:r>
      <w:r w:rsidRPr="00BD6B40">
        <w:rPr>
          <w:rFonts w:ascii="Century Gothic" w:hAnsi="Century Gothic"/>
          <w:sz w:val="24"/>
          <w:szCs w:val="24"/>
        </w:rPr>
        <w:t xml:space="preserve"> </w:t>
      </w:r>
    </w:p>
    <w:p w14:paraId="46154007" w14:textId="025A1425" w:rsidR="00FF72D3" w:rsidRPr="00BD6B40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CREX </w:t>
      </w:r>
      <w:r>
        <w:rPr>
          <w:rFonts w:ascii="Century Gothic" w:hAnsi="Century Gothic"/>
          <w:sz w:val="24"/>
          <w:szCs w:val="24"/>
        </w:rPr>
        <w:t xml:space="preserve">aspires </w:t>
      </w:r>
      <w:r w:rsidR="0059658C">
        <w:rPr>
          <w:rFonts w:ascii="Century Gothic" w:hAnsi="Century Gothic"/>
          <w:sz w:val="24"/>
          <w:szCs w:val="24"/>
        </w:rPr>
        <w:t xml:space="preserve">to </w:t>
      </w:r>
      <w:r w:rsidR="00FF72D3" w:rsidRPr="00FF72D3">
        <w:rPr>
          <w:rFonts w:ascii="Century Gothic" w:hAnsi="Century Gothic"/>
          <w:sz w:val="24"/>
          <w:szCs w:val="24"/>
        </w:rPr>
        <w:t>be Africa’s leading platform for mobilising and deploying the expertise of retirees for sustainable development.</w:t>
      </w:r>
    </w:p>
    <w:p w14:paraId="6B6F3203" w14:textId="77777777" w:rsidR="00BE3F8A" w:rsidRPr="00BD6B40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23DE93DA" w14:textId="77777777" w:rsidR="00BE3F8A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b/>
          <w:bCs/>
          <w:sz w:val="24"/>
          <w:szCs w:val="24"/>
        </w:rPr>
        <w:t>MISSION</w:t>
      </w:r>
    </w:p>
    <w:p w14:paraId="2CDAE84A" w14:textId="73B285C1" w:rsidR="00BE3F8A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>CREX</w:t>
      </w:r>
      <w:r>
        <w:rPr>
          <w:rFonts w:ascii="Century Gothic" w:hAnsi="Century Gothic"/>
          <w:sz w:val="24"/>
          <w:szCs w:val="24"/>
        </w:rPr>
        <w:t xml:space="preserve"> </w:t>
      </w:r>
      <w:r w:rsidR="00556926">
        <w:rPr>
          <w:rFonts w:ascii="Century Gothic" w:hAnsi="Century Gothic"/>
          <w:sz w:val="24"/>
          <w:szCs w:val="24"/>
        </w:rPr>
        <w:t>strengthens</w:t>
      </w:r>
      <w:r>
        <w:rPr>
          <w:rFonts w:ascii="Century Gothic" w:hAnsi="Century Gothic"/>
          <w:sz w:val="24"/>
          <w:szCs w:val="24"/>
        </w:rPr>
        <w:t xml:space="preserve"> Ghana’s human capital by identifying and deploying the tried and tested expertise, competencies, knowledge and experiences </w:t>
      </w:r>
      <w:r w:rsidRPr="00BD6B40">
        <w:rPr>
          <w:rFonts w:ascii="Century Gothic" w:hAnsi="Century Gothic"/>
          <w:sz w:val="24"/>
          <w:szCs w:val="24"/>
        </w:rPr>
        <w:t>of retired professionals across diverse sectors</w:t>
      </w:r>
      <w:r>
        <w:rPr>
          <w:rFonts w:ascii="Century Gothic" w:hAnsi="Century Gothic"/>
          <w:sz w:val="24"/>
          <w:szCs w:val="24"/>
        </w:rPr>
        <w:t xml:space="preserve"> for development.</w:t>
      </w:r>
    </w:p>
    <w:p w14:paraId="650E2D68" w14:textId="77777777" w:rsidR="00BE3F8A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6BF0D668" w14:textId="77777777" w:rsidR="00BE3F8A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CREX empowers retirees </w:t>
      </w:r>
      <w:r w:rsidRPr="00BD6B40">
        <w:rPr>
          <w:rFonts w:ascii="Century Gothic" w:hAnsi="Century Gothic"/>
          <w:sz w:val="24"/>
          <w:szCs w:val="24"/>
        </w:rPr>
        <w:t xml:space="preserve">by creating opportunities for </w:t>
      </w:r>
      <w:r>
        <w:rPr>
          <w:rFonts w:ascii="Century Gothic" w:hAnsi="Century Gothic"/>
          <w:sz w:val="24"/>
          <w:szCs w:val="24"/>
        </w:rPr>
        <w:t xml:space="preserve">their </w:t>
      </w:r>
      <w:r w:rsidRPr="00BD6B40">
        <w:rPr>
          <w:rFonts w:ascii="Century Gothic" w:hAnsi="Century Gothic"/>
          <w:sz w:val="24"/>
          <w:szCs w:val="24"/>
        </w:rPr>
        <w:t xml:space="preserve">engagement in </w:t>
      </w:r>
      <w:r>
        <w:rPr>
          <w:rFonts w:ascii="Century Gothic" w:hAnsi="Century Gothic"/>
          <w:sz w:val="24"/>
          <w:szCs w:val="24"/>
        </w:rPr>
        <w:t xml:space="preserve">the delivery of management, governance, </w:t>
      </w:r>
      <w:r w:rsidRPr="00BD6B40">
        <w:rPr>
          <w:rFonts w:ascii="Century Gothic" w:hAnsi="Century Gothic"/>
          <w:sz w:val="24"/>
          <w:szCs w:val="24"/>
        </w:rPr>
        <w:t>advisory, mentorship,</w:t>
      </w:r>
      <w:r>
        <w:rPr>
          <w:rFonts w:ascii="Century Gothic" w:hAnsi="Century Gothic"/>
          <w:sz w:val="24"/>
          <w:szCs w:val="24"/>
        </w:rPr>
        <w:t xml:space="preserve"> training, research, consultancy</w:t>
      </w:r>
      <w:r w:rsidRPr="00BD6B40">
        <w:rPr>
          <w:rFonts w:ascii="Century Gothic" w:hAnsi="Century Gothic"/>
          <w:sz w:val="24"/>
          <w:szCs w:val="24"/>
        </w:rPr>
        <w:t xml:space="preserve"> and community development </w:t>
      </w:r>
      <w:r>
        <w:rPr>
          <w:rFonts w:ascii="Century Gothic" w:hAnsi="Century Gothic"/>
          <w:sz w:val="24"/>
          <w:szCs w:val="24"/>
        </w:rPr>
        <w:t>solutions.</w:t>
      </w:r>
    </w:p>
    <w:p w14:paraId="663C90BE" w14:textId="77777777" w:rsidR="00BE3F8A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73025">
        <w:rPr>
          <w:rFonts w:ascii="Century Gothic" w:hAnsi="Century Gothic"/>
          <w:sz w:val="24"/>
          <w:szCs w:val="24"/>
        </w:rPr>
        <w:lastRenderedPageBreak/>
        <w:t>CREX e</w:t>
      </w:r>
      <w:r>
        <w:rPr>
          <w:rFonts w:ascii="Century Gothic" w:hAnsi="Century Gothic"/>
          <w:sz w:val="24"/>
          <w:szCs w:val="24"/>
        </w:rPr>
        <w:t>nables</w:t>
      </w:r>
      <w:r w:rsidRPr="00B73025">
        <w:rPr>
          <w:rFonts w:ascii="Century Gothic" w:hAnsi="Century Gothic"/>
          <w:sz w:val="24"/>
          <w:szCs w:val="24"/>
        </w:rPr>
        <w:t xml:space="preserve"> beneficiaries</w:t>
      </w:r>
      <w:r>
        <w:rPr>
          <w:rFonts w:ascii="Century Gothic" w:hAnsi="Century Gothic"/>
          <w:sz w:val="24"/>
          <w:szCs w:val="24"/>
        </w:rPr>
        <w:t xml:space="preserve"> (user-organisations or communities)</w:t>
      </w:r>
      <w:r w:rsidRPr="00B73025">
        <w:rPr>
          <w:rFonts w:ascii="Century Gothic" w:hAnsi="Century Gothic"/>
          <w:sz w:val="24"/>
          <w:szCs w:val="24"/>
        </w:rPr>
        <w:t xml:space="preserve"> to make informed decisions, solve complex problems, and achieve their </w:t>
      </w:r>
      <w:r>
        <w:rPr>
          <w:rFonts w:ascii="Century Gothic" w:hAnsi="Century Gothic"/>
          <w:sz w:val="24"/>
          <w:szCs w:val="24"/>
        </w:rPr>
        <w:t xml:space="preserve">organisational </w:t>
      </w:r>
      <w:r w:rsidRPr="00B73025">
        <w:rPr>
          <w:rFonts w:ascii="Century Gothic" w:hAnsi="Century Gothic"/>
          <w:sz w:val="24"/>
          <w:szCs w:val="24"/>
        </w:rPr>
        <w:t>goals more effectively</w:t>
      </w:r>
      <w:r>
        <w:rPr>
          <w:rFonts w:ascii="Century Gothic" w:hAnsi="Century Gothic"/>
          <w:sz w:val="24"/>
          <w:szCs w:val="24"/>
        </w:rPr>
        <w:t xml:space="preserve"> through its wealth of retired experts who provide:</w:t>
      </w:r>
    </w:p>
    <w:p w14:paraId="3C89C3C2" w14:textId="77777777" w:rsidR="00BE3F8A" w:rsidRDefault="00BE3F8A" w:rsidP="00BE3F8A">
      <w:pPr>
        <w:pStyle w:val="NoSpacing"/>
        <w:numPr>
          <w:ilvl w:val="0"/>
          <w:numId w:val="2"/>
        </w:numPr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Practical wisdom through accumulated</w:t>
      </w:r>
      <w:r w:rsidRPr="00B73025">
        <w:rPr>
          <w:rFonts w:ascii="Century Gothic" w:hAnsi="Century Gothic"/>
          <w:sz w:val="24"/>
          <w:szCs w:val="24"/>
        </w:rPr>
        <w:t xml:space="preserve"> knowledge and experience.</w:t>
      </w:r>
    </w:p>
    <w:p w14:paraId="0C27B130" w14:textId="77777777" w:rsidR="00BE3F8A" w:rsidRPr="00B73025" w:rsidRDefault="00BE3F8A" w:rsidP="00BE3F8A">
      <w:pPr>
        <w:pStyle w:val="NoSpacing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Excellent </w:t>
      </w:r>
      <w:r w:rsidRPr="00B73025">
        <w:rPr>
          <w:rFonts w:ascii="Century Gothic" w:hAnsi="Century Gothic"/>
          <w:sz w:val="24"/>
          <w:szCs w:val="24"/>
        </w:rPr>
        <w:t>solutions and ap</w:t>
      </w:r>
      <w:r>
        <w:rPr>
          <w:rFonts w:ascii="Century Gothic" w:hAnsi="Century Gothic"/>
          <w:sz w:val="24"/>
          <w:szCs w:val="24"/>
        </w:rPr>
        <w:t>plications</w:t>
      </w:r>
      <w:r w:rsidRPr="00B73025">
        <w:rPr>
          <w:rFonts w:ascii="Century Gothic" w:hAnsi="Century Gothic"/>
          <w:sz w:val="24"/>
          <w:szCs w:val="24"/>
        </w:rPr>
        <w:t xml:space="preserve"> tailored to specific challenges.</w:t>
      </w:r>
    </w:p>
    <w:p w14:paraId="69C52B64" w14:textId="77777777" w:rsidR="00BE3F8A" w:rsidRDefault="00BE3F8A" w:rsidP="00BE3F8A">
      <w:pPr>
        <w:pStyle w:val="NoSpacing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</w:t>
      </w:r>
      <w:r w:rsidRPr="00B73025">
        <w:rPr>
          <w:rFonts w:ascii="Century Gothic" w:hAnsi="Century Gothic"/>
          <w:sz w:val="24"/>
          <w:szCs w:val="24"/>
        </w:rPr>
        <w:t>aluable insights</w:t>
      </w:r>
      <w:r>
        <w:rPr>
          <w:rFonts w:ascii="Century Gothic" w:hAnsi="Century Gothic"/>
          <w:sz w:val="24"/>
          <w:szCs w:val="24"/>
        </w:rPr>
        <w:t xml:space="preserve">, guidance and strategic </w:t>
      </w:r>
      <w:r w:rsidRPr="00B73025">
        <w:rPr>
          <w:rFonts w:ascii="Century Gothic" w:hAnsi="Century Gothic"/>
          <w:sz w:val="24"/>
          <w:szCs w:val="24"/>
        </w:rPr>
        <w:t>advice.</w:t>
      </w:r>
    </w:p>
    <w:p w14:paraId="4C1E9AEE" w14:textId="77777777" w:rsidR="00BE3F8A" w:rsidRPr="00BD6B40" w:rsidRDefault="00BE3F8A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4D2A831D" w14:textId="77777777" w:rsidR="00BE3F8A" w:rsidRDefault="00BE3F8A" w:rsidP="00BE3F8A">
      <w:pPr>
        <w:pStyle w:val="NoSpacing"/>
        <w:jc w:val="both"/>
        <w:rPr>
          <w:rFonts w:ascii="Century Gothic" w:hAnsi="Century Gothic" w:cs="Times New Roman"/>
          <w:sz w:val="24"/>
          <w:szCs w:val="24"/>
        </w:rPr>
      </w:pPr>
      <w:r w:rsidRPr="009F0210">
        <w:rPr>
          <w:rFonts w:ascii="Century Gothic" w:hAnsi="Century Gothic" w:cs="Times New Roman"/>
          <w:sz w:val="24"/>
          <w:szCs w:val="24"/>
        </w:rPr>
        <w:t>CREX</w:t>
      </w:r>
      <w:r>
        <w:rPr>
          <w:rFonts w:ascii="Century Gothic" w:hAnsi="Century Gothic" w:cs="Times New Roman"/>
          <w:sz w:val="24"/>
          <w:szCs w:val="24"/>
        </w:rPr>
        <w:t xml:space="preserve"> positions retirees </w:t>
      </w:r>
      <w:r w:rsidRPr="008E0655">
        <w:rPr>
          <w:rFonts w:ascii="Century Gothic" w:hAnsi="Century Gothic" w:cs="Times New Roman"/>
          <w:sz w:val="24"/>
          <w:szCs w:val="24"/>
        </w:rPr>
        <w:t xml:space="preserve">as experienced change-makers still driving societal </w:t>
      </w:r>
      <w:r>
        <w:rPr>
          <w:rFonts w:ascii="Century Gothic" w:hAnsi="Century Gothic" w:cs="Times New Roman"/>
          <w:sz w:val="24"/>
          <w:szCs w:val="24"/>
        </w:rPr>
        <w:t xml:space="preserve">and economic </w:t>
      </w:r>
      <w:r w:rsidRPr="008E0655">
        <w:rPr>
          <w:rFonts w:ascii="Century Gothic" w:hAnsi="Century Gothic" w:cs="Times New Roman"/>
          <w:sz w:val="24"/>
          <w:szCs w:val="24"/>
        </w:rPr>
        <w:t>transformation</w:t>
      </w:r>
      <w:r>
        <w:rPr>
          <w:rFonts w:ascii="Century Gothic" w:hAnsi="Century Gothic" w:cs="Times New Roman"/>
          <w:sz w:val="24"/>
          <w:szCs w:val="24"/>
        </w:rPr>
        <w:t xml:space="preserve">, </w:t>
      </w:r>
      <w:r w:rsidRPr="008E0655">
        <w:rPr>
          <w:rFonts w:ascii="Century Gothic" w:hAnsi="Century Gothic" w:cs="Times New Roman"/>
          <w:sz w:val="24"/>
          <w:szCs w:val="24"/>
        </w:rPr>
        <w:t>remain</w:t>
      </w:r>
      <w:r>
        <w:rPr>
          <w:rFonts w:ascii="Century Gothic" w:hAnsi="Century Gothic" w:cs="Times New Roman"/>
          <w:sz w:val="24"/>
          <w:szCs w:val="24"/>
        </w:rPr>
        <w:t>ing</w:t>
      </w:r>
      <w:r w:rsidRPr="008E0655">
        <w:rPr>
          <w:rFonts w:ascii="Century Gothic" w:hAnsi="Century Gothic" w:cs="Times New Roman"/>
          <w:sz w:val="24"/>
          <w:szCs w:val="24"/>
        </w:rPr>
        <w:t xml:space="preserve"> active</w:t>
      </w:r>
      <w:r>
        <w:rPr>
          <w:rFonts w:ascii="Century Gothic" w:hAnsi="Century Gothic" w:cs="Times New Roman"/>
          <w:sz w:val="24"/>
          <w:szCs w:val="24"/>
        </w:rPr>
        <w:t>ly</w:t>
      </w:r>
      <w:r w:rsidRPr="008E0655">
        <w:rPr>
          <w:rFonts w:ascii="Century Gothic" w:hAnsi="Century Gothic" w:cs="Times New Roman"/>
          <w:sz w:val="24"/>
          <w:szCs w:val="24"/>
        </w:rPr>
        <w:t xml:space="preserve"> engaged, </w:t>
      </w:r>
      <w:r>
        <w:rPr>
          <w:rFonts w:ascii="Century Gothic" w:hAnsi="Century Gothic" w:cs="Times New Roman"/>
          <w:sz w:val="24"/>
          <w:szCs w:val="24"/>
        </w:rPr>
        <w:t>and leading</w:t>
      </w:r>
      <w:r w:rsidRPr="008E0655">
        <w:rPr>
          <w:rFonts w:ascii="Century Gothic" w:hAnsi="Century Gothic" w:cs="Times New Roman"/>
          <w:sz w:val="24"/>
          <w:szCs w:val="24"/>
        </w:rPr>
        <w:t xml:space="preserve"> fulfilling </w:t>
      </w:r>
      <w:r>
        <w:rPr>
          <w:rFonts w:ascii="Century Gothic" w:hAnsi="Century Gothic" w:cs="Times New Roman"/>
          <w:sz w:val="24"/>
          <w:szCs w:val="24"/>
        </w:rPr>
        <w:t xml:space="preserve">and healthy </w:t>
      </w:r>
      <w:r w:rsidRPr="008E0655">
        <w:rPr>
          <w:rFonts w:ascii="Century Gothic" w:hAnsi="Century Gothic" w:cs="Times New Roman"/>
          <w:sz w:val="24"/>
          <w:szCs w:val="24"/>
        </w:rPr>
        <w:t>lives</w:t>
      </w:r>
      <w:r>
        <w:rPr>
          <w:rFonts w:ascii="Century Gothic" w:hAnsi="Century Gothic" w:cs="Times New Roman"/>
          <w:sz w:val="24"/>
          <w:szCs w:val="24"/>
        </w:rPr>
        <w:t>.</w:t>
      </w:r>
    </w:p>
    <w:p w14:paraId="52566D52" w14:textId="77777777" w:rsidR="00DF6798" w:rsidRDefault="00DF6798" w:rsidP="00BE3F8A">
      <w:pPr>
        <w:pStyle w:val="NoSpacing"/>
        <w:jc w:val="both"/>
        <w:rPr>
          <w:rFonts w:ascii="Century Gothic" w:hAnsi="Century Gothic" w:cs="Times New Roman"/>
          <w:sz w:val="24"/>
          <w:szCs w:val="24"/>
        </w:rPr>
      </w:pPr>
    </w:p>
    <w:p w14:paraId="0149B082" w14:textId="77777777" w:rsidR="00DF6798" w:rsidRPr="00BD6B40" w:rsidRDefault="00DF6798" w:rsidP="00DF6798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BD6B40">
        <w:rPr>
          <w:rFonts w:ascii="Century Gothic" w:hAnsi="Century Gothic"/>
          <w:b/>
          <w:bCs/>
          <w:sz w:val="24"/>
          <w:szCs w:val="24"/>
        </w:rPr>
        <w:t>CORE VALUES</w:t>
      </w:r>
    </w:p>
    <w:p w14:paraId="0305126B" w14:textId="77777777" w:rsidR="00DF6798" w:rsidRPr="00BD6B40" w:rsidRDefault="00DF6798" w:rsidP="00DF6798">
      <w:pPr>
        <w:pStyle w:val="NoSpacing"/>
        <w:ind w:left="720"/>
        <w:jc w:val="both"/>
        <w:rPr>
          <w:rFonts w:ascii="Century Gothic" w:hAnsi="Century Gothic"/>
          <w:sz w:val="24"/>
          <w:szCs w:val="24"/>
        </w:rPr>
      </w:pPr>
    </w:p>
    <w:p w14:paraId="74A04645" w14:textId="2F3771F5" w:rsidR="00DF6798" w:rsidRPr="00BD6B40" w:rsidRDefault="00DF6798" w:rsidP="005257F1">
      <w:pPr>
        <w:pStyle w:val="NoSpacing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Focus</w:t>
      </w:r>
      <w:r w:rsidRPr="00BD6B40">
        <w:rPr>
          <w:rFonts w:ascii="Century Gothic" w:hAnsi="Century Gothic"/>
          <w:sz w:val="24"/>
          <w:szCs w:val="24"/>
        </w:rPr>
        <w:t xml:space="preserve"> – </w:t>
      </w:r>
      <w:r>
        <w:rPr>
          <w:rFonts w:ascii="Century Gothic" w:hAnsi="Century Gothic"/>
          <w:sz w:val="24"/>
          <w:szCs w:val="24"/>
        </w:rPr>
        <w:t>Prioritising</w:t>
      </w:r>
      <w:r w:rsidRPr="00BD6B40">
        <w:rPr>
          <w:rFonts w:ascii="Century Gothic" w:hAnsi="Century Gothic"/>
          <w:sz w:val="24"/>
          <w:szCs w:val="24"/>
        </w:rPr>
        <w:t xml:space="preserve"> national development </w:t>
      </w:r>
      <w:r w:rsidR="00D544BC">
        <w:rPr>
          <w:rFonts w:ascii="Century Gothic" w:hAnsi="Century Gothic"/>
          <w:sz w:val="24"/>
          <w:szCs w:val="24"/>
        </w:rPr>
        <w:t xml:space="preserve">and </w:t>
      </w:r>
      <w:r w:rsidR="00E817D7">
        <w:rPr>
          <w:rFonts w:ascii="Century Gothic" w:hAnsi="Century Gothic"/>
          <w:sz w:val="24"/>
          <w:szCs w:val="24"/>
        </w:rPr>
        <w:t xml:space="preserve">retirees' </w:t>
      </w:r>
      <w:r w:rsidR="00D544BC">
        <w:rPr>
          <w:rFonts w:ascii="Century Gothic" w:hAnsi="Century Gothic"/>
          <w:sz w:val="24"/>
          <w:szCs w:val="24"/>
        </w:rPr>
        <w:t>survival</w:t>
      </w:r>
    </w:p>
    <w:p w14:paraId="43B4C1A2" w14:textId="77777777" w:rsidR="00DF6798" w:rsidRPr="00BD6B40" w:rsidRDefault="00DF6798" w:rsidP="005257F1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>Excellence – Delivering high-quality knowledge transfer and service.</w:t>
      </w:r>
    </w:p>
    <w:p w14:paraId="0875390C" w14:textId="77777777" w:rsidR="00DF6798" w:rsidRPr="00BD6B40" w:rsidRDefault="00DF6798" w:rsidP="005257F1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Innovation – </w:t>
      </w:r>
      <w:r>
        <w:rPr>
          <w:rFonts w:ascii="Century Gothic" w:hAnsi="Century Gothic"/>
          <w:sz w:val="24"/>
          <w:szCs w:val="24"/>
        </w:rPr>
        <w:t>Blending</w:t>
      </w:r>
      <w:r w:rsidRPr="00BD6B40">
        <w:rPr>
          <w:rFonts w:ascii="Century Gothic" w:hAnsi="Century Gothic"/>
          <w:sz w:val="24"/>
          <w:szCs w:val="24"/>
        </w:rPr>
        <w:t xml:space="preserve"> experience </w:t>
      </w:r>
      <w:r>
        <w:rPr>
          <w:rFonts w:ascii="Century Gothic" w:hAnsi="Century Gothic"/>
          <w:sz w:val="24"/>
          <w:szCs w:val="24"/>
        </w:rPr>
        <w:t>and technology for solutions</w:t>
      </w:r>
    </w:p>
    <w:p w14:paraId="141A48FE" w14:textId="77777777" w:rsidR="00DF6798" w:rsidRPr="00BD6B40" w:rsidRDefault="00DF6798" w:rsidP="005257F1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>Integrity – Upholding honesty, accountability, and ethical standards.</w:t>
      </w:r>
    </w:p>
    <w:p w14:paraId="4F6F04A0" w14:textId="77777777" w:rsidR="00DF6798" w:rsidRPr="00BD6B40" w:rsidRDefault="00DF6798" w:rsidP="005257F1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Collaboration – Fostering </w:t>
      </w:r>
      <w:r>
        <w:rPr>
          <w:rFonts w:ascii="Century Gothic" w:hAnsi="Century Gothic"/>
          <w:sz w:val="24"/>
          <w:szCs w:val="24"/>
        </w:rPr>
        <w:t xml:space="preserve">fruitful </w:t>
      </w:r>
      <w:r w:rsidRPr="00BD6B40">
        <w:rPr>
          <w:rFonts w:ascii="Century Gothic" w:hAnsi="Century Gothic"/>
          <w:sz w:val="24"/>
          <w:szCs w:val="24"/>
        </w:rPr>
        <w:t>partnerships with stakeholders.</w:t>
      </w:r>
    </w:p>
    <w:p w14:paraId="71114B7C" w14:textId="77777777" w:rsidR="00DF6798" w:rsidRDefault="00DF6798" w:rsidP="005257F1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Respect </w:t>
      </w:r>
      <w:r>
        <w:rPr>
          <w:rFonts w:ascii="Century Gothic" w:hAnsi="Century Gothic"/>
          <w:sz w:val="24"/>
          <w:szCs w:val="24"/>
        </w:rPr>
        <w:t>for Experience</w:t>
      </w:r>
      <w:r w:rsidRPr="00BD6B40">
        <w:rPr>
          <w:rFonts w:ascii="Century Gothic" w:hAnsi="Century Gothic"/>
          <w:sz w:val="24"/>
          <w:szCs w:val="24"/>
        </w:rPr>
        <w:t xml:space="preserve"> – Valuing diverse experiences and dignity </w:t>
      </w:r>
      <w:r>
        <w:rPr>
          <w:rFonts w:ascii="Century Gothic" w:hAnsi="Century Gothic"/>
          <w:sz w:val="24"/>
          <w:szCs w:val="24"/>
        </w:rPr>
        <w:t>of</w:t>
      </w:r>
      <w:r w:rsidRPr="00BD6B40">
        <w:rPr>
          <w:rFonts w:ascii="Century Gothic" w:hAnsi="Century Gothic"/>
          <w:sz w:val="24"/>
          <w:szCs w:val="24"/>
        </w:rPr>
        <w:t xml:space="preserve"> all.</w:t>
      </w:r>
    </w:p>
    <w:p w14:paraId="75C77E6A" w14:textId="77777777" w:rsidR="00DF6798" w:rsidRPr="00141BF4" w:rsidRDefault="00DF6798" w:rsidP="00BE3F8A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0D8FA96E" w14:textId="634D1ED5" w:rsidR="00BF40AE" w:rsidRPr="00FF4685" w:rsidRDefault="00BF40AE" w:rsidP="00BF40AE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FF4685">
        <w:rPr>
          <w:rFonts w:ascii="Century Gothic" w:hAnsi="Century Gothic"/>
          <w:b/>
          <w:bCs/>
          <w:sz w:val="24"/>
          <w:szCs w:val="24"/>
        </w:rPr>
        <w:t>D</w:t>
      </w:r>
      <w:r w:rsidR="002E622B">
        <w:rPr>
          <w:rFonts w:ascii="Century Gothic" w:hAnsi="Century Gothic"/>
          <w:b/>
          <w:bCs/>
          <w:sz w:val="24"/>
          <w:szCs w:val="24"/>
        </w:rPr>
        <w:t>EPARTMENTS</w:t>
      </w:r>
    </w:p>
    <w:p w14:paraId="1BFA67F4" w14:textId="77777777" w:rsidR="00FF4685" w:rsidRDefault="00FF4685" w:rsidP="00BF40AE">
      <w:pPr>
        <w:pStyle w:val="NoSpacing"/>
        <w:rPr>
          <w:rFonts w:ascii="Century Gothic" w:hAnsi="Century Gothic"/>
          <w:b/>
          <w:bCs/>
          <w:sz w:val="32"/>
          <w:szCs w:val="32"/>
        </w:rPr>
      </w:pPr>
    </w:p>
    <w:p w14:paraId="69DD58F4" w14:textId="232F80E2" w:rsidR="00BF40AE" w:rsidRPr="00DD7778" w:rsidRDefault="009C28A5" w:rsidP="009C28A5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1. </w:t>
      </w:r>
      <w:r w:rsidR="00DD7778" w:rsidRPr="00DD7778">
        <w:rPr>
          <w:rFonts w:ascii="Century Gothic" w:hAnsi="Century Gothic"/>
          <w:b/>
          <w:bCs/>
          <w:sz w:val="24"/>
          <w:szCs w:val="24"/>
        </w:rPr>
        <w:t xml:space="preserve">Administration </w:t>
      </w:r>
    </w:p>
    <w:p w14:paraId="598C145D" w14:textId="0FCBA8A8" w:rsidR="00A5244F" w:rsidRPr="00D31F26" w:rsidRDefault="00A5244F" w:rsidP="00BF40AE">
      <w:pPr>
        <w:pStyle w:val="NoSpacing"/>
        <w:rPr>
          <w:rFonts w:ascii="Century Gothic" w:hAnsi="Century Gothic"/>
          <w:sz w:val="24"/>
          <w:szCs w:val="24"/>
        </w:rPr>
      </w:pPr>
      <w:r w:rsidRPr="00D31F26">
        <w:rPr>
          <w:rFonts w:ascii="Century Gothic" w:hAnsi="Century Gothic"/>
          <w:sz w:val="24"/>
          <w:szCs w:val="24"/>
        </w:rPr>
        <w:t>A</w:t>
      </w:r>
      <w:r w:rsidR="00D37AEE" w:rsidRPr="00D31F26">
        <w:rPr>
          <w:rFonts w:ascii="Century Gothic" w:hAnsi="Century Gothic"/>
          <w:sz w:val="24"/>
          <w:szCs w:val="24"/>
        </w:rPr>
        <w:t>dministration, Finance, ICT</w:t>
      </w:r>
      <w:r w:rsidR="00D31F26" w:rsidRPr="00D31F26">
        <w:rPr>
          <w:rFonts w:ascii="Century Gothic" w:hAnsi="Century Gothic"/>
          <w:sz w:val="24"/>
          <w:szCs w:val="24"/>
        </w:rPr>
        <w:t xml:space="preserve">, </w:t>
      </w:r>
      <w:r w:rsidR="00D4289E">
        <w:rPr>
          <w:rFonts w:ascii="Century Gothic" w:hAnsi="Century Gothic"/>
          <w:sz w:val="24"/>
          <w:szCs w:val="24"/>
        </w:rPr>
        <w:t xml:space="preserve">HR, </w:t>
      </w:r>
      <w:r w:rsidR="00BE2D66">
        <w:rPr>
          <w:rFonts w:ascii="Century Gothic" w:hAnsi="Century Gothic"/>
          <w:sz w:val="24"/>
          <w:szCs w:val="24"/>
        </w:rPr>
        <w:t xml:space="preserve">Procurement &amp; </w:t>
      </w:r>
      <w:r w:rsidR="00D31F26" w:rsidRPr="00D31F26">
        <w:rPr>
          <w:rFonts w:ascii="Century Gothic" w:hAnsi="Century Gothic"/>
          <w:sz w:val="24"/>
          <w:szCs w:val="24"/>
        </w:rPr>
        <w:t>Legal issues</w:t>
      </w:r>
    </w:p>
    <w:p w14:paraId="06FD6768" w14:textId="77777777" w:rsidR="00BF40AE" w:rsidRPr="0078764B" w:rsidRDefault="00BF40AE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</w:p>
    <w:p w14:paraId="0E12301A" w14:textId="000BA795" w:rsidR="00C14DBA" w:rsidRPr="00DD7778" w:rsidRDefault="009C28A5" w:rsidP="009C28A5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2. </w:t>
      </w:r>
      <w:r w:rsidR="005257F1" w:rsidRPr="00DD7778">
        <w:rPr>
          <w:rFonts w:ascii="Century Gothic" w:hAnsi="Century Gothic"/>
          <w:b/>
          <w:bCs/>
          <w:sz w:val="24"/>
          <w:szCs w:val="24"/>
        </w:rPr>
        <w:t xml:space="preserve">Business Development &amp; Consultancy </w:t>
      </w:r>
    </w:p>
    <w:p w14:paraId="6ACC16C8" w14:textId="53C49BDA" w:rsidR="00C14DBA" w:rsidRPr="00286968" w:rsidRDefault="00C14DBA" w:rsidP="00C14DBA">
      <w:pPr>
        <w:pStyle w:val="NoSpacing"/>
        <w:rPr>
          <w:rFonts w:ascii="Century Gothic" w:hAnsi="Century Gothic"/>
          <w:sz w:val="24"/>
          <w:szCs w:val="24"/>
        </w:rPr>
      </w:pPr>
      <w:r w:rsidRPr="00286968">
        <w:rPr>
          <w:rFonts w:ascii="Century Gothic" w:hAnsi="Century Gothic"/>
          <w:sz w:val="24"/>
          <w:szCs w:val="24"/>
        </w:rPr>
        <w:t>Seeking commercial opportunities</w:t>
      </w:r>
      <w:r w:rsidR="00F54E07">
        <w:rPr>
          <w:rFonts w:ascii="Century Gothic" w:hAnsi="Century Gothic"/>
          <w:sz w:val="24"/>
          <w:szCs w:val="24"/>
        </w:rPr>
        <w:t xml:space="preserve"> for retirees</w:t>
      </w:r>
      <w:r w:rsidRPr="00286968">
        <w:rPr>
          <w:rFonts w:ascii="Century Gothic" w:hAnsi="Century Gothic"/>
          <w:sz w:val="24"/>
          <w:szCs w:val="24"/>
        </w:rPr>
        <w:t>, including soliciting business from Public</w:t>
      </w:r>
      <w:r w:rsidR="00CA53DA">
        <w:rPr>
          <w:rFonts w:ascii="Century Gothic" w:hAnsi="Century Gothic"/>
          <w:sz w:val="24"/>
          <w:szCs w:val="24"/>
        </w:rPr>
        <w:t xml:space="preserve">, </w:t>
      </w:r>
      <w:r w:rsidRPr="00286968">
        <w:rPr>
          <w:rFonts w:ascii="Century Gothic" w:hAnsi="Century Gothic"/>
          <w:sz w:val="24"/>
          <w:szCs w:val="24"/>
        </w:rPr>
        <w:t>Private</w:t>
      </w:r>
      <w:r w:rsidR="00CA53DA">
        <w:rPr>
          <w:rFonts w:ascii="Century Gothic" w:hAnsi="Century Gothic"/>
          <w:sz w:val="24"/>
          <w:szCs w:val="24"/>
        </w:rPr>
        <w:t xml:space="preserve"> and </w:t>
      </w:r>
      <w:r w:rsidR="00D4289E">
        <w:rPr>
          <w:rFonts w:ascii="Century Gothic" w:hAnsi="Century Gothic"/>
          <w:sz w:val="24"/>
          <w:szCs w:val="24"/>
        </w:rPr>
        <w:t xml:space="preserve">International </w:t>
      </w:r>
      <w:r w:rsidR="00D4289E" w:rsidRPr="00286968">
        <w:rPr>
          <w:rFonts w:ascii="Century Gothic" w:hAnsi="Century Gothic"/>
          <w:sz w:val="24"/>
          <w:szCs w:val="24"/>
        </w:rPr>
        <w:t>Institutions</w:t>
      </w:r>
      <w:r w:rsidRPr="00286968">
        <w:rPr>
          <w:rFonts w:ascii="Century Gothic" w:hAnsi="Century Gothic"/>
          <w:sz w:val="24"/>
          <w:szCs w:val="24"/>
        </w:rPr>
        <w:t xml:space="preserve"> </w:t>
      </w:r>
    </w:p>
    <w:p w14:paraId="64683162" w14:textId="77777777" w:rsidR="00C14DBA" w:rsidRDefault="00C14DBA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</w:p>
    <w:p w14:paraId="4274A75F" w14:textId="402E960F" w:rsidR="00BF40AE" w:rsidRPr="005257F1" w:rsidRDefault="009C28A5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3. </w:t>
      </w:r>
      <w:r w:rsidR="005257F1" w:rsidRPr="005257F1">
        <w:rPr>
          <w:rFonts w:ascii="Century Gothic" w:hAnsi="Century Gothic"/>
          <w:b/>
          <w:bCs/>
          <w:sz w:val="24"/>
          <w:szCs w:val="24"/>
        </w:rPr>
        <w:t xml:space="preserve">Recruitment, Development &amp; Deployment </w:t>
      </w:r>
    </w:p>
    <w:p w14:paraId="378A628A" w14:textId="227626CA" w:rsidR="002A74B2" w:rsidRDefault="00A15C24" w:rsidP="002A74B2">
      <w:pPr>
        <w:pStyle w:val="NoSpacing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</w:t>
      </w:r>
      <w:r w:rsidR="002A74B2" w:rsidRPr="001334E6">
        <w:rPr>
          <w:rFonts w:ascii="Century Gothic" w:hAnsi="Century Gothic"/>
          <w:sz w:val="24"/>
          <w:szCs w:val="24"/>
        </w:rPr>
        <w:t>dentify</w:t>
      </w:r>
      <w:r w:rsidR="002A74B2">
        <w:rPr>
          <w:rFonts w:ascii="Century Gothic" w:hAnsi="Century Gothic"/>
          <w:sz w:val="24"/>
          <w:szCs w:val="24"/>
        </w:rPr>
        <w:t>ing</w:t>
      </w:r>
      <w:r w:rsidR="002A74B2" w:rsidRPr="001334E6">
        <w:rPr>
          <w:rFonts w:ascii="Century Gothic" w:hAnsi="Century Gothic"/>
          <w:sz w:val="24"/>
          <w:szCs w:val="24"/>
        </w:rPr>
        <w:t>,</w:t>
      </w:r>
      <w:r w:rsidR="001A1F9A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retooling and</w:t>
      </w:r>
      <w:r w:rsidR="002A74B2" w:rsidRPr="001334E6">
        <w:rPr>
          <w:rFonts w:ascii="Century Gothic" w:hAnsi="Century Gothic"/>
          <w:sz w:val="24"/>
          <w:szCs w:val="24"/>
        </w:rPr>
        <w:t xml:space="preserve"> </w:t>
      </w:r>
      <w:r w:rsidR="002A74B2">
        <w:rPr>
          <w:rFonts w:ascii="Century Gothic" w:hAnsi="Century Gothic"/>
          <w:sz w:val="24"/>
          <w:szCs w:val="24"/>
        </w:rPr>
        <w:t>maintaining</w:t>
      </w:r>
      <w:r w:rsidR="002A74B2" w:rsidRPr="001334E6">
        <w:rPr>
          <w:rFonts w:ascii="Century Gothic" w:hAnsi="Century Gothic"/>
          <w:sz w:val="24"/>
          <w:szCs w:val="24"/>
        </w:rPr>
        <w:t xml:space="preserve"> </w:t>
      </w:r>
      <w:r w:rsidR="0001692F">
        <w:rPr>
          <w:rFonts w:ascii="Century Gothic" w:hAnsi="Century Gothic"/>
          <w:sz w:val="24"/>
          <w:szCs w:val="24"/>
        </w:rPr>
        <w:t xml:space="preserve">a </w:t>
      </w:r>
      <w:r w:rsidR="002A74B2" w:rsidRPr="001334E6">
        <w:rPr>
          <w:rFonts w:ascii="Century Gothic" w:hAnsi="Century Gothic"/>
          <w:sz w:val="24"/>
          <w:szCs w:val="24"/>
        </w:rPr>
        <w:t xml:space="preserve">retired </w:t>
      </w:r>
      <w:r w:rsidR="0001692F">
        <w:rPr>
          <w:rFonts w:ascii="Century Gothic" w:hAnsi="Century Gothic"/>
          <w:sz w:val="24"/>
          <w:szCs w:val="24"/>
        </w:rPr>
        <w:t>experts database</w:t>
      </w:r>
      <w:r w:rsidR="002A74B2" w:rsidRPr="001334E6">
        <w:rPr>
          <w:rFonts w:ascii="Century Gothic" w:hAnsi="Century Gothic"/>
          <w:sz w:val="24"/>
          <w:szCs w:val="24"/>
        </w:rPr>
        <w:t xml:space="preserve"> </w:t>
      </w:r>
      <w:r w:rsidR="00EE0EC3">
        <w:rPr>
          <w:rFonts w:ascii="Century Gothic" w:hAnsi="Century Gothic"/>
          <w:sz w:val="24"/>
          <w:szCs w:val="24"/>
        </w:rPr>
        <w:t>for deployment</w:t>
      </w:r>
    </w:p>
    <w:p w14:paraId="196E4CF0" w14:textId="77777777" w:rsidR="002A74B2" w:rsidRPr="0078764B" w:rsidRDefault="002A74B2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</w:p>
    <w:p w14:paraId="5C79A980" w14:textId="46FAB219" w:rsidR="00BF40AE" w:rsidRPr="005257F1" w:rsidRDefault="009C28A5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4. </w:t>
      </w:r>
      <w:r w:rsidR="005257F1" w:rsidRPr="005257F1">
        <w:rPr>
          <w:rFonts w:ascii="Century Gothic" w:hAnsi="Century Gothic"/>
          <w:b/>
          <w:bCs/>
          <w:sz w:val="24"/>
          <w:szCs w:val="24"/>
        </w:rPr>
        <w:t xml:space="preserve">Marketing, Events &amp; Resource Mobilisation </w:t>
      </w:r>
    </w:p>
    <w:p w14:paraId="50D1B915" w14:textId="046DF096" w:rsidR="00DD6D39" w:rsidRPr="00EE0EC3" w:rsidRDefault="00DD6D39" w:rsidP="00BF40AE">
      <w:pPr>
        <w:pStyle w:val="NoSpacing"/>
        <w:rPr>
          <w:rFonts w:ascii="Century Gothic" w:hAnsi="Century Gothic"/>
          <w:sz w:val="24"/>
          <w:szCs w:val="24"/>
        </w:rPr>
      </w:pPr>
      <w:r w:rsidRPr="00EE0EC3">
        <w:rPr>
          <w:rFonts w:ascii="Century Gothic" w:hAnsi="Century Gothic"/>
          <w:sz w:val="24"/>
          <w:szCs w:val="24"/>
        </w:rPr>
        <w:t xml:space="preserve">Promoting CREX </w:t>
      </w:r>
      <w:r w:rsidR="00840F05">
        <w:rPr>
          <w:rFonts w:ascii="Century Gothic" w:hAnsi="Century Gothic"/>
          <w:sz w:val="24"/>
          <w:szCs w:val="24"/>
        </w:rPr>
        <w:t>across Ghana</w:t>
      </w:r>
      <w:r w:rsidR="00A26B44">
        <w:rPr>
          <w:rFonts w:ascii="Century Gothic" w:hAnsi="Century Gothic"/>
          <w:sz w:val="24"/>
          <w:szCs w:val="24"/>
        </w:rPr>
        <w:t xml:space="preserve">, </w:t>
      </w:r>
      <w:r w:rsidR="00EE0EC3" w:rsidRPr="00EE0EC3">
        <w:rPr>
          <w:rFonts w:ascii="Century Gothic" w:hAnsi="Century Gothic"/>
          <w:sz w:val="24"/>
          <w:szCs w:val="24"/>
        </w:rPr>
        <w:t>fundraising</w:t>
      </w:r>
      <w:r w:rsidR="00A26B44">
        <w:rPr>
          <w:rFonts w:ascii="Century Gothic" w:hAnsi="Century Gothic"/>
          <w:sz w:val="24"/>
          <w:szCs w:val="24"/>
        </w:rPr>
        <w:t xml:space="preserve"> and events management</w:t>
      </w:r>
    </w:p>
    <w:p w14:paraId="3B51531D" w14:textId="77777777" w:rsidR="00BF40AE" w:rsidRPr="0078764B" w:rsidRDefault="00BF40AE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</w:p>
    <w:p w14:paraId="5793D8CE" w14:textId="56213A29" w:rsidR="00450D94" w:rsidRPr="005257F1" w:rsidRDefault="009C28A5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5. </w:t>
      </w:r>
      <w:r w:rsidR="005257F1" w:rsidRPr="005257F1">
        <w:rPr>
          <w:rFonts w:ascii="Century Gothic" w:hAnsi="Century Gothic"/>
          <w:b/>
          <w:bCs/>
          <w:sz w:val="24"/>
          <w:szCs w:val="24"/>
        </w:rPr>
        <w:t xml:space="preserve">Research, Training &amp; Knowledge Management </w:t>
      </w:r>
    </w:p>
    <w:p w14:paraId="39EE5A33" w14:textId="26215F11" w:rsidR="00BF40AE" w:rsidRPr="00FF42B1" w:rsidRDefault="00944148" w:rsidP="00BF40AE">
      <w:pPr>
        <w:pStyle w:val="NoSpacing"/>
        <w:rPr>
          <w:rFonts w:ascii="Century Gothic" w:hAnsi="Century Gothic"/>
          <w:sz w:val="24"/>
          <w:szCs w:val="24"/>
        </w:rPr>
      </w:pPr>
      <w:r w:rsidRPr="00FF42B1">
        <w:rPr>
          <w:rFonts w:ascii="Century Gothic" w:hAnsi="Century Gothic"/>
          <w:sz w:val="24"/>
          <w:szCs w:val="24"/>
        </w:rPr>
        <w:t xml:space="preserve">Managing research projects, </w:t>
      </w:r>
      <w:r w:rsidR="00CE5F45">
        <w:rPr>
          <w:rFonts w:ascii="Century Gothic" w:hAnsi="Century Gothic"/>
          <w:sz w:val="24"/>
          <w:szCs w:val="24"/>
        </w:rPr>
        <w:t>o</w:t>
      </w:r>
      <w:r w:rsidRPr="00FF42B1">
        <w:rPr>
          <w:rFonts w:ascii="Century Gothic" w:hAnsi="Century Gothic"/>
          <w:sz w:val="24"/>
          <w:szCs w:val="24"/>
        </w:rPr>
        <w:t xml:space="preserve">rganising training &amp; </w:t>
      </w:r>
      <w:r w:rsidR="00CE5F45">
        <w:rPr>
          <w:rFonts w:ascii="Century Gothic" w:hAnsi="Century Gothic"/>
          <w:sz w:val="24"/>
          <w:szCs w:val="24"/>
        </w:rPr>
        <w:t>managing p</w:t>
      </w:r>
      <w:r w:rsidR="00FF42B1" w:rsidRPr="00FF42B1">
        <w:rPr>
          <w:rFonts w:ascii="Century Gothic" w:hAnsi="Century Gothic"/>
          <w:sz w:val="24"/>
          <w:szCs w:val="24"/>
        </w:rPr>
        <w:t>ublications</w:t>
      </w:r>
      <w:r w:rsidR="001C3416" w:rsidRPr="00FF42B1">
        <w:rPr>
          <w:rFonts w:ascii="Century Gothic" w:hAnsi="Century Gothic"/>
          <w:sz w:val="24"/>
          <w:szCs w:val="24"/>
        </w:rPr>
        <w:t xml:space="preserve"> </w:t>
      </w:r>
    </w:p>
    <w:p w14:paraId="159B260D" w14:textId="77777777" w:rsidR="00BF40AE" w:rsidRPr="0078764B" w:rsidRDefault="00BF40AE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</w:p>
    <w:p w14:paraId="3581C423" w14:textId="03B92023" w:rsidR="00BF40AE" w:rsidRPr="005257F1" w:rsidRDefault="009C28A5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6.</w:t>
      </w:r>
      <w:r w:rsidR="00B64A67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5257F1" w:rsidRPr="005257F1">
        <w:rPr>
          <w:rFonts w:ascii="Century Gothic" w:hAnsi="Century Gothic"/>
          <w:b/>
          <w:bCs/>
          <w:sz w:val="24"/>
          <w:szCs w:val="24"/>
        </w:rPr>
        <w:t xml:space="preserve">Policy, Advocacy &amp; Well – Being </w:t>
      </w:r>
    </w:p>
    <w:p w14:paraId="1192DF70" w14:textId="2C51BC55" w:rsidR="00840DF9" w:rsidRPr="00C244BA" w:rsidRDefault="009A29D1" w:rsidP="00BF40AE">
      <w:pPr>
        <w:pStyle w:val="NoSpacing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Advocacy for </w:t>
      </w:r>
      <w:r w:rsidR="00F019D9">
        <w:rPr>
          <w:rFonts w:ascii="Century Gothic" w:hAnsi="Century Gothic"/>
          <w:sz w:val="24"/>
          <w:szCs w:val="24"/>
        </w:rPr>
        <w:t>polic</w:t>
      </w:r>
      <w:r w:rsidR="00590D95">
        <w:rPr>
          <w:rFonts w:ascii="Century Gothic" w:hAnsi="Century Gothic"/>
          <w:sz w:val="24"/>
          <w:szCs w:val="24"/>
        </w:rPr>
        <w:t>ies</w:t>
      </w:r>
      <w:r w:rsidR="00F019D9">
        <w:rPr>
          <w:rFonts w:ascii="Century Gothic" w:hAnsi="Century Gothic"/>
          <w:sz w:val="24"/>
          <w:szCs w:val="24"/>
        </w:rPr>
        <w:t xml:space="preserve"> for Retirees and </w:t>
      </w:r>
      <w:r w:rsidR="000E5EB3" w:rsidRPr="00C244BA">
        <w:rPr>
          <w:rFonts w:ascii="Century Gothic" w:hAnsi="Century Gothic"/>
          <w:sz w:val="24"/>
          <w:szCs w:val="24"/>
        </w:rPr>
        <w:t>Retired Expert</w:t>
      </w:r>
      <w:r w:rsidR="00F019D9">
        <w:rPr>
          <w:rFonts w:ascii="Century Gothic" w:hAnsi="Century Gothic"/>
          <w:sz w:val="24"/>
          <w:szCs w:val="24"/>
        </w:rPr>
        <w:t>s</w:t>
      </w:r>
      <w:r w:rsidR="00590D95">
        <w:rPr>
          <w:rFonts w:ascii="Century Gothic" w:hAnsi="Century Gothic"/>
          <w:sz w:val="24"/>
          <w:szCs w:val="24"/>
        </w:rPr>
        <w:t>,</w:t>
      </w:r>
      <w:r w:rsidR="00F019D9">
        <w:rPr>
          <w:rFonts w:ascii="Century Gothic" w:hAnsi="Century Gothic"/>
          <w:sz w:val="24"/>
          <w:szCs w:val="24"/>
        </w:rPr>
        <w:t xml:space="preserve"> </w:t>
      </w:r>
      <w:r w:rsidR="00C244BA" w:rsidRPr="00C244BA">
        <w:rPr>
          <w:rFonts w:ascii="Century Gothic" w:hAnsi="Century Gothic"/>
          <w:sz w:val="24"/>
          <w:szCs w:val="24"/>
        </w:rPr>
        <w:t>and</w:t>
      </w:r>
      <w:r w:rsidR="00590D95">
        <w:rPr>
          <w:rFonts w:ascii="Century Gothic" w:hAnsi="Century Gothic"/>
          <w:sz w:val="24"/>
          <w:szCs w:val="24"/>
        </w:rPr>
        <w:t xml:space="preserve"> pursuing the </w:t>
      </w:r>
      <w:r w:rsidR="00C244BA" w:rsidRPr="00C244BA">
        <w:rPr>
          <w:rFonts w:ascii="Century Gothic" w:hAnsi="Century Gothic"/>
          <w:sz w:val="24"/>
          <w:szCs w:val="24"/>
        </w:rPr>
        <w:t xml:space="preserve"> well-being of retired experts</w:t>
      </w:r>
      <w:r w:rsidR="009011B2">
        <w:rPr>
          <w:rFonts w:ascii="Century Gothic" w:hAnsi="Century Gothic"/>
          <w:sz w:val="24"/>
          <w:szCs w:val="24"/>
        </w:rPr>
        <w:t>, e.g.,</w:t>
      </w:r>
      <w:r w:rsidR="00623838">
        <w:rPr>
          <w:rFonts w:ascii="Century Gothic" w:hAnsi="Century Gothic"/>
          <w:sz w:val="24"/>
          <w:szCs w:val="24"/>
        </w:rPr>
        <w:t xml:space="preserve"> Health, </w:t>
      </w:r>
      <w:r w:rsidR="009011B2">
        <w:rPr>
          <w:rFonts w:ascii="Century Gothic" w:hAnsi="Century Gothic"/>
          <w:sz w:val="24"/>
          <w:szCs w:val="24"/>
        </w:rPr>
        <w:t>Ageing, Family life</w:t>
      </w:r>
    </w:p>
    <w:p w14:paraId="2B96E3E0" w14:textId="77777777" w:rsidR="00BF40AE" w:rsidRPr="0078764B" w:rsidRDefault="00BF40AE" w:rsidP="00BF40AE">
      <w:pPr>
        <w:pStyle w:val="NoSpacing"/>
        <w:rPr>
          <w:rFonts w:ascii="Century Gothic" w:hAnsi="Century Gothic"/>
          <w:b/>
          <w:bCs/>
          <w:sz w:val="24"/>
          <w:szCs w:val="24"/>
        </w:rPr>
      </w:pPr>
    </w:p>
    <w:p w14:paraId="6624157B" w14:textId="77777777" w:rsidR="00AE6627" w:rsidRDefault="00AE6627" w:rsidP="00CE1FE7">
      <w:pPr>
        <w:pStyle w:val="NoSpacing"/>
        <w:jc w:val="both"/>
        <w:rPr>
          <w:rFonts w:ascii="Century Gothic" w:hAnsi="Century Gothic"/>
          <w:b/>
          <w:bCs/>
          <w:sz w:val="32"/>
          <w:szCs w:val="32"/>
          <w:highlight w:val="cyan"/>
        </w:rPr>
      </w:pPr>
    </w:p>
    <w:p w14:paraId="1B5CA758" w14:textId="77777777" w:rsidR="00AE6627" w:rsidRDefault="00AE6627" w:rsidP="00CE1FE7">
      <w:pPr>
        <w:pStyle w:val="NoSpacing"/>
        <w:jc w:val="both"/>
        <w:rPr>
          <w:rFonts w:ascii="Century Gothic" w:hAnsi="Century Gothic"/>
          <w:b/>
          <w:bCs/>
          <w:sz w:val="32"/>
          <w:szCs w:val="32"/>
          <w:highlight w:val="cyan"/>
        </w:rPr>
      </w:pPr>
    </w:p>
    <w:p w14:paraId="4B0A3181" w14:textId="77777777" w:rsidR="00AE6627" w:rsidRDefault="00AE6627" w:rsidP="00CE1FE7">
      <w:pPr>
        <w:pStyle w:val="NoSpacing"/>
        <w:jc w:val="both"/>
        <w:rPr>
          <w:rFonts w:ascii="Century Gothic" w:hAnsi="Century Gothic"/>
          <w:b/>
          <w:bCs/>
          <w:sz w:val="32"/>
          <w:szCs w:val="32"/>
          <w:highlight w:val="cyan"/>
        </w:rPr>
      </w:pPr>
    </w:p>
    <w:p w14:paraId="78DBC2A8" w14:textId="4C8CA7B2" w:rsidR="00CE1FE7" w:rsidRPr="00743353" w:rsidRDefault="00CE1FE7" w:rsidP="00CE1FE7">
      <w:pPr>
        <w:pStyle w:val="NoSpacing"/>
        <w:jc w:val="both"/>
        <w:rPr>
          <w:rFonts w:ascii="Century Gothic" w:hAnsi="Century Gothic"/>
          <w:b/>
          <w:bCs/>
          <w:sz w:val="32"/>
          <w:szCs w:val="32"/>
        </w:rPr>
      </w:pPr>
      <w:r w:rsidRPr="008E42AE">
        <w:rPr>
          <w:rFonts w:ascii="Century Gothic" w:hAnsi="Century Gothic"/>
          <w:b/>
          <w:bCs/>
          <w:sz w:val="32"/>
          <w:szCs w:val="32"/>
          <w:highlight w:val="cyan"/>
        </w:rPr>
        <w:lastRenderedPageBreak/>
        <w:t>A</w:t>
      </w:r>
      <w:r w:rsidR="008E42AE" w:rsidRPr="008E42AE">
        <w:rPr>
          <w:rFonts w:ascii="Century Gothic" w:hAnsi="Century Gothic"/>
          <w:b/>
          <w:bCs/>
          <w:sz w:val="32"/>
          <w:szCs w:val="32"/>
          <w:highlight w:val="cyan"/>
        </w:rPr>
        <w:t>CTIVITIES</w:t>
      </w:r>
    </w:p>
    <w:p w14:paraId="31242E91" w14:textId="77777777" w:rsidR="00B62948" w:rsidRDefault="00B62948" w:rsidP="00B62948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541B39E1" w14:textId="77777777" w:rsidR="00B62948" w:rsidRPr="003F4BE4" w:rsidRDefault="00B62948" w:rsidP="00B62948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3F4BE4">
        <w:rPr>
          <w:rFonts w:ascii="Century Gothic" w:hAnsi="Century Gothic"/>
          <w:b/>
          <w:bCs/>
          <w:sz w:val="24"/>
          <w:szCs w:val="24"/>
        </w:rPr>
        <w:t>1. Talent Identification &amp; Database Development</w:t>
      </w:r>
    </w:p>
    <w:p w14:paraId="33885856" w14:textId="1746B788" w:rsidR="00B62948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1334E6">
        <w:rPr>
          <w:rFonts w:ascii="Century Gothic" w:hAnsi="Century Gothic"/>
          <w:sz w:val="24"/>
          <w:szCs w:val="24"/>
        </w:rPr>
        <w:t>Systematically identify</w:t>
      </w:r>
      <w:r w:rsidR="004D5ED3">
        <w:rPr>
          <w:rFonts w:ascii="Century Gothic" w:hAnsi="Century Gothic"/>
          <w:sz w:val="24"/>
          <w:szCs w:val="24"/>
        </w:rPr>
        <w:t>ing</w:t>
      </w:r>
      <w:r w:rsidRPr="001334E6">
        <w:rPr>
          <w:rFonts w:ascii="Century Gothic" w:hAnsi="Century Gothic"/>
          <w:sz w:val="24"/>
          <w:szCs w:val="24"/>
        </w:rPr>
        <w:t>, profil</w:t>
      </w:r>
      <w:r w:rsidR="004D5ED3">
        <w:rPr>
          <w:rFonts w:ascii="Century Gothic" w:hAnsi="Century Gothic"/>
          <w:sz w:val="24"/>
          <w:szCs w:val="24"/>
        </w:rPr>
        <w:t>ing</w:t>
      </w:r>
      <w:r w:rsidRPr="001334E6">
        <w:rPr>
          <w:rFonts w:ascii="Century Gothic" w:hAnsi="Century Gothic"/>
          <w:sz w:val="24"/>
          <w:szCs w:val="24"/>
        </w:rPr>
        <w:t xml:space="preserve">, and </w:t>
      </w:r>
      <w:r w:rsidR="004D5ED3">
        <w:rPr>
          <w:rFonts w:ascii="Century Gothic" w:hAnsi="Century Gothic"/>
          <w:sz w:val="24"/>
          <w:szCs w:val="24"/>
        </w:rPr>
        <w:t>maintaining</w:t>
      </w:r>
      <w:r w:rsidRPr="001334E6">
        <w:rPr>
          <w:rFonts w:ascii="Century Gothic" w:hAnsi="Century Gothic"/>
          <w:sz w:val="24"/>
          <w:szCs w:val="24"/>
        </w:rPr>
        <w:t xml:space="preserve"> a dynamic database of retired professionals across sectors.</w:t>
      </w:r>
    </w:p>
    <w:p w14:paraId="10B1AECA" w14:textId="77777777" w:rsidR="00B62948" w:rsidRPr="001334E6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0B8B432B" w14:textId="77777777" w:rsidR="00B62948" w:rsidRPr="003F4BE4" w:rsidRDefault="00B62948" w:rsidP="00B62948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3F4BE4">
        <w:rPr>
          <w:rFonts w:ascii="Century Gothic" w:hAnsi="Century Gothic"/>
          <w:b/>
          <w:bCs/>
          <w:sz w:val="24"/>
          <w:szCs w:val="24"/>
        </w:rPr>
        <w:t>2. Capacity Re-engagement &amp; Continuous Development</w:t>
      </w:r>
    </w:p>
    <w:p w14:paraId="789C7C8B" w14:textId="568FF5A4" w:rsidR="00B62948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1334E6">
        <w:rPr>
          <w:rFonts w:ascii="Century Gothic" w:hAnsi="Century Gothic"/>
          <w:sz w:val="24"/>
          <w:szCs w:val="24"/>
        </w:rPr>
        <w:t>Provid</w:t>
      </w:r>
      <w:r w:rsidR="00C15C32">
        <w:rPr>
          <w:rFonts w:ascii="Century Gothic" w:hAnsi="Century Gothic"/>
          <w:sz w:val="24"/>
          <w:szCs w:val="24"/>
        </w:rPr>
        <w:t>ing</w:t>
      </w:r>
      <w:r w:rsidRPr="001334E6">
        <w:rPr>
          <w:rFonts w:ascii="Century Gothic" w:hAnsi="Century Gothic"/>
          <w:sz w:val="24"/>
          <w:szCs w:val="24"/>
        </w:rPr>
        <w:t xml:space="preserve"> orientation, upskilling, and retooling to align retirees’ expertise with current market and societal needs.</w:t>
      </w:r>
    </w:p>
    <w:p w14:paraId="2662DBFB" w14:textId="77777777" w:rsidR="00B62948" w:rsidRPr="001334E6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399DECD9" w14:textId="77777777" w:rsidR="00B62948" w:rsidRPr="003F4BE4" w:rsidRDefault="00B62948" w:rsidP="00B62948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3F4BE4">
        <w:rPr>
          <w:rFonts w:ascii="Century Gothic" w:hAnsi="Century Gothic"/>
          <w:b/>
          <w:bCs/>
          <w:sz w:val="24"/>
          <w:szCs w:val="24"/>
        </w:rPr>
        <w:t>3. Deployment &amp; Consultancy Services</w:t>
      </w:r>
    </w:p>
    <w:p w14:paraId="7A94114D" w14:textId="56A643B0" w:rsidR="00B62948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1334E6">
        <w:rPr>
          <w:rFonts w:ascii="Century Gothic" w:hAnsi="Century Gothic"/>
          <w:sz w:val="24"/>
          <w:szCs w:val="24"/>
        </w:rPr>
        <w:t>Match</w:t>
      </w:r>
      <w:r w:rsidR="00B0009E">
        <w:rPr>
          <w:rFonts w:ascii="Century Gothic" w:hAnsi="Century Gothic"/>
          <w:sz w:val="24"/>
          <w:szCs w:val="24"/>
        </w:rPr>
        <w:t>ing</w:t>
      </w:r>
      <w:r w:rsidRPr="001334E6">
        <w:rPr>
          <w:rFonts w:ascii="Century Gothic" w:hAnsi="Century Gothic"/>
          <w:sz w:val="24"/>
          <w:szCs w:val="24"/>
        </w:rPr>
        <w:t xml:space="preserve"> retirees to opportunities in public, private, and non-profit sectors for consultancy, mentorship, </w:t>
      </w:r>
      <w:r w:rsidR="00C15C32">
        <w:rPr>
          <w:rFonts w:ascii="Century Gothic" w:hAnsi="Century Gothic"/>
          <w:sz w:val="24"/>
          <w:szCs w:val="24"/>
        </w:rPr>
        <w:t xml:space="preserve">governance </w:t>
      </w:r>
      <w:r w:rsidRPr="001334E6">
        <w:rPr>
          <w:rFonts w:ascii="Century Gothic" w:hAnsi="Century Gothic"/>
          <w:sz w:val="24"/>
          <w:szCs w:val="24"/>
        </w:rPr>
        <w:t>and project-based roles.</w:t>
      </w:r>
    </w:p>
    <w:p w14:paraId="1D68BA53" w14:textId="77777777" w:rsidR="00B62948" w:rsidRPr="001334E6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55C0C5A9" w14:textId="77777777" w:rsidR="00B62948" w:rsidRPr="003F4BE4" w:rsidRDefault="00B62948" w:rsidP="00B62948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3F4BE4">
        <w:rPr>
          <w:rFonts w:ascii="Century Gothic" w:hAnsi="Century Gothic"/>
          <w:b/>
          <w:bCs/>
          <w:sz w:val="24"/>
          <w:szCs w:val="24"/>
        </w:rPr>
        <w:t>4. Advocacy &amp; Policy Influence</w:t>
      </w:r>
    </w:p>
    <w:p w14:paraId="5F6BD77C" w14:textId="5BCE2929" w:rsidR="00B62948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1334E6">
        <w:rPr>
          <w:rFonts w:ascii="Century Gothic" w:hAnsi="Century Gothic"/>
          <w:sz w:val="24"/>
          <w:szCs w:val="24"/>
        </w:rPr>
        <w:t>Promot</w:t>
      </w:r>
      <w:r w:rsidR="000B601B">
        <w:rPr>
          <w:rFonts w:ascii="Century Gothic" w:hAnsi="Century Gothic"/>
          <w:sz w:val="24"/>
          <w:szCs w:val="24"/>
        </w:rPr>
        <w:t>ing</w:t>
      </w:r>
      <w:r w:rsidRPr="001334E6">
        <w:rPr>
          <w:rFonts w:ascii="Century Gothic" w:hAnsi="Century Gothic"/>
          <w:sz w:val="24"/>
          <w:szCs w:val="24"/>
        </w:rPr>
        <w:t xml:space="preserve"> policies that recognise and integrate retirees as a vital component of national human capital.</w:t>
      </w:r>
    </w:p>
    <w:p w14:paraId="473689E3" w14:textId="77777777" w:rsidR="00B62948" w:rsidRPr="001334E6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12549B24" w14:textId="77777777" w:rsidR="00B62948" w:rsidRPr="003F4BE4" w:rsidRDefault="00B62948" w:rsidP="00B62948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3F4BE4">
        <w:rPr>
          <w:rFonts w:ascii="Century Gothic" w:hAnsi="Century Gothic"/>
          <w:b/>
          <w:bCs/>
          <w:sz w:val="24"/>
          <w:szCs w:val="24"/>
        </w:rPr>
        <w:t>5. Research, Knowledge Management &amp; Thought Leadership</w:t>
      </w:r>
    </w:p>
    <w:p w14:paraId="52D0671A" w14:textId="025BD359" w:rsidR="00B62948" w:rsidRPr="001334E6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1334E6">
        <w:rPr>
          <w:rFonts w:ascii="Century Gothic" w:hAnsi="Century Gothic"/>
          <w:sz w:val="24"/>
          <w:szCs w:val="24"/>
        </w:rPr>
        <w:t>Document</w:t>
      </w:r>
      <w:r w:rsidR="000B601B">
        <w:rPr>
          <w:rFonts w:ascii="Century Gothic" w:hAnsi="Century Gothic"/>
          <w:sz w:val="24"/>
          <w:szCs w:val="24"/>
        </w:rPr>
        <w:t>ing</w:t>
      </w:r>
      <w:r w:rsidRPr="001334E6">
        <w:rPr>
          <w:rFonts w:ascii="Century Gothic" w:hAnsi="Century Gothic"/>
          <w:sz w:val="24"/>
          <w:szCs w:val="24"/>
        </w:rPr>
        <w:t>, publish</w:t>
      </w:r>
      <w:r w:rsidR="000B601B">
        <w:rPr>
          <w:rFonts w:ascii="Century Gothic" w:hAnsi="Century Gothic"/>
          <w:sz w:val="24"/>
          <w:szCs w:val="24"/>
        </w:rPr>
        <w:t>ing</w:t>
      </w:r>
      <w:r w:rsidRPr="001334E6">
        <w:rPr>
          <w:rFonts w:ascii="Century Gothic" w:hAnsi="Century Gothic"/>
          <w:sz w:val="24"/>
          <w:szCs w:val="24"/>
        </w:rPr>
        <w:t xml:space="preserve">, and </w:t>
      </w:r>
      <w:r w:rsidR="000B601B">
        <w:rPr>
          <w:rFonts w:ascii="Century Gothic" w:hAnsi="Century Gothic"/>
          <w:sz w:val="24"/>
          <w:szCs w:val="24"/>
        </w:rPr>
        <w:t>disseminating</w:t>
      </w:r>
      <w:r w:rsidRPr="001334E6">
        <w:rPr>
          <w:rFonts w:ascii="Century Gothic" w:hAnsi="Century Gothic"/>
          <w:sz w:val="24"/>
          <w:szCs w:val="24"/>
        </w:rPr>
        <w:t xml:space="preserve"> insights drawn from retirees’ experiences to inform development practice.</w:t>
      </w:r>
    </w:p>
    <w:p w14:paraId="20104509" w14:textId="77777777" w:rsidR="00B62948" w:rsidRDefault="00B62948" w:rsidP="00B62948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78182F51" w14:textId="12795CA6" w:rsidR="000D59CF" w:rsidRPr="00FB7535" w:rsidRDefault="000D59CF" w:rsidP="000D59CF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FB7535">
        <w:rPr>
          <w:rFonts w:ascii="Century Gothic" w:hAnsi="Century Gothic" w:cs="Times New Roman"/>
          <w:b/>
          <w:bCs/>
          <w:sz w:val="32"/>
          <w:szCs w:val="32"/>
          <w:highlight w:val="cyan"/>
        </w:rPr>
        <w:t>PROJECTS</w:t>
      </w:r>
      <w:r w:rsidR="00783004" w:rsidRPr="00FB7535">
        <w:rPr>
          <w:rFonts w:ascii="Century Gothic" w:hAnsi="Century Gothic" w:cs="Times New Roman"/>
          <w:b/>
          <w:bCs/>
          <w:sz w:val="32"/>
          <w:szCs w:val="32"/>
          <w:highlight w:val="cyan"/>
        </w:rPr>
        <w:t xml:space="preserve"> &amp; PARTNERSHIPS</w:t>
      </w:r>
    </w:p>
    <w:p w14:paraId="52DC23BF" w14:textId="2213953D" w:rsidR="000D59CF" w:rsidRPr="003F4BE4" w:rsidRDefault="000D59CF" w:rsidP="00783004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3F4BE4">
        <w:rPr>
          <w:rFonts w:ascii="Century Gothic" w:hAnsi="Century Gothic" w:cs="Times New Roman"/>
          <w:b/>
          <w:bCs/>
          <w:sz w:val="24"/>
          <w:szCs w:val="24"/>
        </w:rPr>
        <w:t>Ongoing Projects</w:t>
      </w:r>
      <w:r w:rsidR="005D1782" w:rsidRPr="003F4BE4">
        <w:rPr>
          <w:rFonts w:ascii="Century Gothic" w:hAnsi="Century Gothic" w:cs="Times New Roman"/>
          <w:b/>
          <w:bCs/>
          <w:sz w:val="24"/>
          <w:szCs w:val="24"/>
        </w:rPr>
        <w:t xml:space="preserve"> &amp; Partnerships</w:t>
      </w:r>
    </w:p>
    <w:p w14:paraId="625430D3" w14:textId="659427E1" w:rsidR="000D59CF" w:rsidRPr="003F4BE4" w:rsidRDefault="002D0CA5" w:rsidP="00783004">
      <w:pPr>
        <w:rPr>
          <w:rFonts w:ascii="Century Gothic" w:hAnsi="Century Gothic" w:cs="Times New Roman"/>
          <w:b/>
          <w:bCs/>
          <w:sz w:val="24"/>
          <w:szCs w:val="24"/>
        </w:rPr>
      </w:pPr>
      <w:r>
        <w:rPr>
          <w:rFonts w:ascii="Century Gothic" w:hAnsi="Century Gothic" w:cs="Times New Roman"/>
          <w:b/>
          <w:bCs/>
          <w:sz w:val="24"/>
          <w:szCs w:val="24"/>
        </w:rPr>
        <w:t>Completed</w:t>
      </w:r>
      <w:r w:rsidR="000D59CF" w:rsidRPr="003F4BE4">
        <w:rPr>
          <w:rFonts w:ascii="Century Gothic" w:hAnsi="Century Gothic" w:cs="Times New Roman"/>
          <w:b/>
          <w:bCs/>
          <w:sz w:val="24"/>
          <w:szCs w:val="24"/>
        </w:rPr>
        <w:t xml:space="preserve"> Projects</w:t>
      </w:r>
      <w:r w:rsidR="005D1782" w:rsidRPr="003F4BE4">
        <w:rPr>
          <w:rFonts w:ascii="Century Gothic" w:hAnsi="Century Gothic" w:cs="Times New Roman"/>
          <w:b/>
          <w:bCs/>
          <w:sz w:val="24"/>
          <w:szCs w:val="24"/>
        </w:rPr>
        <w:t xml:space="preserve"> &amp; Partnerships</w:t>
      </w:r>
    </w:p>
    <w:p w14:paraId="11DEF6AE" w14:textId="3DC7CB9E" w:rsidR="00E32AE6" w:rsidRPr="00730F80" w:rsidRDefault="00237AD7" w:rsidP="00E32AE6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>PUBLICATIONS</w:t>
      </w:r>
    </w:p>
    <w:p w14:paraId="6A92BFF9" w14:textId="2400D9B6" w:rsidR="00E32AE6" w:rsidRPr="00103E81" w:rsidRDefault="00237AD7" w:rsidP="00787FF9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103E81">
        <w:rPr>
          <w:rFonts w:ascii="Century Gothic" w:hAnsi="Century Gothic" w:cs="Times New Roman"/>
          <w:b/>
          <w:bCs/>
          <w:sz w:val="24"/>
          <w:szCs w:val="24"/>
        </w:rPr>
        <w:t>Publications</w:t>
      </w:r>
    </w:p>
    <w:p w14:paraId="1ADBA93F" w14:textId="77777777" w:rsidR="00E32AE6" w:rsidRPr="00103E81" w:rsidRDefault="00E32AE6" w:rsidP="00787FF9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103E81">
        <w:rPr>
          <w:rFonts w:ascii="Century Gothic" w:hAnsi="Century Gothic" w:cs="Times New Roman"/>
          <w:b/>
          <w:bCs/>
          <w:sz w:val="24"/>
          <w:szCs w:val="24"/>
        </w:rPr>
        <w:t>Project Reports</w:t>
      </w:r>
    </w:p>
    <w:p w14:paraId="77F89E0A" w14:textId="494EE991" w:rsidR="00E32AE6" w:rsidRPr="00103E81" w:rsidRDefault="00E32AE6" w:rsidP="00787FF9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103E81">
        <w:rPr>
          <w:rFonts w:ascii="Century Gothic" w:hAnsi="Century Gothic" w:cs="Times New Roman"/>
          <w:b/>
          <w:bCs/>
          <w:sz w:val="24"/>
          <w:szCs w:val="24"/>
        </w:rPr>
        <w:t>CREX Reports</w:t>
      </w:r>
    </w:p>
    <w:p w14:paraId="12363E5D" w14:textId="3CA7F11B" w:rsidR="00237AD7" w:rsidRPr="00103E81" w:rsidRDefault="00237AD7" w:rsidP="00237AD7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103E81">
        <w:rPr>
          <w:rFonts w:ascii="Century Gothic" w:hAnsi="Century Gothic" w:cs="Times New Roman"/>
          <w:b/>
          <w:bCs/>
          <w:sz w:val="24"/>
          <w:szCs w:val="24"/>
        </w:rPr>
        <w:t>Newspaper Articles</w:t>
      </w:r>
    </w:p>
    <w:p w14:paraId="5E325F05" w14:textId="1DFFBEAF" w:rsidR="008B0479" w:rsidRPr="00730F80" w:rsidRDefault="00724C25" w:rsidP="008B0479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 xml:space="preserve">NEWS &amp; </w:t>
      </w:r>
      <w:r w:rsidR="008B0479"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>EVE</w:t>
      </w:r>
      <w:r w:rsidR="008B0479"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>N</w:t>
      </w:r>
      <w:r w:rsidR="00771A21"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>T</w:t>
      </w:r>
      <w:r w:rsidR="008B0479"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t>S</w:t>
      </w:r>
    </w:p>
    <w:p w14:paraId="5A75468A" w14:textId="21C44A53" w:rsidR="00724C25" w:rsidRPr="00103E81" w:rsidRDefault="0079253B" w:rsidP="008B0479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103E81">
        <w:rPr>
          <w:rFonts w:ascii="Century Gothic" w:hAnsi="Century Gothic" w:cs="Times New Roman"/>
          <w:b/>
          <w:bCs/>
          <w:sz w:val="24"/>
          <w:szCs w:val="24"/>
        </w:rPr>
        <w:t>News</w:t>
      </w:r>
    </w:p>
    <w:p w14:paraId="445E7FEA" w14:textId="7FF44E85" w:rsidR="00771A21" w:rsidRPr="00103E81" w:rsidRDefault="00771A21" w:rsidP="008B0479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103E81">
        <w:rPr>
          <w:rFonts w:ascii="Century Gothic" w:hAnsi="Century Gothic" w:cs="Times New Roman"/>
          <w:b/>
          <w:bCs/>
          <w:sz w:val="24"/>
          <w:szCs w:val="24"/>
        </w:rPr>
        <w:t>Upcoming Events</w:t>
      </w:r>
    </w:p>
    <w:p w14:paraId="1ECF30E9" w14:textId="165984CA" w:rsidR="00771A21" w:rsidRPr="00103E81" w:rsidRDefault="00771A21" w:rsidP="008B0479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103E81">
        <w:rPr>
          <w:rFonts w:ascii="Century Gothic" w:hAnsi="Century Gothic" w:cs="Times New Roman"/>
          <w:b/>
          <w:bCs/>
          <w:sz w:val="24"/>
          <w:szCs w:val="24"/>
        </w:rPr>
        <w:t>Previous Events</w:t>
      </w:r>
    </w:p>
    <w:p w14:paraId="3BE75537" w14:textId="77777777" w:rsidR="00E36D74" w:rsidRDefault="00E36D74" w:rsidP="002639A7">
      <w:pPr>
        <w:rPr>
          <w:rFonts w:ascii="Century Gothic" w:hAnsi="Century Gothic" w:cs="Times New Roman"/>
          <w:b/>
          <w:bCs/>
          <w:sz w:val="36"/>
          <w:szCs w:val="36"/>
          <w:highlight w:val="cyan"/>
        </w:rPr>
      </w:pPr>
    </w:p>
    <w:p w14:paraId="507D03A4" w14:textId="77777777" w:rsidR="00E36D74" w:rsidRDefault="00E36D74" w:rsidP="002639A7">
      <w:pPr>
        <w:rPr>
          <w:rFonts w:ascii="Century Gothic" w:hAnsi="Century Gothic" w:cs="Times New Roman"/>
          <w:b/>
          <w:bCs/>
          <w:sz w:val="36"/>
          <w:szCs w:val="36"/>
          <w:highlight w:val="cyan"/>
        </w:rPr>
      </w:pPr>
    </w:p>
    <w:p w14:paraId="551EE309" w14:textId="34BCF7D9" w:rsidR="002639A7" w:rsidRPr="00730F80" w:rsidRDefault="00F572F1" w:rsidP="002639A7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730F80">
        <w:rPr>
          <w:rFonts w:ascii="Century Gothic" w:hAnsi="Century Gothic" w:cs="Times New Roman"/>
          <w:b/>
          <w:bCs/>
          <w:sz w:val="32"/>
          <w:szCs w:val="32"/>
          <w:highlight w:val="cyan"/>
        </w:rPr>
        <w:lastRenderedPageBreak/>
        <w:t>OUR TEAM</w:t>
      </w:r>
    </w:p>
    <w:p w14:paraId="1CF8BFB1" w14:textId="66B2A2BF" w:rsidR="002639A7" w:rsidRDefault="002639A7" w:rsidP="00F572F1">
      <w:pPr>
        <w:rPr>
          <w:rFonts w:ascii="Century Gothic" w:hAnsi="Century Gothic" w:cs="Times New Roman"/>
          <w:b/>
          <w:bCs/>
          <w:sz w:val="24"/>
          <w:szCs w:val="24"/>
        </w:rPr>
      </w:pPr>
      <w:r w:rsidRPr="00DB7C71">
        <w:rPr>
          <w:rFonts w:ascii="Century Gothic" w:hAnsi="Century Gothic" w:cs="Times New Roman"/>
          <w:b/>
          <w:bCs/>
          <w:sz w:val="24"/>
          <w:szCs w:val="24"/>
        </w:rPr>
        <w:t>B</w:t>
      </w:r>
      <w:r w:rsidR="00DB7C71" w:rsidRPr="00DB7C71">
        <w:rPr>
          <w:rFonts w:ascii="Century Gothic" w:hAnsi="Century Gothic" w:cs="Times New Roman"/>
          <w:b/>
          <w:bCs/>
          <w:sz w:val="24"/>
          <w:szCs w:val="24"/>
        </w:rPr>
        <w:t>OARD OF TRUSTEES</w:t>
      </w:r>
    </w:p>
    <w:p w14:paraId="11026D63" w14:textId="72651988" w:rsidR="00D57181" w:rsidRDefault="00D57181" w:rsidP="00006E78">
      <w:pPr>
        <w:pStyle w:val="NoSpacing"/>
        <w:rPr>
          <w:rFonts w:ascii="Century Gothic" w:hAnsi="Century Gothic"/>
          <w:sz w:val="24"/>
          <w:szCs w:val="24"/>
        </w:rPr>
      </w:pPr>
      <w:r w:rsidRPr="0075068D">
        <w:rPr>
          <w:rFonts w:ascii="Century Gothic" w:hAnsi="Century Gothic"/>
          <w:sz w:val="24"/>
          <w:szCs w:val="24"/>
        </w:rPr>
        <w:t xml:space="preserve">Prof. Albert Martins – </w:t>
      </w:r>
      <w:r w:rsidR="002F12B9">
        <w:rPr>
          <w:rFonts w:ascii="Century Gothic" w:hAnsi="Century Gothic"/>
          <w:sz w:val="24"/>
          <w:szCs w:val="24"/>
        </w:rPr>
        <w:t>Chair</w:t>
      </w:r>
    </w:p>
    <w:p w14:paraId="77C2AF14" w14:textId="77777777" w:rsidR="00006E78" w:rsidRPr="0075068D" w:rsidRDefault="00006E78" w:rsidP="00006E78">
      <w:pPr>
        <w:pStyle w:val="NoSpacing"/>
        <w:rPr>
          <w:rFonts w:ascii="Century Gothic" w:hAnsi="Century Gothic"/>
          <w:sz w:val="24"/>
          <w:szCs w:val="24"/>
        </w:rPr>
      </w:pPr>
    </w:p>
    <w:p w14:paraId="252B2D15" w14:textId="04DF1831" w:rsidR="00D57181" w:rsidRDefault="00D57181" w:rsidP="00006E78">
      <w:pPr>
        <w:pStyle w:val="NoSpacing"/>
        <w:rPr>
          <w:rFonts w:ascii="Century Gothic" w:hAnsi="Century Gothic"/>
          <w:sz w:val="24"/>
          <w:szCs w:val="24"/>
        </w:rPr>
      </w:pPr>
      <w:r w:rsidRPr="0075068D">
        <w:rPr>
          <w:rFonts w:ascii="Century Gothic" w:hAnsi="Century Gothic"/>
          <w:sz w:val="24"/>
          <w:szCs w:val="24"/>
        </w:rPr>
        <w:t xml:space="preserve">Lawyer Henry Michael Wood – </w:t>
      </w:r>
      <w:r w:rsidR="005A7909">
        <w:rPr>
          <w:rFonts w:ascii="Century Gothic" w:hAnsi="Century Gothic"/>
          <w:sz w:val="24"/>
          <w:szCs w:val="24"/>
        </w:rPr>
        <w:t>Trustee</w:t>
      </w:r>
    </w:p>
    <w:p w14:paraId="23865AF7" w14:textId="77777777" w:rsidR="00006E78" w:rsidRPr="0075068D" w:rsidRDefault="00006E78" w:rsidP="00006E78">
      <w:pPr>
        <w:pStyle w:val="NoSpacing"/>
        <w:rPr>
          <w:rFonts w:ascii="Century Gothic" w:hAnsi="Century Gothic"/>
          <w:sz w:val="24"/>
          <w:szCs w:val="24"/>
        </w:rPr>
      </w:pPr>
    </w:p>
    <w:p w14:paraId="046D485D" w14:textId="1144FD78" w:rsidR="00D57181" w:rsidRDefault="00D57181" w:rsidP="00006E78">
      <w:pPr>
        <w:pStyle w:val="NoSpacing"/>
        <w:rPr>
          <w:rFonts w:ascii="Century Gothic" w:hAnsi="Century Gothic"/>
          <w:sz w:val="24"/>
          <w:szCs w:val="24"/>
        </w:rPr>
      </w:pPr>
      <w:r w:rsidRPr="0075068D">
        <w:rPr>
          <w:rFonts w:ascii="Century Gothic" w:hAnsi="Century Gothic"/>
          <w:sz w:val="24"/>
          <w:szCs w:val="24"/>
        </w:rPr>
        <w:t xml:space="preserve">Dr Chris Boamah-Mensah – </w:t>
      </w:r>
      <w:r w:rsidR="005A7909">
        <w:rPr>
          <w:rFonts w:ascii="Century Gothic" w:hAnsi="Century Gothic"/>
          <w:sz w:val="24"/>
          <w:szCs w:val="24"/>
        </w:rPr>
        <w:t>Trustee</w:t>
      </w:r>
    </w:p>
    <w:p w14:paraId="1942932A" w14:textId="77777777" w:rsidR="00006E78" w:rsidRPr="0075068D" w:rsidRDefault="00006E78" w:rsidP="00006E78">
      <w:pPr>
        <w:pStyle w:val="NoSpacing"/>
        <w:rPr>
          <w:rFonts w:ascii="Century Gothic" w:hAnsi="Century Gothic"/>
          <w:sz w:val="24"/>
          <w:szCs w:val="24"/>
        </w:rPr>
      </w:pPr>
    </w:p>
    <w:p w14:paraId="6F7DC111" w14:textId="46530DFA" w:rsidR="00D57181" w:rsidRDefault="00D57181" w:rsidP="00006E78">
      <w:pPr>
        <w:pStyle w:val="NoSpacing"/>
        <w:rPr>
          <w:rFonts w:ascii="Century Gothic" w:hAnsi="Century Gothic"/>
          <w:sz w:val="24"/>
          <w:szCs w:val="24"/>
        </w:rPr>
      </w:pPr>
      <w:r w:rsidRPr="0075068D">
        <w:rPr>
          <w:rFonts w:ascii="Century Gothic" w:hAnsi="Century Gothic"/>
          <w:sz w:val="24"/>
          <w:szCs w:val="24"/>
        </w:rPr>
        <w:t xml:space="preserve">Dr. Mrs. Benedicta Quao – </w:t>
      </w:r>
      <w:r w:rsidR="00006E78">
        <w:rPr>
          <w:rFonts w:ascii="Century Gothic" w:hAnsi="Century Gothic"/>
          <w:sz w:val="24"/>
          <w:szCs w:val="24"/>
        </w:rPr>
        <w:t>Trustee</w:t>
      </w:r>
    </w:p>
    <w:p w14:paraId="479E40D5" w14:textId="77777777" w:rsidR="00642AF2" w:rsidRPr="0075068D" w:rsidRDefault="00642AF2" w:rsidP="00006E78">
      <w:pPr>
        <w:pStyle w:val="NoSpacing"/>
        <w:rPr>
          <w:rFonts w:ascii="Century Gothic" w:hAnsi="Century Gothic"/>
          <w:sz w:val="24"/>
          <w:szCs w:val="24"/>
        </w:rPr>
      </w:pPr>
    </w:p>
    <w:p w14:paraId="4664AC9A" w14:textId="4C7E5F0B" w:rsidR="00D57181" w:rsidRPr="0075068D" w:rsidRDefault="00D57181" w:rsidP="00642AF2">
      <w:pPr>
        <w:pStyle w:val="NoSpacing"/>
        <w:rPr>
          <w:rFonts w:ascii="Century Gothic" w:hAnsi="Century Gothic"/>
          <w:sz w:val="24"/>
          <w:szCs w:val="24"/>
        </w:rPr>
      </w:pPr>
      <w:r w:rsidRPr="0075068D">
        <w:rPr>
          <w:rFonts w:ascii="Century Gothic" w:hAnsi="Century Gothic"/>
          <w:sz w:val="24"/>
          <w:szCs w:val="24"/>
        </w:rPr>
        <w:t xml:space="preserve">Dr. Sampson Narteh-Yoe – </w:t>
      </w:r>
      <w:r w:rsidR="002F12B9">
        <w:rPr>
          <w:rFonts w:ascii="Century Gothic" w:hAnsi="Century Gothic"/>
          <w:sz w:val="24"/>
          <w:szCs w:val="24"/>
        </w:rPr>
        <w:t>Secretary</w:t>
      </w:r>
    </w:p>
    <w:p w14:paraId="64EB57B4" w14:textId="77777777" w:rsidR="00FC3DE4" w:rsidRDefault="00FC3DE4" w:rsidP="00F572F1">
      <w:pPr>
        <w:rPr>
          <w:rFonts w:ascii="Century Gothic" w:hAnsi="Century Gothic" w:cs="Times New Roman"/>
          <w:b/>
          <w:bCs/>
          <w:sz w:val="24"/>
          <w:szCs w:val="24"/>
        </w:rPr>
      </w:pPr>
    </w:p>
    <w:p w14:paraId="3DEFD97A" w14:textId="34CEAB5E" w:rsidR="00AB3B27" w:rsidRDefault="00361D24" w:rsidP="00F572F1">
      <w:pPr>
        <w:rPr>
          <w:rFonts w:ascii="Century Gothic" w:hAnsi="Century Gothic" w:cs="Times New Roman"/>
          <w:b/>
          <w:bCs/>
          <w:sz w:val="24"/>
          <w:szCs w:val="24"/>
        </w:rPr>
      </w:pPr>
      <w:r>
        <w:rPr>
          <w:rFonts w:ascii="Century Gothic" w:hAnsi="Century Gothic" w:cs="Times New Roman"/>
          <w:b/>
          <w:bCs/>
          <w:sz w:val="24"/>
          <w:szCs w:val="24"/>
        </w:rPr>
        <w:t xml:space="preserve">CURRENT </w:t>
      </w:r>
      <w:r w:rsidR="005155FF" w:rsidRPr="00DB528D">
        <w:rPr>
          <w:rFonts w:ascii="Century Gothic" w:hAnsi="Century Gothic" w:cs="Times New Roman"/>
          <w:b/>
          <w:bCs/>
          <w:sz w:val="24"/>
          <w:szCs w:val="24"/>
        </w:rPr>
        <w:t>TECHNICAL ASSOCIATES</w:t>
      </w:r>
    </w:p>
    <w:p w14:paraId="7D6DF0EA" w14:textId="7F233CD8" w:rsidR="0059573E" w:rsidRPr="009214B4" w:rsidRDefault="0059573E" w:rsidP="00F572F1">
      <w:pPr>
        <w:rPr>
          <w:rFonts w:ascii="Century Gothic" w:hAnsi="Century Gothic" w:cs="Times New Roman"/>
          <w:sz w:val="24"/>
          <w:szCs w:val="24"/>
        </w:rPr>
      </w:pPr>
      <w:r w:rsidRPr="009214B4">
        <w:rPr>
          <w:rFonts w:ascii="Century Gothic" w:hAnsi="Century Gothic" w:cs="Times New Roman"/>
          <w:sz w:val="24"/>
          <w:szCs w:val="24"/>
        </w:rPr>
        <w:t>Marcellus Chanayire</w:t>
      </w:r>
      <w:r w:rsidR="00292823" w:rsidRPr="009214B4">
        <w:rPr>
          <w:rFonts w:ascii="Century Gothic" w:hAnsi="Century Gothic" w:cs="Times New Roman"/>
          <w:sz w:val="24"/>
          <w:szCs w:val="24"/>
        </w:rPr>
        <w:t xml:space="preserve"> – HR Expert, Ghana</w:t>
      </w:r>
    </w:p>
    <w:p w14:paraId="246DA93B" w14:textId="12B6883D" w:rsidR="000E0D47" w:rsidRPr="009214B4" w:rsidRDefault="000E0D47" w:rsidP="000E0D47">
      <w:pPr>
        <w:rPr>
          <w:rFonts w:ascii="Century Gothic" w:hAnsi="Century Gothic" w:cs="Times New Roman"/>
          <w:sz w:val="24"/>
          <w:szCs w:val="24"/>
        </w:rPr>
      </w:pPr>
      <w:r w:rsidRPr="009214B4">
        <w:rPr>
          <w:rFonts w:ascii="Century Gothic" w:hAnsi="Century Gothic" w:cs="Times New Roman"/>
          <w:sz w:val="24"/>
          <w:szCs w:val="24"/>
        </w:rPr>
        <w:t xml:space="preserve">Kwabena Agyekum </w:t>
      </w:r>
      <w:r w:rsidR="00441770">
        <w:rPr>
          <w:rFonts w:ascii="Century Gothic" w:hAnsi="Century Gothic" w:cs="Times New Roman"/>
          <w:sz w:val="24"/>
          <w:szCs w:val="24"/>
        </w:rPr>
        <w:t>–</w:t>
      </w:r>
      <w:r w:rsidR="009214B4">
        <w:rPr>
          <w:rFonts w:ascii="Century Gothic" w:hAnsi="Century Gothic" w:cs="Times New Roman"/>
          <w:sz w:val="24"/>
          <w:szCs w:val="24"/>
        </w:rPr>
        <w:t xml:space="preserve"> </w:t>
      </w:r>
      <w:r w:rsidR="00441770">
        <w:rPr>
          <w:rFonts w:ascii="Century Gothic" w:hAnsi="Century Gothic" w:cs="Times New Roman"/>
          <w:sz w:val="24"/>
          <w:szCs w:val="24"/>
        </w:rPr>
        <w:t xml:space="preserve">Chief Executive, </w:t>
      </w:r>
      <w:r w:rsidRPr="009214B4">
        <w:rPr>
          <w:rFonts w:ascii="Century Gothic" w:hAnsi="Century Gothic" w:cs="Times New Roman"/>
          <w:sz w:val="24"/>
          <w:szCs w:val="24"/>
        </w:rPr>
        <w:t>CIM</w:t>
      </w:r>
      <w:r w:rsidR="00441770">
        <w:rPr>
          <w:rFonts w:ascii="Century Gothic" w:hAnsi="Century Gothic" w:cs="Times New Roman"/>
          <w:sz w:val="24"/>
          <w:szCs w:val="24"/>
        </w:rPr>
        <w:t xml:space="preserve"> Ghana</w:t>
      </w:r>
    </w:p>
    <w:p w14:paraId="1E02111B" w14:textId="04B14DB2" w:rsidR="000E0D47" w:rsidRPr="009214B4" w:rsidRDefault="00777962" w:rsidP="000E0D47">
      <w:pPr>
        <w:jc w:val="both"/>
        <w:rPr>
          <w:rFonts w:ascii="Century Gothic" w:hAnsi="Century Gothic" w:cs="Times New Roman"/>
          <w:sz w:val="24"/>
          <w:szCs w:val="24"/>
        </w:rPr>
      </w:pPr>
      <w:r w:rsidRPr="009214B4">
        <w:rPr>
          <w:rFonts w:ascii="Century Gothic" w:hAnsi="Century Gothic" w:cs="Times New Roman"/>
          <w:sz w:val="24"/>
          <w:szCs w:val="24"/>
        </w:rPr>
        <w:t xml:space="preserve">Prof. </w:t>
      </w:r>
      <w:r w:rsidR="000E0D47" w:rsidRPr="009214B4">
        <w:rPr>
          <w:rFonts w:ascii="Century Gothic" w:hAnsi="Century Gothic" w:cs="Times New Roman"/>
          <w:sz w:val="24"/>
          <w:szCs w:val="24"/>
        </w:rPr>
        <w:t>Godfrey Augustus Mills</w:t>
      </w:r>
      <w:r w:rsidR="00292823" w:rsidRPr="009214B4">
        <w:rPr>
          <w:rFonts w:ascii="Century Gothic" w:hAnsi="Century Gothic" w:cs="Times New Roman"/>
          <w:sz w:val="24"/>
          <w:szCs w:val="24"/>
        </w:rPr>
        <w:t xml:space="preserve"> </w:t>
      </w:r>
      <w:r w:rsidRPr="009214B4">
        <w:rPr>
          <w:rFonts w:ascii="Century Gothic" w:hAnsi="Century Gothic" w:cs="Times New Roman"/>
          <w:sz w:val="24"/>
          <w:szCs w:val="24"/>
        </w:rPr>
        <w:t>–</w:t>
      </w:r>
      <w:r w:rsidR="00292823" w:rsidRPr="009214B4">
        <w:rPr>
          <w:rFonts w:ascii="Century Gothic" w:hAnsi="Century Gothic" w:cs="Times New Roman"/>
          <w:sz w:val="24"/>
          <w:szCs w:val="24"/>
        </w:rPr>
        <w:t xml:space="preserve"> </w:t>
      </w:r>
      <w:r w:rsidRPr="009214B4">
        <w:rPr>
          <w:rFonts w:ascii="Century Gothic" w:hAnsi="Century Gothic" w:cs="Times New Roman"/>
          <w:sz w:val="24"/>
          <w:szCs w:val="24"/>
        </w:rPr>
        <w:t>IT Consultant</w:t>
      </w:r>
      <w:r w:rsidR="00066580" w:rsidRPr="009214B4">
        <w:rPr>
          <w:rFonts w:ascii="Century Gothic" w:hAnsi="Century Gothic" w:cs="Times New Roman"/>
          <w:sz w:val="24"/>
          <w:szCs w:val="24"/>
        </w:rPr>
        <w:t xml:space="preserve">, </w:t>
      </w:r>
      <w:r w:rsidR="006A4901">
        <w:rPr>
          <w:rFonts w:ascii="Century Gothic" w:hAnsi="Century Gothic" w:cs="Times New Roman"/>
          <w:sz w:val="24"/>
          <w:szCs w:val="24"/>
        </w:rPr>
        <w:t>Univ. of Ghana</w:t>
      </w:r>
      <w:r w:rsidR="009E61BC">
        <w:rPr>
          <w:rFonts w:ascii="Century Gothic" w:hAnsi="Century Gothic" w:cs="Times New Roman"/>
          <w:sz w:val="24"/>
          <w:szCs w:val="24"/>
        </w:rPr>
        <w:t>, Legon</w:t>
      </w:r>
    </w:p>
    <w:p w14:paraId="33292D61" w14:textId="080F8B59" w:rsidR="000E0D47" w:rsidRPr="009214B4" w:rsidRDefault="000E0D47" w:rsidP="000E0D47">
      <w:pPr>
        <w:jc w:val="both"/>
        <w:rPr>
          <w:rFonts w:ascii="Century Gothic" w:hAnsi="Century Gothic" w:cs="Times New Roman"/>
          <w:sz w:val="24"/>
          <w:szCs w:val="24"/>
        </w:rPr>
      </w:pPr>
      <w:r w:rsidRPr="009214B4">
        <w:rPr>
          <w:rFonts w:ascii="Century Gothic" w:hAnsi="Century Gothic" w:cs="Times New Roman"/>
          <w:sz w:val="24"/>
          <w:szCs w:val="24"/>
        </w:rPr>
        <w:t>Joan Essel</w:t>
      </w:r>
      <w:r w:rsidRPr="009214B4">
        <w:rPr>
          <w:rFonts w:ascii="Cambria Math" w:hAnsi="Cambria Math" w:cs="Cambria Math"/>
          <w:sz w:val="24"/>
          <w:szCs w:val="24"/>
        </w:rPr>
        <w:t>‑</w:t>
      </w:r>
      <w:r w:rsidRPr="009214B4">
        <w:rPr>
          <w:rFonts w:ascii="Century Gothic" w:hAnsi="Century Gothic" w:cs="Times New Roman"/>
          <w:sz w:val="24"/>
          <w:szCs w:val="24"/>
        </w:rPr>
        <w:t>Appiah</w:t>
      </w:r>
      <w:r w:rsidR="00066580" w:rsidRPr="009214B4">
        <w:rPr>
          <w:rFonts w:ascii="Century Gothic" w:hAnsi="Century Gothic" w:cs="Times New Roman"/>
          <w:sz w:val="24"/>
          <w:szCs w:val="24"/>
        </w:rPr>
        <w:t xml:space="preserve"> (Mrs)</w:t>
      </w:r>
      <w:r w:rsidR="009E61BC">
        <w:rPr>
          <w:rFonts w:ascii="Century Gothic" w:hAnsi="Century Gothic" w:cs="Times New Roman"/>
          <w:sz w:val="24"/>
          <w:szCs w:val="24"/>
        </w:rPr>
        <w:t xml:space="preserve"> – Legal &amp; Financial Consultant, Ghana</w:t>
      </w:r>
    </w:p>
    <w:p w14:paraId="4DBEBCFA" w14:textId="77777777" w:rsidR="000E0D47" w:rsidRPr="009214B4" w:rsidRDefault="000E0D47" w:rsidP="000E0D47">
      <w:pPr>
        <w:jc w:val="both"/>
        <w:rPr>
          <w:rFonts w:ascii="Century Gothic" w:hAnsi="Century Gothic" w:cs="Times New Roman"/>
          <w:sz w:val="24"/>
          <w:szCs w:val="24"/>
        </w:rPr>
      </w:pPr>
      <w:r w:rsidRPr="009214B4">
        <w:rPr>
          <w:rFonts w:ascii="Century Gothic" w:hAnsi="Century Gothic" w:cs="Times New Roman"/>
          <w:sz w:val="24"/>
          <w:szCs w:val="24"/>
        </w:rPr>
        <w:t>David Ofori – Chartered Accountant, UK</w:t>
      </w:r>
    </w:p>
    <w:p w14:paraId="29649B63" w14:textId="77777777" w:rsidR="000E0D47" w:rsidRPr="009214B4" w:rsidRDefault="000E0D47" w:rsidP="000E0D47">
      <w:pPr>
        <w:jc w:val="both"/>
        <w:rPr>
          <w:rFonts w:ascii="Century Gothic" w:hAnsi="Century Gothic" w:cs="Times New Roman"/>
          <w:sz w:val="24"/>
          <w:szCs w:val="24"/>
        </w:rPr>
      </w:pPr>
      <w:r w:rsidRPr="009214B4">
        <w:rPr>
          <w:rFonts w:ascii="Century Gothic" w:hAnsi="Century Gothic" w:cs="Times New Roman"/>
          <w:sz w:val="24"/>
          <w:szCs w:val="24"/>
        </w:rPr>
        <w:t xml:space="preserve">Samuel Ofori – Business Consultant, UK </w:t>
      </w:r>
    </w:p>
    <w:p w14:paraId="5F8D436A" w14:textId="7D313E47" w:rsidR="0039052F" w:rsidRPr="00FF4685" w:rsidRDefault="003C6D31" w:rsidP="0039052F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ACTING </w:t>
      </w:r>
      <w:r w:rsidR="0039052F">
        <w:rPr>
          <w:rFonts w:ascii="Century Gothic" w:hAnsi="Century Gothic"/>
          <w:b/>
          <w:bCs/>
          <w:sz w:val="24"/>
          <w:szCs w:val="24"/>
        </w:rPr>
        <w:t>MANAGEMENT</w:t>
      </w:r>
    </w:p>
    <w:p w14:paraId="7543AD70" w14:textId="77777777" w:rsidR="0039052F" w:rsidRDefault="0039052F" w:rsidP="0039052F">
      <w:pPr>
        <w:pStyle w:val="NoSpacing"/>
      </w:pPr>
    </w:p>
    <w:p w14:paraId="25141CCC" w14:textId="4350290D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  <w:r w:rsidRPr="0039052F">
        <w:rPr>
          <w:rFonts w:ascii="Century Gothic" w:hAnsi="Century Gothic"/>
          <w:sz w:val="24"/>
          <w:szCs w:val="24"/>
        </w:rPr>
        <w:t>Administration – Acting Manager Dr. Sampson</w:t>
      </w:r>
    </w:p>
    <w:p w14:paraId="0FA17D5A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</w:p>
    <w:p w14:paraId="4152A4DC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  <w:r w:rsidRPr="0039052F">
        <w:rPr>
          <w:rFonts w:ascii="Century Gothic" w:hAnsi="Century Gothic"/>
          <w:sz w:val="24"/>
          <w:szCs w:val="24"/>
        </w:rPr>
        <w:t>Recruitment, Development &amp; Deployment Unit – Acting Manager Mr. Justice</w:t>
      </w:r>
    </w:p>
    <w:p w14:paraId="1A8B6A7C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</w:p>
    <w:p w14:paraId="7180D35D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  <w:r w:rsidRPr="0039052F">
        <w:rPr>
          <w:rFonts w:ascii="Century Gothic" w:hAnsi="Century Gothic"/>
          <w:sz w:val="24"/>
          <w:szCs w:val="24"/>
        </w:rPr>
        <w:t>Marketing, Events &amp; Resource Mobilisation Unit – Acting Manager Prof. Martins</w:t>
      </w:r>
    </w:p>
    <w:p w14:paraId="76397917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</w:p>
    <w:p w14:paraId="15E74D30" w14:textId="47B225CC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  <w:r w:rsidRPr="0039052F">
        <w:rPr>
          <w:rFonts w:ascii="Century Gothic" w:hAnsi="Century Gothic"/>
          <w:sz w:val="24"/>
          <w:szCs w:val="24"/>
        </w:rPr>
        <w:t>Research, Training &amp; Knowledge Management – Acting Manager Dr</w:t>
      </w:r>
      <w:r w:rsidR="00D02DE6">
        <w:rPr>
          <w:rFonts w:ascii="Century Gothic" w:hAnsi="Century Gothic"/>
          <w:sz w:val="24"/>
          <w:szCs w:val="24"/>
        </w:rPr>
        <w:t>.</w:t>
      </w:r>
      <w:r w:rsidRPr="0039052F">
        <w:rPr>
          <w:rFonts w:ascii="Century Gothic" w:hAnsi="Century Gothic"/>
          <w:sz w:val="24"/>
          <w:szCs w:val="24"/>
        </w:rPr>
        <w:t xml:space="preserve"> Quao</w:t>
      </w:r>
    </w:p>
    <w:p w14:paraId="6588D837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</w:p>
    <w:p w14:paraId="4DDBB582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  <w:r w:rsidRPr="0039052F">
        <w:rPr>
          <w:rFonts w:ascii="Century Gothic" w:hAnsi="Century Gothic"/>
          <w:sz w:val="24"/>
          <w:szCs w:val="24"/>
        </w:rPr>
        <w:t>Business Development &amp; Consultancy – Acting Manager Mr. Justice</w:t>
      </w:r>
    </w:p>
    <w:p w14:paraId="00CF1BEA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</w:p>
    <w:p w14:paraId="246E91C3" w14:textId="77777777" w:rsidR="0039052F" w:rsidRPr="0039052F" w:rsidRDefault="0039052F" w:rsidP="0039052F">
      <w:pPr>
        <w:pStyle w:val="NoSpacing"/>
        <w:rPr>
          <w:rFonts w:ascii="Century Gothic" w:hAnsi="Century Gothic"/>
          <w:sz w:val="24"/>
          <w:szCs w:val="24"/>
        </w:rPr>
      </w:pPr>
      <w:r w:rsidRPr="0039052F">
        <w:rPr>
          <w:rFonts w:ascii="Century Gothic" w:hAnsi="Century Gothic"/>
          <w:sz w:val="24"/>
          <w:szCs w:val="24"/>
        </w:rPr>
        <w:t>Policy, Advocacy &amp; Well – Being Unit – Acting Manager Dr. Boamah-Mensah</w:t>
      </w:r>
    </w:p>
    <w:p w14:paraId="5BC80FD4" w14:textId="77777777" w:rsidR="0039052F" w:rsidRDefault="0039052F" w:rsidP="00F572F1">
      <w:pPr>
        <w:rPr>
          <w:rFonts w:ascii="Century Gothic" w:hAnsi="Century Gothic" w:cs="Times New Roman"/>
          <w:sz w:val="24"/>
          <w:szCs w:val="24"/>
        </w:rPr>
      </w:pPr>
    </w:p>
    <w:p w14:paraId="5EB7D983" w14:textId="3BA99BF8" w:rsidR="002600BB" w:rsidRPr="000175A4" w:rsidRDefault="00361D24" w:rsidP="002600BB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361D24">
        <w:rPr>
          <w:rFonts w:ascii="Century Gothic" w:hAnsi="Century Gothic" w:cs="Times New Roman"/>
          <w:b/>
          <w:bCs/>
          <w:sz w:val="32"/>
          <w:szCs w:val="32"/>
          <w:highlight w:val="cyan"/>
        </w:rPr>
        <w:t>GALLERY</w:t>
      </w:r>
    </w:p>
    <w:p w14:paraId="3FD4D891" w14:textId="3819444B" w:rsidR="00481080" w:rsidRPr="000175A4" w:rsidRDefault="007F060B" w:rsidP="00A138B2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0175A4">
        <w:rPr>
          <w:rFonts w:ascii="Century Gothic" w:hAnsi="Century Gothic" w:cs="Times New Roman"/>
          <w:b/>
          <w:bCs/>
          <w:sz w:val="32"/>
          <w:szCs w:val="32"/>
          <w:highlight w:val="cyan"/>
        </w:rPr>
        <w:t>CONTACT</w:t>
      </w:r>
    </w:p>
    <w:p w14:paraId="73B1B5D1" w14:textId="582914C2" w:rsidR="00446AAF" w:rsidRDefault="00D4605E" w:rsidP="00787C9D">
      <w:pPr>
        <w:pStyle w:val="NoSpacing"/>
        <w:rPr>
          <w:rFonts w:ascii="Century Gothic" w:hAnsi="Century Gothic" w:cs="Times New Roman"/>
          <w:sz w:val="24"/>
          <w:szCs w:val="24"/>
        </w:rPr>
      </w:pPr>
      <w:r w:rsidRPr="007F060B">
        <w:rPr>
          <w:rFonts w:ascii="Century Gothic" w:hAnsi="Century Gothic" w:cs="Times New Roman"/>
          <w:sz w:val="24"/>
          <w:szCs w:val="24"/>
        </w:rPr>
        <w:t xml:space="preserve">Centre </w:t>
      </w:r>
      <w:r w:rsidR="004B1C37">
        <w:rPr>
          <w:rFonts w:ascii="Century Gothic" w:hAnsi="Century Gothic" w:cs="Times New Roman"/>
          <w:sz w:val="24"/>
          <w:szCs w:val="24"/>
        </w:rPr>
        <w:t>f</w:t>
      </w:r>
      <w:r w:rsidRPr="007F060B">
        <w:rPr>
          <w:rFonts w:ascii="Century Gothic" w:hAnsi="Century Gothic" w:cs="Times New Roman"/>
          <w:sz w:val="24"/>
          <w:szCs w:val="24"/>
        </w:rPr>
        <w:t>or Retired Experts (C</w:t>
      </w:r>
      <w:r w:rsidR="004B1C37">
        <w:rPr>
          <w:rFonts w:ascii="Century Gothic" w:hAnsi="Century Gothic" w:cs="Times New Roman"/>
          <w:sz w:val="24"/>
          <w:szCs w:val="24"/>
        </w:rPr>
        <w:t>REX</w:t>
      </w:r>
      <w:r w:rsidRPr="007F060B">
        <w:rPr>
          <w:rFonts w:ascii="Century Gothic" w:hAnsi="Century Gothic" w:cs="Times New Roman"/>
          <w:sz w:val="24"/>
          <w:szCs w:val="24"/>
        </w:rPr>
        <w:t>)</w:t>
      </w:r>
    </w:p>
    <w:p w14:paraId="6B2A3986" w14:textId="77777777" w:rsidR="00980365" w:rsidRPr="00F55D22" w:rsidRDefault="00980365" w:rsidP="00980365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F55D22">
        <w:rPr>
          <w:rFonts w:ascii="Century Gothic" w:hAnsi="Century Gothic"/>
          <w:sz w:val="24"/>
          <w:szCs w:val="24"/>
        </w:rPr>
        <w:t>No. G206</w:t>
      </w:r>
      <w:r>
        <w:rPr>
          <w:rFonts w:ascii="Century Gothic" w:hAnsi="Century Gothic"/>
          <w:sz w:val="24"/>
          <w:szCs w:val="24"/>
        </w:rPr>
        <w:t xml:space="preserve"> </w:t>
      </w:r>
      <w:r w:rsidRPr="00F55D22">
        <w:rPr>
          <w:rFonts w:ascii="Century Gothic" w:hAnsi="Century Gothic"/>
          <w:sz w:val="24"/>
          <w:szCs w:val="24"/>
        </w:rPr>
        <w:t>Goroka Street</w:t>
      </w:r>
      <w:r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F55D22">
        <w:rPr>
          <w:rFonts w:ascii="Century Gothic" w:hAnsi="Century Gothic"/>
          <w:sz w:val="24"/>
          <w:szCs w:val="24"/>
        </w:rPr>
        <w:t>Amrahia</w:t>
      </w:r>
      <w:proofErr w:type="spellEnd"/>
      <w:r w:rsidRPr="00F55D22">
        <w:rPr>
          <w:rFonts w:ascii="Century Gothic" w:hAnsi="Century Gothic"/>
          <w:sz w:val="24"/>
          <w:szCs w:val="24"/>
        </w:rPr>
        <w:t>, Accra</w:t>
      </w:r>
    </w:p>
    <w:p w14:paraId="3CFCE57F" w14:textId="254028AA" w:rsidR="008E769E" w:rsidRPr="007F060B" w:rsidRDefault="00D4605E" w:rsidP="00787C9D">
      <w:pPr>
        <w:pStyle w:val="NoSpacing"/>
        <w:rPr>
          <w:rFonts w:ascii="Century Gothic" w:hAnsi="Century Gothic" w:cs="Times New Roman"/>
          <w:sz w:val="24"/>
          <w:szCs w:val="24"/>
        </w:rPr>
      </w:pPr>
      <w:r w:rsidRPr="007F060B">
        <w:rPr>
          <w:rFonts w:ascii="Century Gothic" w:hAnsi="Century Gothic" w:cs="Times New Roman"/>
          <w:sz w:val="24"/>
          <w:szCs w:val="24"/>
        </w:rPr>
        <w:t>P.0. Box C</w:t>
      </w:r>
      <w:r w:rsidR="004B1C37">
        <w:rPr>
          <w:rFonts w:ascii="Century Gothic" w:hAnsi="Century Gothic" w:cs="Times New Roman"/>
          <w:sz w:val="24"/>
          <w:szCs w:val="24"/>
        </w:rPr>
        <w:t>T</w:t>
      </w:r>
      <w:r w:rsidRPr="007F060B">
        <w:rPr>
          <w:rFonts w:ascii="Century Gothic" w:hAnsi="Century Gothic" w:cs="Times New Roman"/>
          <w:sz w:val="24"/>
          <w:szCs w:val="24"/>
        </w:rPr>
        <w:t xml:space="preserve"> 22, Cantonments, Accra</w:t>
      </w:r>
    </w:p>
    <w:p w14:paraId="4CFD1DFD" w14:textId="616A985A" w:rsidR="008E769E" w:rsidRPr="007F060B" w:rsidRDefault="00D4605E" w:rsidP="00787C9D">
      <w:pPr>
        <w:pStyle w:val="NoSpacing"/>
        <w:rPr>
          <w:rFonts w:ascii="Century Gothic" w:hAnsi="Century Gothic" w:cs="Times New Roman"/>
          <w:sz w:val="24"/>
          <w:szCs w:val="24"/>
        </w:rPr>
      </w:pPr>
      <w:r w:rsidRPr="007F060B">
        <w:rPr>
          <w:rFonts w:ascii="Century Gothic" w:hAnsi="Century Gothic" w:cs="Times New Roman"/>
          <w:sz w:val="24"/>
          <w:szCs w:val="24"/>
        </w:rPr>
        <w:lastRenderedPageBreak/>
        <w:t>Tel: 0266195525 / 0</w:t>
      </w:r>
      <w:r>
        <w:rPr>
          <w:rFonts w:ascii="Century Gothic" w:hAnsi="Century Gothic" w:cs="Times New Roman"/>
          <w:sz w:val="24"/>
          <w:szCs w:val="24"/>
        </w:rPr>
        <w:t>552352477</w:t>
      </w:r>
    </w:p>
    <w:p w14:paraId="25745F7C" w14:textId="54F5A9CE" w:rsidR="008E769E" w:rsidRDefault="004B1C37" w:rsidP="00E853B5">
      <w:pPr>
        <w:pStyle w:val="NoSpacing"/>
        <w:rPr>
          <w:rFonts w:ascii="Century Gothic" w:hAnsi="Century Gothic" w:cs="Times New Roman"/>
          <w:sz w:val="24"/>
          <w:szCs w:val="24"/>
        </w:rPr>
      </w:pPr>
      <w:hyperlink r:id="rId7" w:history="1">
        <w:r w:rsidRPr="00270851">
          <w:rPr>
            <w:rStyle w:val="Hyperlink"/>
            <w:rFonts w:ascii="Century Gothic" w:hAnsi="Century Gothic" w:cs="Times New Roman"/>
            <w:sz w:val="24"/>
            <w:szCs w:val="24"/>
          </w:rPr>
          <w:t>crexghana@gmail.com</w:t>
        </w:r>
      </w:hyperlink>
    </w:p>
    <w:sectPr w:rsidR="008E769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EEE8" w14:textId="77777777" w:rsidR="00724515" w:rsidRDefault="00724515" w:rsidP="00D34BE7">
      <w:pPr>
        <w:spacing w:after="0" w:line="240" w:lineRule="auto"/>
      </w:pPr>
      <w:r>
        <w:separator/>
      </w:r>
    </w:p>
  </w:endnote>
  <w:endnote w:type="continuationSeparator" w:id="0">
    <w:p w14:paraId="53930AD3" w14:textId="77777777" w:rsidR="00724515" w:rsidRDefault="00724515" w:rsidP="00D3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764717"/>
      <w:docPartObj>
        <w:docPartGallery w:val="Page Numbers (Bottom of Page)"/>
        <w:docPartUnique/>
      </w:docPartObj>
    </w:sdtPr>
    <w:sdtContent>
      <w:p w14:paraId="7FE85B94" w14:textId="1F68E5E8" w:rsidR="00316747" w:rsidRDefault="0031674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F7D62F" w14:textId="77777777" w:rsidR="00316747" w:rsidRDefault="00316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CE62F" w14:textId="77777777" w:rsidR="00724515" w:rsidRDefault="00724515" w:rsidP="00D34BE7">
      <w:pPr>
        <w:spacing w:after="0" w:line="240" w:lineRule="auto"/>
      </w:pPr>
      <w:r>
        <w:separator/>
      </w:r>
    </w:p>
  </w:footnote>
  <w:footnote w:type="continuationSeparator" w:id="0">
    <w:p w14:paraId="54CCEC2E" w14:textId="77777777" w:rsidR="00724515" w:rsidRDefault="00724515" w:rsidP="00D34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BB7"/>
    <w:multiLevelType w:val="hybridMultilevel"/>
    <w:tmpl w:val="BB0080B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706EC"/>
    <w:multiLevelType w:val="hybridMultilevel"/>
    <w:tmpl w:val="FD1A911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6536D"/>
    <w:multiLevelType w:val="hybridMultilevel"/>
    <w:tmpl w:val="8F042A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F2677"/>
    <w:multiLevelType w:val="hybridMultilevel"/>
    <w:tmpl w:val="87C289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527172">
    <w:abstractNumId w:val="0"/>
  </w:num>
  <w:num w:numId="2" w16cid:durableId="712578092">
    <w:abstractNumId w:val="1"/>
  </w:num>
  <w:num w:numId="3" w16cid:durableId="1264455195">
    <w:abstractNumId w:val="3"/>
  </w:num>
  <w:num w:numId="4" w16cid:durableId="429352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B2"/>
    <w:rsid w:val="00006E78"/>
    <w:rsid w:val="0001692F"/>
    <w:rsid w:val="000175A4"/>
    <w:rsid w:val="00021FB4"/>
    <w:rsid w:val="00025740"/>
    <w:rsid w:val="0003574A"/>
    <w:rsid w:val="00042837"/>
    <w:rsid w:val="00045671"/>
    <w:rsid w:val="00046785"/>
    <w:rsid w:val="00062ADF"/>
    <w:rsid w:val="00066580"/>
    <w:rsid w:val="00075CA1"/>
    <w:rsid w:val="000856C1"/>
    <w:rsid w:val="00097C24"/>
    <w:rsid w:val="000A0355"/>
    <w:rsid w:val="000B601B"/>
    <w:rsid w:val="000D59CF"/>
    <w:rsid w:val="000E08F8"/>
    <w:rsid w:val="000E0D47"/>
    <w:rsid w:val="000E3813"/>
    <w:rsid w:val="000E5415"/>
    <w:rsid w:val="000E5EB3"/>
    <w:rsid w:val="000F349C"/>
    <w:rsid w:val="000F761F"/>
    <w:rsid w:val="00101D4E"/>
    <w:rsid w:val="00103E81"/>
    <w:rsid w:val="00132EA6"/>
    <w:rsid w:val="001334E6"/>
    <w:rsid w:val="001525C4"/>
    <w:rsid w:val="00165E1B"/>
    <w:rsid w:val="00185F91"/>
    <w:rsid w:val="001A1F29"/>
    <w:rsid w:val="001A1F9A"/>
    <w:rsid w:val="001C211F"/>
    <w:rsid w:val="001C3416"/>
    <w:rsid w:val="001D44D9"/>
    <w:rsid w:val="001E77AB"/>
    <w:rsid w:val="001F6E9D"/>
    <w:rsid w:val="00202614"/>
    <w:rsid w:val="00217D7D"/>
    <w:rsid w:val="00227C59"/>
    <w:rsid w:val="00231C0A"/>
    <w:rsid w:val="00237AD7"/>
    <w:rsid w:val="0024376A"/>
    <w:rsid w:val="002516FD"/>
    <w:rsid w:val="002600BB"/>
    <w:rsid w:val="002639A7"/>
    <w:rsid w:val="00270A28"/>
    <w:rsid w:val="00271296"/>
    <w:rsid w:val="00272CB7"/>
    <w:rsid w:val="0027434D"/>
    <w:rsid w:val="00280951"/>
    <w:rsid w:val="00286968"/>
    <w:rsid w:val="00292823"/>
    <w:rsid w:val="00293528"/>
    <w:rsid w:val="002A74B2"/>
    <w:rsid w:val="002D0CA5"/>
    <w:rsid w:val="002E622B"/>
    <w:rsid w:val="002F12B9"/>
    <w:rsid w:val="00305BA0"/>
    <w:rsid w:val="00316747"/>
    <w:rsid w:val="00325B4C"/>
    <w:rsid w:val="0034538C"/>
    <w:rsid w:val="003538D8"/>
    <w:rsid w:val="00361D24"/>
    <w:rsid w:val="003736D9"/>
    <w:rsid w:val="0039052F"/>
    <w:rsid w:val="00394164"/>
    <w:rsid w:val="003944BD"/>
    <w:rsid w:val="003A3231"/>
    <w:rsid w:val="003A32AA"/>
    <w:rsid w:val="003C5F85"/>
    <w:rsid w:val="003C6D31"/>
    <w:rsid w:val="003C7550"/>
    <w:rsid w:val="003E022E"/>
    <w:rsid w:val="003E611E"/>
    <w:rsid w:val="003F4BE4"/>
    <w:rsid w:val="00417AA4"/>
    <w:rsid w:val="004322A3"/>
    <w:rsid w:val="00433363"/>
    <w:rsid w:val="004411D8"/>
    <w:rsid w:val="00441770"/>
    <w:rsid w:val="00446AAF"/>
    <w:rsid w:val="00447D6B"/>
    <w:rsid w:val="004501A4"/>
    <w:rsid w:val="00450D94"/>
    <w:rsid w:val="00462E4C"/>
    <w:rsid w:val="00464938"/>
    <w:rsid w:val="00472285"/>
    <w:rsid w:val="004728AD"/>
    <w:rsid w:val="00480232"/>
    <w:rsid w:val="00481080"/>
    <w:rsid w:val="00492DE7"/>
    <w:rsid w:val="004969C9"/>
    <w:rsid w:val="004A1C74"/>
    <w:rsid w:val="004B1C37"/>
    <w:rsid w:val="004C2E6A"/>
    <w:rsid w:val="004D5ED3"/>
    <w:rsid w:val="004F0D29"/>
    <w:rsid w:val="004F43B3"/>
    <w:rsid w:val="00501D4A"/>
    <w:rsid w:val="00510290"/>
    <w:rsid w:val="005134A3"/>
    <w:rsid w:val="0051519D"/>
    <w:rsid w:val="005155FF"/>
    <w:rsid w:val="00520FB8"/>
    <w:rsid w:val="005214C7"/>
    <w:rsid w:val="005257F1"/>
    <w:rsid w:val="005421E5"/>
    <w:rsid w:val="00556926"/>
    <w:rsid w:val="00560D17"/>
    <w:rsid w:val="00563CF7"/>
    <w:rsid w:val="00590D95"/>
    <w:rsid w:val="00594EAA"/>
    <w:rsid w:val="005950D0"/>
    <w:rsid w:val="0059573E"/>
    <w:rsid w:val="0059588E"/>
    <w:rsid w:val="0059658C"/>
    <w:rsid w:val="005A73C6"/>
    <w:rsid w:val="005A7909"/>
    <w:rsid w:val="005B1449"/>
    <w:rsid w:val="005B7B20"/>
    <w:rsid w:val="005C4E0E"/>
    <w:rsid w:val="005D1782"/>
    <w:rsid w:val="005E40F5"/>
    <w:rsid w:val="00622940"/>
    <w:rsid w:val="00623838"/>
    <w:rsid w:val="00625955"/>
    <w:rsid w:val="00642AF2"/>
    <w:rsid w:val="006519DF"/>
    <w:rsid w:val="006631B2"/>
    <w:rsid w:val="00663CBF"/>
    <w:rsid w:val="00685BA3"/>
    <w:rsid w:val="006A4901"/>
    <w:rsid w:val="006D09C0"/>
    <w:rsid w:val="006E3F28"/>
    <w:rsid w:val="006E5541"/>
    <w:rsid w:val="006E5F99"/>
    <w:rsid w:val="006E6898"/>
    <w:rsid w:val="006F26A1"/>
    <w:rsid w:val="00701E1D"/>
    <w:rsid w:val="00724515"/>
    <w:rsid w:val="00724C25"/>
    <w:rsid w:val="00730F80"/>
    <w:rsid w:val="00743353"/>
    <w:rsid w:val="00750357"/>
    <w:rsid w:val="00771A21"/>
    <w:rsid w:val="00774A8A"/>
    <w:rsid w:val="007767A5"/>
    <w:rsid w:val="00777962"/>
    <w:rsid w:val="00783004"/>
    <w:rsid w:val="0078764B"/>
    <w:rsid w:val="00787C9D"/>
    <w:rsid w:val="00787FF9"/>
    <w:rsid w:val="0079253B"/>
    <w:rsid w:val="007A1405"/>
    <w:rsid w:val="007F060B"/>
    <w:rsid w:val="007F5E3D"/>
    <w:rsid w:val="00802CED"/>
    <w:rsid w:val="00803A0C"/>
    <w:rsid w:val="00840DF9"/>
    <w:rsid w:val="00840F05"/>
    <w:rsid w:val="00842EEE"/>
    <w:rsid w:val="00855B18"/>
    <w:rsid w:val="00856D2C"/>
    <w:rsid w:val="008575DC"/>
    <w:rsid w:val="0086449B"/>
    <w:rsid w:val="008906CE"/>
    <w:rsid w:val="0089140F"/>
    <w:rsid w:val="008953B4"/>
    <w:rsid w:val="008B0479"/>
    <w:rsid w:val="008B4FE7"/>
    <w:rsid w:val="008E42AE"/>
    <w:rsid w:val="008E56DE"/>
    <w:rsid w:val="008E769E"/>
    <w:rsid w:val="008F7840"/>
    <w:rsid w:val="009011B2"/>
    <w:rsid w:val="0090240F"/>
    <w:rsid w:val="00912A44"/>
    <w:rsid w:val="009214B4"/>
    <w:rsid w:val="0092743F"/>
    <w:rsid w:val="00933C4F"/>
    <w:rsid w:val="00933FB8"/>
    <w:rsid w:val="00944148"/>
    <w:rsid w:val="00945730"/>
    <w:rsid w:val="00975C0E"/>
    <w:rsid w:val="00980365"/>
    <w:rsid w:val="00995A19"/>
    <w:rsid w:val="009A29D1"/>
    <w:rsid w:val="009B5A3F"/>
    <w:rsid w:val="009C28A5"/>
    <w:rsid w:val="009C6B4B"/>
    <w:rsid w:val="009E61BC"/>
    <w:rsid w:val="00A138B2"/>
    <w:rsid w:val="00A15C24"/>
    <w:rsid w:val="00A16E65"/>
    <w:rsid w:val="00A24F95"/>
    <w:rsid w:val="00A26B44"/>
    <w:rsid w:val="00A5244F"/>
    <w:rsid w:val="00A530FD"/>
    <w:rsid w:val="00A7111B"/>
    <w:rsid w:val="00A7610A"/>
    <w:rsid w:val="00A86E25"/>
    <w:rsid w:val="00A923D8"/>
    <w:rsid w:val="00AB1B70"/>
    <w:rsid w:val="00AB3B27"/>
    <w:rsid w:val="00AC1C1B"/>
    <w:rsid w:val="00AD2CCB"/>
    <w:rsid w:val="00AD3641"/>
    <w:rsid w:val="00AD4232"/>
    <w:rsid w:val="00AE6627"/>
    <w:rsid w:val="00AF0632"/>
    <w:rsid w:val="00AF3B43"/>
    <w:rsid w:val="00B0009E"/>
    <w:rsid w:val="00B06096"/>
    <w:rsid w:val="00B13B82"/>
    <w:rsid w:val="00B3602A"/>
    <w:rsid w:val="00B564F5"/>
    <w:rsid w:val="00B56EAB"/>
    <w:rsid w:val="00B62948"/>
    <w:rsid w:val="00B64A67"/>
    <w:rsid w:val="00B7234A"/>
    <w:rsid w:val="00B77760"/>
    <w:rsid w:val="00B86E3C"/>
    <w:rsid w:val="00BA0D79"/>
    <w:rsid w:val="00BA5CF2"/>
    <w:rsid w:val="00BB232A"/>
    <w:rsid w:val="00BD059C"/>
    <w:rsid w:val="00BE2D66"/>
    <w:rsid w:val="00BE3F8A"/>
    <w:rsid w:val="00BF40AE"/>
    <w:rsid w:val="00BF7D44"/>
    <w:rsid w:val="00C1090E"/>
    <w:rsid w:val="00C14DBA"/>
    <w:rsid w:val="00C15C32"/>
    <w:rsid w:val="00C237CC"/>
    <w:rsid w:val="00C244BA"/>
    <w:rsid w:val="00C42770"/>
    <w:rsid w:val="00C86372"/>
    <w:rsid w:val="00CA53DA"/>
    <w:rsid w:val="00CC25DA"/>
    <w:rsid w:val="00CD3085"/>
    <w:rsid w:val="00CE1FE7"/>
    <w:rsid w:val="00CE5F45"/>
    <w:rsid w:val="00CE7066"/>
    <w:rsid w:val="00CE716B"/>
    <w:rsid w:val="00CF1F56"/>
    <w:rsid w:val="00D02DE6"/>
    <w:rsid w:val="00D1746D"/>
    <w:rsid w:val="00D31F26"/>
    <w:rsid w:val="00D34BE7"/>
    <w:rsid w:val="00D37AEE"/>
    <w:rsid w:val="00D37B87"/>
    <w:rsid w:val="00D4289E"/>
    <w:rsid w:val="00D4605E"/>
    <w:rsid w:val="00D504FA"/>
    <w:rsid w:val="00D544BC"/>
    <w:rsid w:val="00D57181"/>
    <w:rsid w:val="00D57562"/>
    <w:rsid w:val="00D57974"/>
    <w:rsid w:val="00D81E05"/>
    <w:rsid w:val="00DA239F"/>
    <w:rsid w:val="00DB158F"/>
    <w:rsid w:val="00DB528D"/>
    <w:rsid w:val="00DB7C71"/>
    <w:rsid w:val="00DD33B7"/>
    <w:rsid w:val="00DD6D39"/>
    <w:rsid w:val="00DD7778"/>
    <w:rsid w:val="00DE5C52"/>
    <w:rsid w:val="00DF0045"/>
    <w:rsid w:val="00DF6798"/>
    <w:rsid w:val="00E10CEE"/>
    <w:rsid w:val="00E200B2"/>
    <w:rsid w:val="00E24928"/>
    <w:rsid w:val="00E2715F"/>
    <w:rsid w:val="00E32AE6"/>
    <w:rsid w:val="00E36D74"/>
    <w:rsid w:val="00E5459B"/>
    <w:rsid w:val="00E655B0"/>
    <w:rsid w:val="00E777C6"/>
    <w:rsid w:val="00E817D7"/>
    <w:rsid w:val="00E853B5"/>
    <w:rsid w:val="00E87621"/>
    <w:rsid w:val="00EC228C"/>
    <w:rsid w:val="00EC28A9"/>
    <w:rsid w:val="00EE0EC3"/>
    <w:rsid w:val="00EE5F31"/>
    <w:rsid w:val="00F019D9"/>
    <w:rsid w:val="00F0299B"/>
    <w:rsid w:val="00F13041"/>
    <w:rsid w:val="00F54E07"/>
    <w:rsid w:val="00F55D22"/>
    <w:rsid w:val="00F572F1"/>
    <w:rsid w:val="00F8594F"/>
    <w:rsid w:val="00F94E3F"/>
    <w:rsid w:val="00FB7535"/>
    <w:rsid w:val="00FC3DE4"/>
    <w:rsid w:val="00FD100E"/>
    <w:rsid w:val="00FF42B1"/>
    <w:rsid w:val="00FF4685"/>
    <w:rsid w:val="00FF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F2C6"/>
  <w15:chartTrackingRefBased/>
  <w15:docId w15:val="{B5DF88C8-21A2-4A82-BF18-9760A825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B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F7840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01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E76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E6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8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BE7"/>
  </w:style>
  <w:style w:type="paragraph" w:styleId="Footer">
    <w:name w:val="footer"/>
    <w:basedOn w:val="Normal"/>
    <w:link w:val="FooterChar"/>
    <w:uiPriority w:val="99"/>
    <w:unhideWhenUsed/>
    <w:rsid w:val="00D3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rexgha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Albert Martins</dc:creator>
  <cp:keywords/>
  <dc:description/>
  <cp:lastModifiedBy>Prof Albert Martins</cp:lastModifiedBy>
  <cp:revision>172</cp:revision>
  <dcterms:created xsi:type="dcterms:W3CDTF">2026-04-20T15:48:00Z</dcterms:created>
  <dcterms:modified xsi:type="dcterms:W3CDTF">2026-04-20T19:26:00Z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58fba33b-8603-4fd5-8818-8a17c0bf56f5</vt:lpwstr>
  </property>
</Properties>
</file>