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4, data mining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Defend by explaining deliverables and answering questions.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Deliverables: code, report (pdf)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Google form (before teams deadline):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https://docs.google.com/forms/d/e/1FAIpQLSe0GyNdOYlvM1tX_I_CtlPod5jBf-ACLGdHYZq1gVZbUeBzIg/viewform?usp=sf_link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j2abovxpr55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1: Anomaly Detection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Implement an anomaly detection system using Python libraries.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publicly available dataset (e.g., KDD Cup, Credit Card Fraud Detection) or generate synthetic data for anomaly detection.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the dataset using pandas and perform initial exploratory data analysis (EDA).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missing values and outliers in the dataset.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or standardize features as necessary.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 Techniques: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at least two different anomaly detection algorithms, such as: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Statistical Method:</w:t>
      </w:r>
      <w:r w:rsidDel="00000000" w:rsidR="00000000" w:rsidRPr="00000000">
        <w:rPr>
          <w:rtl w:val="0"/>
        </w:rPr>
        <w:t xml:space="preserve"> Use Z-score or IQR for univariate anomaly detection.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Machine Learning Method:</w:t>
      </w:r>
      <w:r w:rsidDel="00000000" w:rsidR="00000000" w:rsidRPr="00000000">
        <w:rPr>
          <w:rtl w:val="0"/>
        </w:rPr>
        <w:t xml:space="preserve"> Implement Isolation Forest or One-Class SVM from scikit-learn.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Deep Learning Method:</w:t>
      </w:r>
      <w:r w:rsidDel="00000000" w:rsidR="00000000" w:rsidRPr="00000000">
        <w:rPr>
          <w:rtl w:val="0"/>
        </w:rPr>
        <w:t xml:space="preserve"> Build an autoencoder for anomaly detection.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performance of the models using metrics such as precision, recall, and F1-score.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the results using confusion matrices and ROC curves.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matplotlib or seaborn to visualize the detected anomalies against the normal data points.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plots that showcase the distribution of features and the anomalies.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Findings: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the detection results, including the number of detected anomalies and the effectiveness of each method.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xvirtrpv3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2: Time Series Analysis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Analyze and forecast a time series dataset using Python libraries.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 time series dataset (e.g., stock prices, weather data, or sales data).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the dataset using pandas and perform initial EDA.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any missing values in the time series data.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Resample the data to a uniform time interval if necessary (e.g., daily, weekly).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Data Analysis: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the time series data using line plots to identify trends, seasonality, and patterns.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Decompose the time series into trend, seasonality, and residuals using seasonal decomposition.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forecasting techniques, such as: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ARIMA Model:</w:t>
      </w:r>
      <w:r w:rsidDel="00000000" w:rsidR="00000000" w:rsidRPr="00000000">
        <w:rPr>
          <w:rtl w:val="0"/>
        </w:rPr>
        <w:t xml:space="preserve"> Fit an ARIMA model to the data and determine the appropriate parameters (p, d, q).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Exponential Smoothing:</w:t>
      </w:r>
      <w:r w:rsidDel="00000000" w:rsidR="00000000" w:rsidRPr="00000000">
        <w:rPr>
          <w:rtl w:val="0"/>
        </w:rPr>
        <w:t xml:space="preserve"> Use Holt-Winters method for forecasting seasonal data.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Machine Learning Approach:</w:t>
      </w:r>
      <w:r w:rsidDel="00000000" w:rsidR="00000000" w:rsidRPr="00000000">
        <w:rPr>
          <w:rtl w:val="0"/>
        </w:rPr>
        <w:t xml:space="preserve"> Implement a model using scikit-learn (e.g., Random Forest, LSTM for deep learning).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forecast accuracy using metrics such as MAE, RMSE, and MAPE.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the predicted vs. actual values.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Findings: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the results of the analysis, including the accuracy of different forecasting methods and insights gained from the time series analysis.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sj9ya40bh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 Structure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 Page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Title: “Anomaly Detection and Time Series Analysis Using Python”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Author’s Name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of Submission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Organization Name (if applicable)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Summary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overview of the key findings and methodologies used for anomaly detection and time series analysis.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all sections and subsections with corresponding page numbers.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 of the importance of anomaly detection and time series analysis in data mining.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and scope of the report.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Collection and EDA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Description of the dataset used and initial exploratory analysis.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Preprocessing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Steps taken to clean and prepare the data.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Anomaly Detection Techniques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Overview of the methods implemented (e.g., statistical, machine learning, deep learning).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Comparison of their performance and effectiveness.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 and Results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Visual representations of the detected anomalies.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Summary of findings, including metrics used for evaluation.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Series Analysis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Collection and EDA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Description of the time series dataset used and initial exploratory analysis.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Preprocessing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Steps taken to clean and prepare the time series data.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Exploratory Data Analysis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Visualizations showing trends, seasonality, and patterns.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Modeling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Description of the forecasting models used (e.g., ARIMA, Exponential Smoothing).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Evaluation of their performance using accuracy metrics.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 and Results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Comparison of predicted vs. actual values.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Summary of insights gained from the analysis.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of key findings from both the anomaly detection and time series analysis.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Discussion on the significance of these analyses in real-world applications.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Practical suggestions for future work, improvements, or applications of the methods discussed.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all sources, libraries, and datasets referenced in the report.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consistent citation style (e.g., APA, MLA).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Appendices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 material, such as code snippets, detailed visualizations, or supplementary analysis.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6z3y5w47u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Rules for Writing the Report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 and Conciseness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straightforward language to explain complex concepts.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unnecessary jargon and define technical terms.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 Tone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a formal and unbiased tone throughout the report.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statements on factual information.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 and Formatting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headings and subheadings for clear organization.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consistent formatting (font, size, spacing) throughout.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Aids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diagrams, tables, and charts for better comprehension.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all visual aids are clearly labeled and referenced in the text.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Proofreading and Editing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Carefully proofread to correct spelling and grammatical errors.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consistency in terminology and style.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Citing Sources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Accurately cite all sources to avoid plagiarism.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consistent citation format (e.g., APA, MLA).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Audience Awareness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Tailor content and tone to suit the intended audience.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the readers’ level of expertise on the subject.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Timeliness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Adhere to deadlines for submissions and revisions.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information is up-to-date and relevant.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Incorporation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Seek feedback from peers or mentors before finalizing the report.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open to constructive criticism and make necessary adjustments.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0GyNdOYlvM1tX_I_CtlPod5jBf-ACLGdHYZq1gVZbUeBzIg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