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r>
        <w:rPr>
          <w:rFonts w:ascii="Calibri" w:hAnsi="Calibri" w:asciiTheme="majorHAnsi" w:hAnsiTheme="majorHAnsi"/>
          <w:b/>
          <w:sz w:val="32"/>
          <w:szCs w:val="32"/>
        </w:rPr>
        <w:t xml:space="preserve"> </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1.1.14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rStyle w:val="InternetLink"/>
        </w:rPr>
        <w:t>https://github.com/CorshamTech/6502-Tiny-BASIC</w:t>
      </w:r>
    </w:p>
    <w:p>
      <w:pPr>
        <w:pStyle w:val="Normal"/>
        <w:ind w:left="720" w:hanging="0"/>
        <w:rPr/>
      </w:pPr>
      <w:r>
        <w:rPr/>
      </w:r>
    </w:p>
    <w:p>
      <w:pPr>
        <w:pStyle w:val="Normal"/>
        <w:ind w:left="720" w:hanging="0"/>
        <w:rPr/>
      </w:pPr>
      <w:r>
        <w:rPr/>
        <w:t>For the Extended version supporting IRQ and Task extensions:</w:t>
      </w:r>
    </w:p>
    <w:p>
      <w:pPr>
        <w:pStyle w:val="Normal"/>
        <w:ind w:left="720" w:hanging="0"/>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There are 26 integer variables named A to Z. 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4"/>
        </w:numPr>
        <w:rPr/>
      </w:pPr>
      <w:r>
        <w:rPr/>
        <w:t>Access Tasks Variable A :</w:t>
        <w:tab/>
        <w:t>a = task(1000) : ? a!a</w:t>
      </w:r>
    </w:p>
    <w:p>
      <w:pPr>
        <w:pStyle w:val="Normal"/>
        <w:numPr>
          <w:ilvl w:val="0"/>
          <w:numId w:val="4"/>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5"/>
        </w:numPr>
        <w:rPr/>
      </w:pPr>
      <w:r>
        <w:rPr/>
        <w:t xml:space="preserve">Access parameter 0 :  ? #[0] </w:t>
      </w:r>
    </w:p>
    <w:p>
      <w:pPr>
        <w:pStyle w:val="Normal"/>
        <w:numPr>
          <w:ilvl w:val="0"/>
          <w:numId w:val="5"/>
        </w:numPr>
        <w:rPr/>
      </w:pPr>
      <w:r>
        <w:rPr/>
        <w:t>"       "        1:  ? #[1]</w:t>
      </w:r>
    </w:p>
    <w:p>
      <w:pPr>
        <w:pStyle w:val="Normal"/>
        <w:ind w:hanging="0"/>
        <w:rPr/>
      </w:pPr>
      <w:r>
        <w:rPr/>
        <w:t>See Task Section for details</w:t>
      </w:r>
    </w:p>
    <w:p>
      <w:pPr>
        <w:pStyle w:val="Normal"/>
        <w:ind w:left="72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Normal"/>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&lt;Line Number-expression&gt;</w:t>
      </w:r>
    </w:p>
    <w:p>
      <w:pPr>
        <w:pStyle w:val="Normal"/>
        <w:rPr/>
      </w:pPr>
      <w:r>
        <w:rPr/>
        <w:t>Computes the value of the expression and then jumps to that line number, or the next line after it, if that specific line does not exist.</w:t>
      </w:r>
    </w:p>
    <w:p>
      <w:pPr>
        <w:pStyle w:val="Heading2"/>
        <w:rPr/>
      </w:pPr>
      <w:r>
        <w:rPr/>
        <w:t>GOSUB &lt;Line Number-expression&gt;[( Parameter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 trails an expression the value is written as a character.</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r>
        <w:rPr/>
        <w:t>[(Return Value expression)</w:t>
      </w:r>
    </w:p>
    <w:p>
      <w:pPr>
        <w:pStyle w:val="Normal"/>
        <w:rPr/>
      </w:pPr>
      <w:r>
        <w:rPr/>
        <w:t xml:space="preserve">Will return to the next statement following the GOSUB which brought the program to this subroutine. </w:t>
      </w:r>
      <w:r>
        <w:rPr/>
        <w:t>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 Note: quotes are not used to enclose the file name.</w:t>
      </w:r>
    </w:p>
    <w:p>
      <w:pPr>
        <w:pStyle w:val="Heading2"/>
        <w:rPr/>
      </w:pPr>
      <w:r>
        <w:rPr/>
        <w:t>Trace &lt;Switch value&gt;</w:t>
      </w:r>
    </w:p>
    <w:p>
      <w:pPr>
        <w:pStyle w:val="Normal"/>
        <w:numPr>
          <w:ilvl w:val="0"/>
          <w:numId w:val="7"/>
        </w:numPr>
        <w:rPr/>
      </w:pPr>
      <w:r>
        <w:rPr/>
        <w:t>%</w:t>
      </w:r>
      <w:r>
        <w:rPr/>
        <w:t>10000000 - IPPC trace the core VM</w:t>
      </w:r>
    </w:p>
    <w:p>
      <w:pPr>
        <w:pStyle w:val="Normal"/>
        <w:numPr>
          <w:ilvl w:val="0"/>
          <w:numId w:val="7"/>
        </w:numPr>
        <w:rPr/>
      </w:pPr>
      <w:r>
        <w:rPr/>
        <w:t>%</w:t>
      </w:r>
      <w:r>
        <w:rPr/>
        <w:t>01000000 - Basic program trace</w:t>
      </w:r>
    </w:p>
    <w:p>
      <w:pPr>
        <w:pStyle w:val="Normal"/>
        <w:numPr>
          <w:ilvl w:val="0"/>
          <w:numId w:val="7"/>
        </w:numPr>
        <w:rPr/>
      </w:pPr>
      <w:r>
        <w:rPr/>
        <w:t>%</w:t>
      </w: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w:t>
      </w:r>
      <w:r>
        <w:rPr/>
        <w:t>512</w:t>
      </w:r>
      <w:r>
        <w:rPr/>
        <w:t xml:space="preserve"> IL instructions.. </w:t>
      </w:r>
      <w:r>
        <w:rPr/>
        <w:t>See SLICE</w:t>
      </w:r>
      <w:r>
        <w:rPr/>
        <w:t xml:space="preserv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6"/>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2"/>
        <w:rPr/>
      </w:pPr>
      <w:r>
        <w:rPr/>
        <w:t xml:space="preserve">TASKT(MessageValue-Expression,Task PID-Expression) </w:t>
      </w:r>
    </w:p>
    <w:p>
      <w:pPr>
        <w:pStyle w:val="Normal"/>
        <w:rPr/>
      </w:pPr>
      <w:r>
        <w:rPr/>
        <w:t>Transmit a message to a running task. Adds the message to the Message Queue and the Receiving task must issue a TASKR to receive the message.</w:t>
      </w:r>
    </w:p>
    <w:p>
      <w:pPr>
        <w:pStyle w:val="Heading2"/>
        <w:rPr/>
      </w:pPr>
      <w:r>
        <w:rPr/>
        <w:br/>
        <w:t>TASKR</w:t>
      </w:r>
      <w:r>
        <w:rPr/>
        <w:t>([Variable Name]</w:t>
      </w:r>
      <w:r>
        <w:rPr/>
        <w:t xml:space="preserve">)  </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Variable name is optional and will contain the senders PID on exit.</w:t>
      </w:r>
    </w:p>
    <w:p>
      <w:pPr>
        <w:pStyle w:val="Normal"/>
        <w:rPr/>
      </w:pPr>
      <w:r>
        <w:rPr/>
        <w:t>Receives an inter-task message and returns the value or 0 if no wait and nothing received. So don't send a message value of zero! The message may be any other integer value.</w:t>
      </w:r>
    </w:p>
    <w:p>
      <w:pPr>
        <w:pStyle w:val="Heading1"/>
        <w:rPr/>
      </w:pPr>
      <w:r>
        <w:rPr/>
        <w:t>Task Specific variables</w:t>
      </w:r>
    </w:p>
    <w:p>
      <w:pPr>
        <w:pStyle w:val="Heading9"/>
        <w:numPr>
          <w:ilvl w:val="8"/>
          <w:numId w:val="2"/>
        </w:numPr>
        <w:rPr/>
      </w:pPr>
      <w:r>
        <w:rPr/>
        <w:t>PID</w:t>
      </w:r>
    </w:p>
    <w:p>
      <w:pPr>
        <w:pStyle w:val="Normal"/>
        <w:rPr/>
      </w:pPr>
      <w:r>
        <w:rPr/>
        <w:t>Is the PID of the current task.</w:t>
      </w:r>
    </w:p>
    <w:p>
      <w:pPr>
        <w:pStyle w:val="Normal"/>
        <w:rPr/>
      </w:pPr>
      <w:r>
        <w:rPr/>
      </w:r>
    </w:p>
    <w:p>
      <w:pPr>
        <w:pStyle w:val="Heading9"/>
        <w:numPr>
          <w:ilvl w:val="8"/>
          <w:numId w:val="2"/>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t>
      </w:r>
      <w:r>
        <w:rPr/>
        <w:t>write</w:t>
      </w:r>
      <w:r>
        <w:rPr/>
        <w:t xml:space="preserve"> and may </w:t>
      </w:r>
      <w:r>
        <w:rPr/>
        <w:t>be used as local variables</w:t>
      </w:r>
      <w:r>
        <w:rPr/>
        <w:t>.</w:t>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rPr/>
      </w:pPr>
      <w:r>
        <w:rPr/>
        <w:t xml:space="preserve">Task Control Block </w:t>
      </w:r>
      <w:r>
        <w:rPr/>
        <w:t>Definition</w:t>
      </w:r>
    </w:p>
    <w:p>
      <w:pPr>
        <w:pStyle w:val="TextBody"/>
        <w:numPr>
          <w:ilvl w:val="1"/>
          <w:numId w:val="9"/>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9"/>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9"/>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9"/>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9"/>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9"/>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9"/>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9"/>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9"/>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9"/>
        </w:numPr>
        <w:spacing w:before="0" w:after="0"/>
        <w:jc w:val="left"/>
        <w:rPr/>
      </w:pPr>
      <w:r>
        <w:rPr>
          <w:rFonts w:ascii="DejaVu Sans Mono" w:hAnsi="DejaVu Sans Mono"/>
          <w:sz w:val="12"/>
          <w:szCs w:val="12"/>
        </w:rPr>
        <w:tab/>
        <w:tab/>
        <w:t>Total</w:t>
        <w:tab/>
        <w:tab/>
        <w:tab/>
        <w:t>216 Bytes</w:t>
      </w:r>
    </w:p>
    <w:p>
      <w:pPr>
        <w:pStyle w:val="Heading9"/>
        <w:rPr/>
      </w:pPr>
      <w:r>
        <w:rPr/>
        <w:t xml:space="preserve">Context Control Block </w:t>
      </w:r>
      <w:r>
        <w:rPr/>
        <w:t>Definition</w:t>
      </w:r>
    </w:p>
    <w:p>
      <w:pPr>
        <w:pStyle w:val="Normal"/>
        <w:numPr>
          <w:ilvl w:val="1"/>
          <w:numId w:val="8"/>
        </w:numPr>
        <w:rPr/>
      </w:pPr>
      <w:r>
        <w:rPr>
          <w:rFonts w:ascii="DejaVu Sans" w:hAnsi="DejaVu Sans"/>
          <w:sz w:val="12"/>
          <w:szCs w:val="12"/>
        </w:rPr>
        <w:t>VARIABLES</w:t>
        <w:tab/>
        <w:tab/>
        <w:t xml:space="preserve"> 2 bytes</w:t>
        <w:tab/>
        <w:t>pointer to, 26 A-Z</w:t>
      </w:r>
    </w:p>
    <w:p>
      <w:pPr>
        <w:pStyle w:val="Normal"/>
        <w:numPr>
          <w:ilvl w:val="1"/>
          <w:numId w:val="8"/>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8"/>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8"/>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8"/>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8"/>
        </w:numPr>
        <w:rPr>
          <w:rFonts w:ascii="DejaVu Sans" w:hAnsi="DejaVu Sans"/>
          <w:sz w:val="12"/>
          <w:szCs w:val="12"/>
        </w:rPr>
      </w:pPr>
      <w:r>
        <w:rPr>
          <w:rFonts w:ascii="DejaVu Sans" w:hAnsi="DejaVu Sans"/>
          <w:sz w:val="12"/>
          <w:szCs w:val="12"/>
        </w:rPr>
        <w:t>MATHSTACKPTR</w:t>
        <w:tab/>
        <w:tab/>
        <w:t xml:space="preserve"> 1 byte</w:t>
        <w:tab/>
      </w:r>
      <w:r>
        <w:rPr>
          <w:rFonts w:ascii="DejaVu Sans" w:hAnsi="DejaVu Sans"/>
          <w:sz w:val="12"/>
          <w:szCs w:val="12"/>
        </w:rPr>
        <w:t>Pointer to current stack position</w:t>
      </w:r>
    </w:p>
    <w:p>
      <w:pPr>
        <w:pStyle w:val="Normal"/>
        <w:numPr>
          <w:ilvl w:val="1"/>
          <w:numId w:val="8"/>
        </w:numPr>
        <w:rPr>
          <w:rFonts w:ascii="DejaVu Sans" w:hAnsi="DejaVu Sans"/>
          <w:sz w:val="12"/>
          <w:szCs w:val="12"/>
        </w:rPr>
      </w:pPr>
      <w:r>
        <w:rPr>
          <w:rFonts w:ascii="DejaVu Sans" w:hAnsi="DejaVu Sans"/>
          <w:sz w:val="12"/>
          <w:szCs w:val="12"/>
        </w:rPr>
        <w:t>GOSUBSTACK</w:t>
        <w:tab/>
        <w:tab/>
        <w:t xml:space="preserve"> </w:t>
      </w:r>
      <w:r>
        <w:rPr>
          <w:rFonts w:ascii="DejaVu Sans" w:hAnsi="DejaVu Sans"/>
          <w:sz w:val="12"/>
          <w:szCs w:val="12"/>
        </w:rPr>
        <w:t>2 bytes</w:t>
        <w:tab/>
      </w:r>
      <w:r>
        <w:rPr>
          <w:rFonts w:ascii="DejaVu Sans" w:hAnsi="DejaVu Sans"/>
          <w:sz w:val="12"/>
          <w:szCs w:val="12"/>
        </w:rPr>
        <w:t>pointer to gosub stack</w:t>
      </w:r>
    </w:p>
    <w:p>
      <w:pPr>
        <w:pStyle w:val="Normal"/>
        <w:numPr>
          <w:ilvl w:val="1"/>
          <w:numId w:val="8"/>
        </w:numPr>
        <w:rPr>
          <w:rFonts w:ascii="DejaVu Sans" w:hAnsi="DejaVu Sans"/>
          <w:sz w:val="12"/>
          <w:szCs w:val="12"/>
        </w:rPr>
      </w:pPr>
      <w:r>
        <w:rPr>
          <w:rFonts w:ascii="DejaVu Sans" w:hAnsi="DejaVu Sans"/>
          <w:sz w:val="12"/>
          <w:szCs w:val="12"/>
        </w:rPr>
        <w:t>GOSUBSTACKPTR</w:t>
        <w:tab/>
        <w:tab/>
        <w:t xml:space="preserve"> </w:t>
      </w:r>
      <w:r>
        <w:rPr>
          <w:rFonts w:ascii="DejaVu Sans" w:hAnsi="DejaVu Sans"/>
          <w:sz w:val="12"/>
          <w:szCs w:val="12"/>
        </w:rPr>
        <w:t>1 byte</w:t>
        <w:tab/>
      </w:r>
      <w:r>
        <w:rPr>
          <w:rFonts w:ascii="DejaVu Sans" w:hAnsi="DejaVu Sans"/>
          <w:sz w:val="12"/>
          <w:szCs w:val="12"/>
        </w:rPr>
        <w:t>current offset in the stack, moved to task table</w:t>
      </w:r>
    </w:p>
    <w:p>
      <w:pPr>
        <w:pStyle w:val="Normal"/>
        <w:numPr>
          <w:ilvl w:val="1"/>
          <w:numId w:val="8"/>
        </w:numPr>
        <w:rPr>
          <w:rFonts w:ascii="DejaVu Sans" w:hAnsi="DejaVu Sans"/>
          <w:sz w:val="12"/>
          <w:szCs w:val="12"/>
        </w:rPr>
      </w:pPr>
      <w:r>
        <w:rPr>
          <w:rFonts w:ascii="DejaVu Sans" w:hAnsi="DejaVu Sans"/>
          <w:sz w:val="12"/>
          <w:szCs w:val="12"/>
        </w:rPr>
        <w:t>MESSAGEPTR</w:t>
        <w:tab/>
        <w:tab/>
        <w:t xml:space="preserve"> </w:t>
      </w:r>
      <w:r>
        <w:rPr>
          <w:rFonts w:ascii="DejaVu Sans" w:hAnsi="DejaVu Sans"/>
          <w:sz w:val="12"/>
          <w:szCs w:val="12"/>
        </w:rPr>
        <w:t>2 bytes</w:t>
        <w:tab/>
      </w:r>
      <w:r>
        <w:rPr>
          <w:rFonts w:ascii="DejaVu Sans" w:hAnsi="DejaVu Sans"/>
          <w:sz w:val="12"/>
          <w:szCs w:val="12"/>
        </w:rPr>
        <w:t>Pointer to active message, from bottom of il stack</w:t>
      </w:r>
    </w:p>
    <w:p>
      <w:pPr>
        <w:pStyle w:val="Normal"/>
        <w:numPr>
          <w:ilvl w:val="1"/>
          <w:numId w:val="8"/>
        </w:numPr>
        <w:rPr>
          <w:rFonts w:ascii="DejaVu Sans" w:hAnsi="DejaVu Sans"/>
          <w:sz w:val="12"/>
          <w:szCs w:val="12"/>
        </w:rPr>
      </w:pPr>
      <w:r>
        <w:rPr>
          <w:rFonts w:ascii="DejaVu Sans" w:hAnsi="DejaVu Sans"/>
          <w:sz w:val="12"/>
          <w:szCs w:val="12"/>
        </w:rPr>
        <w:t xml:space="preserve">CURPTR </w:t>
        <w:tab/>
        <w:tab/>
        <w:t xml:space="preserve"> </w:t>
      </w:r>
      <w:r>
        <w:rPr>
          <w:rFonts w:ascii="DejaVu Sans" w:hAnsi="DejaVu Sans"/>
          <w:sz w:val="12"/>
          <w:szCs w:val="12"/>
        </w:rPr>
        <w:t>2 bytes</w:t>
        <w:tab/>
      </w:r>
      <w:r>
        <w:rPr>
          <w:rFonts w:ascii="DejaVu Sans" w:hAnsi="DejaVu Sans"/>
          <w:sz w:val="12"/>
          <w:szCs w:val="12"/>
        </w:rPr>
        <w:t>Pointer to current Basic line</w:t>
      </w:r>
    </w:p>
    <w:p>
      <w:pPr>
        <w:pStyle w:val="Normal"/>
        <w:numPr>
          <w:ilvl w:val="1"/>
          <w:numId w:val="8"/>
        </w:numPr>
        <w:rPr>
          <w:rFonts w:ascii="DejaVu Sans" w:hAnsi="DejaVu Sans"/>
          <w:sz w:val="12"/>
          <w:szCs w:val="12"/>
        </w:rPr>
      </w:pPr>
      <w:r>
        <w:rPr>
          <w:rFonts w:ascii="DejaVu Sans" w:hAnsi="DejaVu Sans"/>
          <w:sz w:val="12"/>
          <w:szCs w:val="12"/>
        </w:rPr>
        <w:t>CUROFF</w:t>
        <w:tab/>
        <w:tab/>
        <w:t xml:space="preserve"> </w:t>
      </w:r>
      <w:r>
        <w:rPr>
          <w:rFonts w:ascii="DejaVu Sans" w:hAnsi="DejaVu Sans"/>
          <w:sz w:val="12"/>
          <w:szCs w:val="12"/>
        </w:rPr>
        <w:t>1 byte</w:t>
      </w:r>
      <w:r>
        <w:rPr>
          <w:rFonts w:ascii="DejaVu Sans" w:hAnsi="DejaVu Sans"/>
          <w:sz w:val="12"/>
          <w:szCs w:val="12"/>
        </w:rPr>
        <w:t xml:space="preserve"> Current offset in Basic Line</w:t>
      </w:r>
    </w:p>
    <w:p>
      <w:pPr>
        <w:pStyle w:val="Normal"/>
        <w:numPr>
          <w:ilvl w:val="1"/>
          <w:numId w:val="8"/>
        </w:numPr>
        <w:rPr>
          <w:rFonts w:ascii="DejaVu Sans" w:hAnsi="DejaVu Sans"/>
          <w:sz w:val="12"/>
          <w:szCs w:val="12"/>
        </w:rPr>
      </w:pPr>
      <w:r>
        <w:rPr>
          <w:rFonts w:ascii="DejaVu Sans" w:hAnsi="DejaVu Sans"/>
          <w:sz w:val="12"/>
          <w:szCs w:val="12"/>
        </w:rPr>
        <w:t>R0</w:t>
        <w:tab/>
        <w:tab/>
        <w:tab/>
        <w:t xml:space="preserve"> </w:t>
      </w:r>
      <w:r>
        <w:rPr>
          <w:rFonts w:ascii="DejaVu Sans" w:hAnsi="DejaVu Sans"/>
          <w:sz w:val="12"/>
          <w:szCs w:val="12"/>
        </w:rPr>
        <w:t>2 bytes</w:t>
        <w:tab/>
      </w:r>
      <w:r>
        <w:rPr>
          <w:rFonts w:ascii="DejaVu Sans" w:hAnsi="DejaVu Sans"/>
          <w:sz w:val="12"/>
          <w:szCs w:val="12"/>
        </w:rPr>
        <w:t>arithmetic register 0</w:t>
      </w:r>
    </w:p>
    <w:p>
      <w:pPr>
        <w:pStyle w:val="Normal"/>
        <w:numPr>
          <w:ilvl w:val="1"/>
          <w:numId w:val="8"/>
        </w:numPr>
        <w:rPr>
          <w:rFonts w:ascii="DejaVu Sans" w:hAnsi="DejaVu Sans"/>
          <w:sz w:val="12"/>
          <w:szCs w:val="12"/>
        </w:rPr>
      </w:pPr>
      <w:r>
        <w:rPr>
          <w:rFonts w:ascii="DejaVu Sans" w:hAnsi="DejaVu Sans"/>
          <w:sz w:val="12"/>
          <w:szCs w:val="12"/>
        </w:rPr>
        <w:t>R1</w:t>
        <w:tab/>
        <w:tab/>
        <w:tab/>
        <w:t xml:space="preserve"> </w:t>
      </w:r>
      <w:r>
        <w:rPr>
          <w:rFonts w:ascii="DejaVu Sans" w:hAnsi="DejaVu Sans"/>
          <w:sz w:val="12"/>
          <w:szCs w:val="12"/>
        </w:rPr>
        <w:t>2 bytes</w:t>
        <w:tab/>
      </w:r>
      <w:r>
        <w:rPr>
          <w:rFonts w:ascii="DejaVu Sans" w:hAnsi="DejaVu Sans"/>
          <w:sz w:val="12"/>
          <w:szCs w:val="12"/>
        </w:rPr>
        <w:t>;arithmetic register 1</w:t>
      </w:r>
    </w:p>
    <w:p>
      <w:pPr>
        <w:pStyle w:val="Normal"/>
        <w:numPr>
          <w:ilvl w:val="1"/>
          <w:numId w:val="8"/>
        </w:numPr>
        <w:rPr>
          <w:rFonts w:ascii="DejaVu Sans" w:hAnsi="DejaVu Sans"/>
          <w:sz w:val="12"/>
          <w:szCs w:val="12"/>
        </w:rPr>
      </w:pPr>
      <w:r>
        <w:rPr>
          <w:rFonts w:ascii="DejaVu Sans" w:hAnsi="DejaVu Sans"/>
          <w:sz w:val="12"/>
          <w:szCs w:val="12"/>
        </w:rPr>
        <w:t>MQ</w:t>
        <w:tab/>
        <w:tab/>
        <w:tab/>
        <w:t xml:space="preserve"> </w:t>
      </w:r>
      <w:r>
        <w:rPr>
          <w:rFonts w:ascii="DejaVu Sans" w:hAnsi="DejaVu Sans"/>
          <w:sz w:val="12"/>
          <w:szCs w:val="12"/>
        </w:rPr>
        <w:t>2 bytes</w:t>
        <w:tab/>
      </w:r>
      <w:r>
        <w:rPr>
          <w:rFonts w:ascii="DejaVu Sans" w:hAnsi="DejaVu Sans"/>
          <w:sz w:val="12"/>
          <w:szCs w:val="12"/>
        </w:rPr>
        <w:t>used for some math</w:t>
      </w:r>
    </w:p>
    <w:p>
      <w:pPr>
        <w:pStyle w:val="Normal"/>
        <w:numPr>
          <w:ilvl w:val="1"/>
          <w:numId w:val="8"/>
        </w:numPr>
        <w:rPr>
          <w:rFonts w:ascii="DejaVu Sans" w:hAnsi="DejaVu Sans"/>
          <w:sz w:val="12"/>
          <w:szCs w:val="12"/>
        </w:rPr>
      </w:pPr>
      <w:r>
        <w:rPr>
          <w:rFonts w:ascii="DejaVu Sans" w:hAnsi="DejaVu Sans"/>
          <w:sz w:val="12"/>
          <w:szCs w:val="12"/>
        </w:rPr>
        <w:t>R2</w:t>
        <w:tab/>
        <w:tab/>
        <w:tab/>
        <w:t xml:space="preserve"> </w:t>
      </w:r>
      <w:r>
        <w:rPr>
          <w:rFonts w:ascii="DejaVu Sans" w:hAnsi="DejaVu Sans"/>
          <w:sz w:val="12"/>
          <w:szCs w:val="12"/>
        </w:rPr>
        <w:t>1 byte</w:t>
        <w:tab/>
        <w:t>G</w:t>
      </w:r>
      <w:r>
        <w:rPr>
          <w:rFonts w:ascii="DejaVu Sans" w:hAnsi="DejaVu Sans"/>
          <w:sz w:val="12"/>
          <w:szCs w:val="12"/>
        </w:rPr>
        <w:t>eneral purpose work register(tasking)</w:t>
      </w:r>
    </w:p>
    <w:p>
      <w:pPr>
        <w:pStyle w:val="Normal"/>
        <w:numPr>
          <w:ilvl w:val="1"/>
          <w:numId w:val="8"/>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r>
      <w:r>
        <w:rPr>
          <w:rFonts w:ascii="DejaVu Sans" w:hAnsi="DejaVu Sans"/>
          <w:sz w:val="12"/>
          <w:szCs w:val="12"/>
        </w:rPr>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w:t>
      </w:r>
      <w:r>
        <w:rPr/>
        <w:t xml:space="preserve">a </w:t>
      </w:r>
      <w:r>
        <w:rPr/>
        <w:t xml:space="preserve">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 xml:space="preserve">On </w:t>
      </w:r>
      <w:r>
        <w:rPr>
          <w:rFonts w:eastAsia="ＭＳ 明朝" w:cs="" w:cstheme="minorBidi" w:eastAsiaTheme="minorEastAsia"/>
          <w:color w:val="auto"/>
          <w:kern w:val="0"/>
          <w:sz w:val="24"/>
          <w:szCs w:val="24"/>
          <w:lang w:val="en-US" w:eastAsia="en-US" w:bidi="ar-SA"/>
        </w:rPr>
        <w:t>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 Stack frame was not found.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3"/>
        </w:numPr>
        <w:rPr/>
      </w:pPr>
      <w:r>
        <w:rPr/>
        <w:t>Don’t use a lot of REM statements, at least not near the beginning of the code.  Every REM must be skipped at run time.</w:t>
      </w:r>
    </w:p>
    <w:p>
      <w:pPr>
        <w:pStyle w:val="ListParagraph"/>
        <w:numPr>
          <w:ilvl w:val="0"/>
          <w:numId w:val="3"/>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3"/>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swiss"/>
    <w:pitch w:val="variable"/>
  </w:font>
  <w:font w:name="OpenSymbol">
    <w:altName w:val="Arial Unicode MS"/>
    <w:charset w:val="02"/>
    <w:family w:val="auto"/>
    <w:pitch w:val="default"/>
  </w:font>
  <w:font w:name="Liberation Sans">
    <w:altName w:val="Arial"/>
    <w:charset w:val="01"/>
    <w:family w:val="roman"/>
    <w:pitch w:val="default"/>
  </w:font>
  <w:font w:name="DejaVu Sans Mono">
    <w:charset w:val="01"/>
    <w:family w:val="roman"/>
    <w:pitch w:val="default"/>
  </w:font>
  <w:font w:name="Free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sz w:val="12"/>
        <w:szCs w:val="12"/>
        <w:rFonts w:ascii="DejaVu Sans" w:hAnsi="DejaVu Sans"/>
      </w:rPr>
    </w:lvl>
    <w:lvl w:ilvl="1">
      <w:start w:val="1"/>
      <w:numFmt w:val="decimal"/>
      <w:lvlText w:val="%2."/>
      <w:lvlJc w:val="left"/>
      <w:pPr>
        <w:tabs>
          <w:tab w:val="num" w:pos="1080"/>
        </w:tabs>
        <w:ind w:left="1080" w:hanging="360"/>
      </w:pPr>
      <w:rPr>
        <w:sz w:val="12"/>
        <w:szCs w:val="12"/>
        <w:rFonts w:ascii="DejaVu Sans" w:hAnsi="DejaVu Sans"/>
      </w:rPr>
    </w:lvl>
    <w:lvl w:ilvl="2">
      <w:start w:val="1"/>
      <w:numFmt w:val="decimal"/>
      <w:lvlText w:val="%3."/>
      <w:lvlJc w:val="left"/>
      <w:pPr>
        <w:tabs>
          <w:tab w:val="num" w:pos="1440"/>
        </w:tabs>
        <w:ind w:left="1440" w:hanging="360"/>
      </w:pPr>
      <w:rPr>
        <w:sz w:val="12"/>
        <w:szCs w:val="12"/>
        <w:rFonts w:ascii="DejaVu Sans" w:hAnsi="DejaVu Sans"/>
      </w:rPr>
    </w:lvl>
    <w:lvl w:ilvl="3">
      <w:start w:val="1"/>
      <w:numFmt w:val="decimal"/>
      <w:lvlText w:val="%4."/>
      <w:lvlJc w:val="left"/>
      <w:pPr>
        <w:tabs>
          <w:tab w:val="num" w:pos="1800"/>
        </w:tabs>
        <w:ind w:left="1800" w:hanging="360"/>
      </w:pPr>
      <w:rPr>
        <w:sz w:val="12"/>
        <w:szCs w:val="12"/>
        <w:rFonts w:ascii="DejaVu Sans" w:hAnsi="DejaVu Sans"/>
      </w:rPr>
    </w:lvl>
    <w:lvl w:ilvl="4">
      <w:start w:val="1"/>
      <w:numFmt w:val="decimal"/>
      <w:lvlText w:val="%5."/>
      <w:lvlJc w:val="left"/>
      <w:pPr>
        <w:tabs>
          <w:tab w:val="num" w:pos="2160"/>
        </w:tabs>
        <w:ind w:left="2160" w:hanging="360"/>
      </w:pPr>
      <w:rPr>
        <w:sz w:val="12"/>
        <w:szCs w:val="12"/>
        <w:rFonts w:ascii="DejaVu Sans" w:hAnsi="DejaVu Sans"/>
      </w:rPr>
    </w:lvl>
    <w:lvl w:ilvl="5">
      <w:start w:val="1"/>
      <w:numFmt w:val="decimal"/>
      <w:lvlText w:val="%6."/>
      <w:lvlJc w:val="left"/>
      <w:pPr>
        <w:tabs>
          <w:tab w:val="num" w:pos="2520"/>
        </w:tabs>
        <w:ind w:left="2520" w:hanging="360"/>
      </w:pPr>
      <w:rPr>
        <w:sz w:val="12"/>
        <w:szCs w:val="12"/>
        <w:rFonts w:ascii="DejaVu Sans" w:hAnsi="DejaVu Sans"/>
      </w:rPr>
    </w:lvl>
    <w:lvl w:ilvl="6">
      <w:start w:val="1"/>
      <w:numFmt w:val="decimal"/>
      <w:lvlText w:val="%7."/>
      <w:lvlJc w:val="left"/>
      <w:pPr>
        <w:tabs>
          <w:tab w:val="num" w:pos="2880"/>
        </w:tabs>
        <w:ind w:left="2880" w:hanging="360"/>
      </w:pPr>
      <w:rPr>
        <w:sz w:val="12"/>
        <w:szCs w:val="12"/>
        <w:rFonts w:ascii="DejaVu Sans" w:hAnsi="DejaVu Sans"/>
      </w:rPr>
    </w:lvl>
    <w:lvl w:ilvl="7">
      <w:start w:val="1"/>
      <w:numFmt w:val="decimal"/>
      <w:lvlText w:val="%8."/>
      <w:lvlJc w:val="left"/>
      <w:pPr>
        <w:tabs>
          <w:tab w:val="num" w:pos="3240"/>
        </w:tabs>
        <w:ind w:left="3240" w:hanging="360"/>
      </w:pPr>
      <w:rPr>
        <w:sz w:val="12"/>
        <w:szCs w:val="12"/>
        <w:rFonts w:ascii="DejaVu Sans" w:hAnsi="DejaVu Sans"/>
      </w:rPr>
    </w:lvl>
    <w:lvl w:ilvl="8">
      <w:start w:val="1"/>
      <w:numFmt w:val="decimal"/>
      <w:lvlText w:val="%9."/>
      <w:lvlJc w:val="left"/>
      <w:pPr>
        <w:tabs>
          <w:tab w:val="num" w:pos="3600"/>
        </w:tabs>
        <w:ind w:left="3600" w:hanging="360"/>
      </w:pPr>
      <w:rPr>
        <w:sz w:val="12"/>
        <w:szCs w:val="12"/>
        <w:rFonts w:ascii="DejaVu Sans" w:hAnsi="DejaVu Sans"/>
      </w:rPr>
    </w:lvl>
  </w:abstractNum>
  <w:abstractNum w:abstractNumId="8">
    <w:lvl w:ilvl="0">
      <w:start w:val="1"/>
      <w:numFmt w:val="decimal"/>
      <w:lvlText w:val="%1."/>
      <w:lvlJc w:val="left"/>
      <w:pPr>
        <w:tabs>
          <w:tab w:val="num" w:pos="720"/>
        </w:tabs>
        <w:ind w:left="720" w:hanging="360"/>
      </w:pPr>
      <w:rPr>
        <w:sz w:val="12"/>
        <w:szCs w:val="12"/>
        <w:rFonts w:ascii="DejaVu Sans" w:hAnsi="DejaVu Sans"/>
      </w:rPr>
    </w:lvl>
    <w:lvl w:ilvl="1">
      <w:start w:val="1"/>
      <w:numFmt w:val="decimal"/>
      <w:lvlText w:val="%2."/>
      <w:lvlJc w:val="left"/>
      <w:pPr>
        <w:tabs>
          <w:tab w:val="num" w:pos="1080"/>
        </w:tabs>
        <w:ind w:left="1080" w:hanging="360"/>
      </w:pPr>
      <w:rPr>
        <w:sz w:val="12"/>
        <w:szCs w:val="12"/>
        <w:rFonts w:ascii="DejaVu Sans" w:hAnsi="DejaVu Sans"/>
      </w:rPr>
    </w:lvl>
    <w:lvl w:ilvl="2">
      <w:start w:val="1"/>
      <w:numFmt w:val="decimal"/>
      <w:lvlText w:val="%3."/>
      <w:lvlJc w:val="left"/>
      <w:pPr>
        <w:tabs>
          <w:tab w:val="num" w:pos="1440"/>
        </w:tabs>
        <w:ind w:left="1440" w:hanging="360"/>
      </w:pPr>
      <w:rPr>
        <w:sz w:val="12"/>
        <w:szCs w:val="12"/>
        <w:rFonts w:ascii="DejaVu Sans" w:hAnsi="DejaVu Sans"/>
      </w:rPr>
    </w:lvl>
    <w:lvl w:ilvl="3">
      <w:start w:val="1"/>
      <w:numFmt w:val="decimal"/>
      <w:lvlText w:val="%4."/>
      <w:lvlJc w:val="left"/>
      <w:pPr>
        <w:tabs>
          <w:tab w:val="num" w:pos="1800"/>
        </w:tabs>
        <w:ind w:left="1800" w:hanging="360"/>
      </w:pPr>
      <w:rPr>
        <w:sz w:val="12"/>
        <w:szCs w:val="12"/>
        <w:rFonts w:ascii="DejaVu Sans" w:hAnsi="DejaVu Sans"/>
      </w:rPr>
    </w:lvl>
    <w:lvl w:ilvl="4">
      <w:start w:val="1"/>
      <w:numFmt w:val="decimal"/>
      <w:lvlText w:val="%5."/>
      <w:lvlJc w:val="left"/>
      <w:pPr>
        <w:tabs>
          <w:tab w:val="num" w:pos="2160"/>
        </w:tabs>
        <w:ind w:left="2160" w:hanging="360"/>
      </w:pPr>
      <w:rPr>
        <w:sz w:val="12"/>
        <w:szCs w:val="12"/>
        <w:rFonts w:ascii="DejaVu Sans" w:hAnsi="DejaVu Sans"/>
      </w:rPr>
    </w:lvl>
    <w:lvl w:ilvl="5">
      <w:start w:val="1"/>
      <w:numFmt w:val="decimal"/>
      <w:lvlText w:val="%6."/>
      <w:lvlJc w:val="left"/>
      <w:pPr>
        <w:tabs>
          <w:tab w:val="num" w:pos="2520"/>
        </w:tabs>
        <w:ind w:left="2520" w:hanging="360"/>
      </w:pPr>
      <w:rPr>
        <w:sz w:val="12"/>
        <w:szCs w:val="12"/>
        <w:rFonts w:ascii="DejaVu Sans" w:hAnsi="DejaVu Sans"/>
      </w:rPr>
    </w:lvl>
    <w:lvl w:ilvl="6">
      <w:start w:val="1"/>
      <w:numFmt w:val="decimal"/>
      <w:lvlText w:val="%7."/>
      <w:lvlJc w:val="left"/>
      <w:pPr>
        <w:tabs>
          <w:tab w:val="num" w:pos="2880"/>
        </w:tabs>
        <w:ind w:left="2880" w:hanging="360"/>
      </w:pPr>
      <w:rPr>
        <w:sz w:val="12"/>
        <w:szCs w:val="12"/>
        <w:rFonts w:ascii="DejaVu Sans" w:hAnsi="DejaVu Sans"/>
      </w:rPr>
    </w:lvl>
    <w:lvl w:ilvl="7">
      <w:start w:val="1"/>
      <w:numFmt w:val="decimal"/>
      <w:lvlText w:val="%8."/>
      <w:lvlJc w:val="left"/>
      <w:pPr>
        <w:tabs>
          <w:tab w:val="num" w:pos="3240"/>
        </w:tabs>
        <w:ind w:left="3240" w:hanging="360"/>
      </w:pPr>
      <w:rPr>
        <w:sz w:val="12"/>
        <w:szCs w:val="12"/>
        <w:rFonts w:ascii="DejaVu Sans" w:hAnsi="DejaVu Sans"/>
      </w:rPr>
    </w:lvl>
    <w:lvl w:ilvl="8">
      <w:start w:val="1"/>
      <w:numFmt w:val="decimal"/>
      <w:lvlText w:val="%9."/>
      <w:lvlJc w:val="left"/>
      <w:pPr>
        <w:tabs>
          <w:tab w:val="num" w:pos="3600"/>
        </w:tabs>
        <w:ind w:left="3600" w:hanging="360"/>
      </w:pPr>
      <w:rPr>
        <w:sz w:val="12"/>
        <w:szCs w:val="12"/>
        <w:rFonts w:ascii="DejaVu Sans" w:hAnsi="DejaVu Sans"/>
      </w:rPr>
    </w:lvl>
  </w:abstractNum>
  <w:abstractNum w:abstractNumId="9">
    <w:lvl w:ilvl="0">
      <w:start w:val="1"/>
      <w:numFmt w:val="decimal"/>
      <w:lvlText w:val="%1."/>
      <w:lvlJc w:val="left"/>
      <w:pPr>
        <w:tabs>
          <w:tab w:val="num" w:pos="720"/>
        </w:tabs>
        <w:ind w:left="720" w:hanging="360"/>
      </w:pPr>
      <w:rPr>
        <w:sz w:val="12"/>
        <w:szCs w:val="12"/>
        <w:rFonts w:ascii="DejaVu Sans" w:hAnsi="DejaVu Sans"/>
      </w:rPr>
    </w:lvl>
    <w:lvl w:ilvl="1">
      <w:start w:val="1"/>
      <w:numFmt w:val="decimal"/>
      <w:lvlText w:val="%2."/>
      <w:lvlJc w:val="left"/>
      <w:pPr>
        <w:tabs>
          <w:tab w:val="num" w:pos="1080"/>
        </w:tabs>
        <w:ind w:left="1080" w:hanging="360"/>
      </w:pPr>
      <w:rPr>
        <w:sz w:val="12"/>
        <w:szCs w:val="12"/>
        <w:rFonts w:ascii="DejaVu Sans" w:hAnsi="DejaVu Sans"/>
      </w:rPr>
    </w:lvl>
    <w:lvl w:ilvl="2">
      <w:start w:val="1"/>
      <w:numFmt w:val="decimal"/>
      <w:lvlText w:val="%3."/>
      <w:lvlJc w:val="left"/>
      <w:pPr>
        <w:tabs>
          <w:tab w:val="num" w:pos="1440"/>
        </w:tabs>
        <w:ind w:left="1440" w:hanging="360"/>
      </w:pPr>
      <w:rPr>
        <w:sz w:val="12"/>
        <w:szCs w:val="12"/>
        <w:rFonts w:ascii="DejaVu Sans" w:hAnsi="DejaVu Sans"/>
      </w:rPr>
    </w:lvl>
    <w:lvl w:ilvl="3">
      <w:start w:val="1"/>
      <w:numFmt w:val="decimal"/>
      <w:lvlText w:val="%4."/>
      <w:lvlJc w:val="left"/>
      <w:pPr>
        <w:tabs>
          <w:tab w:val="num" w:pos="1800"/>
        </w:tabs>
        <w:ind w:left="1800" w:hanging="360"/>
      </w:pPr>
      <w:rPr>
        <w:sz w:val="12"/>
        <w:szCs w:val="12"/>
        <w:rFonts w:ascii="DejaVu Sans" w:hAnsi="DejaVu Sans"/>
      </w:rPr>
    </w:lvl>
    <w:lvl w:ilvl="4">
      <w:start w:val="1"/>
      <w:numFmt w:val="decimal"/>
      <w:lvlText w:val="%5."/>
      <w:lvlJc w:val="left"/>
      <w:pPr>
        <w:tabs>
          <w:tab w:val="num" w:pos="2160"/>
        </w:tabs>
        <w:ind w:left="2160" w:hanging="360"/>
      </w:pPr>
      <w:rPr>
        <w:sz w:val="12"/>
        <w:szCs w:val="12"/>
        <w:rFonts w:ascii="DejaVu Sans" w:hAnsi="DejaVu Sans"/>
      </w:rPr>
    </w:lvl>
    <w:lvl w:ilvl="5">
      <w:start w:val="1"/>
      <w:numFmt w:val="decimal"/>
      <w:lvlText w:val="%6."/>
      <w:lvlJc w:val="left"/>
      <w:pPr>
        <w:tabs>
          <w:tab w:val="num" w:pos="2520"/>
        </w:tabs>
        <w:ind w:left="2520" w:hanging="360"/>
      </w:pPr>
      <w:rPr>
        <w:sz w:val="12"/>
        <w:szCs w:val="12"/>
        <w:rFonts w:ascii="DejaVu Sans" w:hAnsi="DejaVu Sans"/>
      </w:rPr>
    </w:lvl>
    <w:lvl w:ilvl="6">
      <w:start w:val="1"/>
      <w:numFmt w:val="decimal"/>
      <w:lvlText w:val="%7."/>
      <w:lvlJc w:val="left"/>
      <w:pPr>
        <w:tabs>
          <w:tab w:val="num" w:pos="2880"/>
        </w:tabs>
        <w:ind w:left="2880" w:hanging="360"/>
      </w:pPr>
      <w:rPr>
        <w:sz w:val="12"/>
        <w:szCs w:val="12"/>
        <w:rFonts w:ascii="DejaVu Sans" w:hAnsi="DejaVu Sans"/>
      </w:rPr>
    </w:lvl>
    <w:lvl w:ilvl="7">
      <w:start w:val="1"/>
      <w:numFmt w:val="decimal"/>
      <w:lvlText w:val="%8."/>
      <w:lvlJc w:val="left"/>
      <w:pPr>
        <w:tabs>
          <w:tab w:val="num" w:pos="3240"/>
        </w:tabs>
        <w:ind w:left="3240" w:hanging="360"/>
      </w:pPr>
      <w:rPr>
        <w:sz w:val="12"/>
        <w:szCs w:val="12"/>
        <w:rFonts w:ascii="DejaVu Sans" w:hAnsi="DejaVu Sans"/>
      </w:rPr>
    </w:lvl>
    <w:lvl w:ilvl="8">
      <w:start w:val="1"/>
      <w:numFmt w:val="decimal"/>
      <w:lvlText w:val="%9."/>
      <w:lvlJc w:val="left"/>
      <w:pPr>
        <w:tabs>
          <w:tab w:val="num" w:pos="3600"/>
        </w:tabs>
        <w:ind w:left="3600" w:hanging="360"/>
      </w:pPr>
      <w:rPr>
        <w:sz w:val="12"/>
        <w:szCs w:val="12"/>
        <w:rFonts w:ascii="DejaVu Sans" w:hAnsi="DejaVu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Application>LibreOffice/6.4.7.2$Linux_X86_64 LibreOffice_project/40$Build-2</Application>
  <Pages>15</Pages>
  <Words>3230</Words>
  <Characters>14563</Characters>
  <CharactersWithSpaces>17633</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2022-08-18T13:19:33Z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