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0E1C"/>
          <w:sz w:val="40"/>
        </w:rPr>
        <w:br/>
        <w:br/>
        <w:br/>
        <w:br/>
        <w:t>LAB REPORT OCR SYSTEM - USER MANUAL</w:t>
        <w:br/>
      </w:r>
    </w:p>
    <w:p>
      <w:pPr>
        <w:jc w:val="center"/>
      </w:pPr>
      <w:r>
        <w:rPr>
          <w:color w:val="64646E"/>
          <w:sz w:val="24"/>
        </w:rPr>
        <w:t>Step-by-Step Guide for Installation, Operation, Configuration, and Troubleshooting</w:t>
        <w:br/>
        <w:br/>
        <w:br/>
        <w:br/>
      </w:r>
    </w:p>
    <w:p>
      <w:pPr>
        <w:jc w:val="center"/>
      </w:pPr>
      <w:r>
        <w:rPr>
          <w:sz w:val="22"/>
        </w:rPr>
        <w:t>Date: July 1, 2026</w:t>
        <w:br/>
        <w:t>Version: 2.0</w:t>
        <w:br/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user manual provides detailed instructions for installing, configuring, running, and troubleshooting the Lab Report OCR System. The application segmentizes and extracts structured parameters from scan records.</w:t>
      </w:r>
    </w:p>
    <w:p>
      <w:pPr>
        <w:pStyle w:val="Heading1"/>
      </w:pPr>
      <w:r>
        <w:t>2. System Requirements</w:t>
      </w:r>
    </w:p>
    <w:p>
      <w:r>
        <w:t>Ensure your local system meets the following specifications: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Minimum Specification</w:t>
            </w:r>
          </w:p>
        </w:tc>
        <w:tc>
          <w:tcPr>
            <w:tcW w:type="dxa" w:w="2880"/>
          </w:tcPr>
          <w:p>
            <w:r>
              <w:t>Recommended Specification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Intel Core i5 (4th Gen) / AMD Ryzen 5</w:t>
            </w:r>
          </w:p>
        </w:tc>
        <w:tc>
          <w:tcPr>
            <w:tcW w:type="dxa" w:w="2880"/>
          </w:tcPr>
          <w:p>
            <w:r>
              <w:t>Intel Core i7 (9th Gen) / Apple M1/M2/M3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8 GB DDR4</w:t>
            </w:r>
          </w:p>
        </w:tc>
        <w:tc>
          <w:tcPr>
            <w:tcW w:type="dxa" w:w="2880"/>
          </w:tcPr>
          <w:p>
            <w:r>
              <w:t>16 GB DDR4 or higher</w:t>
            </w:r>
          </w:p>
        </w:tc>
      </w:tr>
      <w:tr>
        <w:tc>
          <w:tcPr>
            <w:tcW w:type="dxa" w:w="2880"/>
          </w:tcPr>
          <w:p>
            <w:r>
              <w:t>GPU</w:t>
            </w:r>
          </w:p>
        </w:tc>
        <w:tc>
          <w:tcPr>
            <w:tcW w:type="dxa" w:w="2880"/>
          </w:tcPr>
          <w:p>
            <w:r>
              <w:t>Not required (CPU inference)</w:t>
            </w:r>
          </w:p>
        </w:tc>
        <w:tc>
          <w:tcPr>
            <w:tcW w:type="dxa" w:w="2880"/>
          </w:tcPr>
          <w:p>
            <w:r>
              <w:t>NVIDIA GPU with CUDA support for accelerated OCR</w:t>
            </w:r>
          </w:p>
        </w:tc>
      </w:tr>
      <w:tr>
        <w:tc>
          <w:tcPr>
            <w:tcW w:type="dxa" w:w="2880"/>
          </w:tcPr>
          <w:p>
            <w:r>
              <w:t>OS</w:t>
            </w:r>
          </w:p>
        </w:tc>
        <w:tc>
          <w:tcPr>
            <w:tcW w:type="dxa" w:w="2880"/>
          </w:tcPr>
          <w:p>
            <w:r>
              <w:t>Windows 10 / macOS 11 / Ubuntu 20.04</w:t>
            </w:r>
          </w:p>
        </w:tc>
        <w:tc>
          <w:tcPr>
            <w:tcW w:type="dxa" w:w="2880"/>
          </w:tcPr>
          <w:p>
            <w:r>
              <w:t>Windows 11 / macOS Sonoma / Ubuntu 22.04</w:t>
            </w:r>
          </w:p>
        </w:tc>
      </w:tr>
    </w:tbl>
    <w:p>
      <w:pPr>
        <w:pStyle w:val="Heading1"/>
      </w:pPr>
      <w:r>
        <w:t>3. Installation Guide</w:t>
      </w:r>
    </w:p>
    <w:p>
      <w:pPr>
        <w:pStyle w:val="Heading2"/>
      </w:pPr>
      <w:r>
        <w:t>3.1 Installing Prerequisites</w:t>
      </w:r>
    </w:p>
    <w:p>
      <w:r>
        <w:t>Install Python 3.11 or later. Next, install the Tesseract OCR engine:</w:t>
      </w:r>
    </w:p>
    <w:p>
      <w:r>
        <w:t>* macOS: brew install tesseract</w:t>
        <w:br/>
        <w:t>* Ubuntu: sudo apt install tesseract-ocr</w:t>
        <w:br/>
        <w:t>* Windows: Download and run the binary installer from UB-Mannheim Github.</w:t>
      </w:r>
    </w:p>
    <w:p>
      <w:pPr>
        <w:pStyle w:val="Heading2"/>
      </w:pPr>
      <w:r>
        <w:t>3.2 Setting Up the Virtual Environment</w:t>
      </w:r>
    </w:p>
    <w:p>
      <w:r>
        <w:t>Clone the project repository and set up a virtual environment:</w:t>
        <w:br/>
        <w:t>1. Open a terminal/command prompt.</w:t>
        <w:br/>
        <w:t>2. Navigate to the project directory.</w:t>
        <w:br/>
        <w:t>3. Run: python -m venv venv</w:t>
        <w:br/>
        <w:t>4. Activate: source venv/bin/activate (macOS/Linux) or venv\Scripts\activate (Windows)</w:t>
      </w:r>
    </w:p>
    <w:p>
      <w:pPr>
        <w:pStyle w:val="Heading2"/>
      </w:pPr>
      <w:r>
        <w:t>3.3 Installing Python Dependencies</w:t>
      </w:r>
    </w:p>
    <w:p>
      <w:r>
        <w:t>Run the following command to install the required libraries:</w:t>
        <w:br/>
        <w:t>python -m pip install -r requirements.txt</w:t>
      </w:r>
    </w:p>
    <w:p>
      <w:pPr>
        <w:pStyle w:val="Heading1"/>
      </w:pPr>
      <w:r>
        <w:t>4. How to Run the App</w:t>
      </w:r>
    </w:p>
    <w:p>
      <w:r>
        <w:t>To launch the interactive dashboard, run this command in your terminal:</w:t>
        <w:br/>
        <w:t>streamlit run app/app.py</w:t>
        <w:br/>
        <w:t>The application will open automatically in your default browser at http://localhost:8501.</w:t>
      </w:r>
    </w:p>
    <w:p>
      <w:pPr>
        <w:pStyle w:val="Heading1"/>
      </w:pPr>
      <w:r>
        <w:t>5. Operating the System</w:t>
      </w:r>
    </w:p>
    <w:p>
      <w:r>
        <w:t>* Upload Files: Drag and drop or browse to select lab report image files (JPEG/PNG) or PDF records.</w:t>
        <w:br/>
        <w:t>* Config Parameters: Change confidence thresholds and OCR engine settings in the configuration sidebar.</w:t>
        <w:br/>
        <w:t>* Run OCR: Click 'Run YOLO Detection' to process documents.</w:t>
        <w:br/>
        <w:t>* Edit Grid: Click directly on cells in the resulting OCR Table to correct character mistakes.</w:t>
        <w:br/>
        <w:t>* Export: Use the download buttons to save output as Excel, CSV, JSON, or a full ZIP package.</w:t>
      </w:r>
    </w:p>
    <w:p>
      <w:pPr>
        <w:pStyle w:val="Heading1"/>
      </w:pPr>
      <w:r>
        <w:t>6. Troubleshooting</w:t>
      </w:r>
    </w:p>
    <w:p>
      <w:r>
        <w:t>* Error: 'pytesseract.TesseractNotFoundError': Tesseract engine is not installed or not added to your system environment variables.</w:t>
        <w:br/>
        <w:t>* Issue: Low OCR accuracy: Increase scan quality, toggle on preprocessing filters (Denoise, Sharpen) under 'Preprocessing Config', or lower confidence threshold to include missing boxes.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