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BAB 12 Digital Content</w:t>
      </w:r>
    </w:p>
    <w:p>
      <w:pPr>
        <w:spacing w:line="480" w:lineRule="auto"/>
        <w:rPr>
          <w:rFonts w:hint="default"/>
          <w:b/>
          <w:bCs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Komunikasi Digital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proses dua atau lebih komputer atau perangkat yg mentransfer data, instruksi dan informasi.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Jaringan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kumpulan komputer yg terhubung melalui perangkat komunikasi dan media transmisi</w:t>
      </w:r>
    </w:p>
    <w:p>
      <w:p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benefit : transfer data, share hardware, komunikasi</w:t>
      </w:r>
    </w:p>
    <w:p>
      <w:pPr>
        <w:spacing w:line="480" w:lineRule="auto"/>
        <w:ind w:firstLine="420" w:firstLineChars="0"/>
        <w:rPr>
          <w:rFonts w:hint="default"/>
          <w:b/>
          <w:bCs/>
          <w:lang w:val="en-US"/>
        </w:rPr>
      </w:pPr>
    </w:p>
    <w:p>
      <w:pPr>
        <w:spacing w:line="480" w:lineRule="auto"/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LAN </w:t>
      </w:r>
    </w:p>
    <w:p>
      <w:p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local area network, hanya di wilayah geografis tertentu</w:t>
      </w:r>
    </w:p>
    <w:p>
      <w:p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spacing w:line="480" w:lineRule="auto"/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WLAN</w:t>
      </w:r>
    </w:p>
    <w:p>
      <w:p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wireless LAN, LAN tapi wireless</w:t>
      </w:r>
    </w:p>
    <w:p>
      <w:p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spacing w:line="480" w:lineRule="auto"/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MAN</w:t>
      </w:r>
    </w:p>
    <w:p>
      <w:p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Metropolitan area network, LAN se metropolite</w:t>
      </w:r>
    </w:p>
    <w:p>
      <w:p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spacing w:line="480" w:lineRule="auto"/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WAN</w:t>
      </w:r>
    </w:p>
    <w:p>
      <w:p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Wide area network, lebih luas</w:t>
      </w:r>
    </w:p>
    <w:p>
      <w:p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spacing w:line="480" w:lineRule="auto"/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PAN</w:t>
      </w:r>
    </w:p>
    <w:p>
      <w:p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personal dan wireless, kaya satu ruangan doang</w:t>
      </w:r>
    </w:p>
    <w:p>
      <w:p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 Protokol Komunikasi Jaringan</w:t>
      </w:r>
    </w:p>
    <w:p>
      <w:pPr>
        <w:numPr>
          <w:ilvl w:val="0"/>
          <w:numId w:val="1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etehernet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tidak ada komputer pusat yg harus mengontrol kapan data ditransmisikan</w:t>
      </w:r>
    </w:p>
    <w:p>
      <w:pPr>
        <w:numPr>
          <w:ilvl w:val="0"/>
          <w:numId w:val="1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Token ring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meneruskan sinyal khusus per token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TCP/IP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mendefinisikan bagaimana pesan dikirim dari satu ujung jaringan ke ujung lainnya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WIFI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dasarnya standar 802.11 yg menentukan bagaimana dua perangkat wireless berkomunikasi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LTE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tranmisi kecepatan tinggi untuk transfer data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Bluetooth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dua perangkat menggunakan gelombang radio jarak pendek utk transfer data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UWB / Ultra wideband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dua perangkat uwb menggunakan gelombang radio jarak pendek dengan kecepatan tinggi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IrDa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wireless melalui gelombang infrared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RFID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menggunakan sinyal radio untuk berkomunikasi dengan tag yg disimpan pada objek tertentu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NFC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sinyal radio jarak dekat untuk komunikasi perangkat yg memiliki teknologi NFC didalamnya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Jalur Komunikasi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Dedicated line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Cable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DSL / Digital Subscribel Line : transmisi melalui kabel dengan jarak dekat</w:t>
      </w:r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ISDN : pake tcp</w:t>
      </w:r>
      <w:bookmarkStart w:id="0" w:name="_GoBack"/>
      <w:bookmarkEnd w:id="0"/>
    </w:p>
    <w:p>
      <w:pPr>
        <w:numPr>
          <w:numId w:val="0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FTTP</w:t>
      </w:r>
    </w:p>
    <w:p>
      <w:pPr>
        <w:numPr>
          <w:ilvl w:val="0"/>
          <w:numId w:val="2"/>
        </w:numPr>
        <w:spacing w:line="480" w:lineRule="auto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Carrier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ATM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ASDL : DSL yg mendukung kecepatan hilir yg lebih cepat dari kecepatan hulu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Communication Device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semua perangkat yg mampu mentransmisikan data, informasi dan instruksi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Modem Broadband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mengirim dan menerima data dan informasi ke dan dari jalur digital. ada Cable modem </w:t>
      </w:r>
      <w:r>
        <w:rPr>
          <w:rFonts w:hint="default"/>
          <w:b w:val="0"/>
          <w:bCs w:val="0"/>
          <w:lang w:val="en-US"/>
        </w:rPr>
        <w:tab/>
        <w:t>dan DSL modem.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Modem Nirkabel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mirip kaya flash disk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Wireless Access Point / WAP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transfer data secara nirkable dalam satu komputer ke mereka sendiri atau ke jaringan </w:t>
      </w:r>
      <w:r>
        <w:rPr>
          <w:rFonts w:hint="default"/>
          <w:b w:val="0"/>
          <w:bCs w:val="0"/>
          <w:lang w:val="en-US"/>
        </w:rPr>
        <w:tab/>
        <w:t>nirkabel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Router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menghubungkan beberapa komputer atau router lain dan menstransmisikan data ke </w:t>
      </w:r>
      <w:r>
        <w:rPr>
          <w:rFonts w:hint="default"/>
          <w:b w:val="0"/>
          <w:bCs w:val="0"/>
          <w:lang w:val="en-US"/>
        </w:rPr>
        <w:tab/>
        <w:t>tujuan yg benar di jaringan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Kartu Jaringan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agar perangkat memiliki kemampuan utk akses jaringan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Hub / Switch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perangkat sbg titik pusat untuk kabel dalam jaringan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Media transmisi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membawa satu atau lebih sinyal komunikasi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broadband media ngirim beberapa sinyal secara bersamaan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bandwith : jumlah data, informasi yg dapat melakukan perjalanan melalui media transmisi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latency : waktu yg dibutuhkan sinyal utk melakukan perjalanan dari satu lokasi ke lainnya</w:t>
      </w:r>
    </w:p>
    <w:p>
      <w:pPr>
        <w:numPr>
          <w:numId w:val="0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Media transmisi fisik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twisted-pair cable, fiber optic, coaxial cable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Media transmisi wireless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Broadcast radio : mendistribusi sinyal radio melalui udara jarak jauh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Cellular radio : radio siaran yg banyak digunakan untuk komunikasi seluler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Microwaves : gelombang radio yg transmisinya berkecepatan tinggi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Communication Satelite : menerima gelombang microwave, memperkuatnya, dan menyiarkannya kembali ke sejumlah stasiun di bumi dalam area yg lebih luas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GPS / Global Positioning System : sistem utk mengetahui lokasi penerima di bumi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E1018"/>
    <w:multiLevelType w:val="singleLevel"/>
    <w:tmpl w:val="9FFE1018"/>
    <w:lvl w:ilvl="0" w:tentative="0">
      <w:start w:val="20"/>
      <w:numFmt w:val="upperLetter"/>
      <w:suff w:val="nothing"/>
      <w:lvlText w:val="%1-"/>
      <w:lvlJc w:val="left"/>
    </w:lvl>
  </w:abstractNum>
  <w:abstractNum w:abstractNumId="1">
    <w:nsid w:val="0FDF202B"/>
    <w:multiLevelType w:val="singleLevel"/>
    <w:tmpl w:val="0FDF202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4FD19"/>
    <w:rsid w:val="07E3ED67"/>
    <w:rsid w:val="6FFE7BA1"/>
    <w:rsid w:val="7897CFD5"/>
    <w:rsid w:val="7934FD19"/>
    <w:rsid w:val="7DF49FBA"/>
    <w:rsid w:val="7EAF223A"/>
    <w:rsid w:val="7FFAF109"/>
    <w:rsid w:val="B47314BD"/>
    <w:rsid w:val="B7FAB08C"/>
    <w:rsid w:val="BE7BF306"/>
    <w:rsid w:val="CFF7A119"/>
    <w:rsid w:val="D6C7DA6B"/>
    <w:rsid w:val="D6EB1DCA"/>
    <w:rsid w:val="D7B98DF7"/>
    <w:rsid w:val="DB7B29F2"/>
    <w:rsid w:val="DDCE054B"/>
    <w:rsid w:val="DFF87B72"/>
    <w:rsid w:val="E9554132"/>
    <w:rsid w:val="EE3997A1"/>
    <w:rsid w:val="F777E6A7"/>
    <w:rsid w:val="FF3C1098"/>
    <w:rsid w:val="FFFF47D7"/>
    <w:rsid w:val="FFFF8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2022-09-03T01:21:00Z</dcterms:created>
  <dc:creator>ebdesk</dc:creator>
  <cp:lastModifiedBy>ebdesk</cp:lastModifiedBy>
  <dcterms:modified xsi:type="dcterms:W3CDTF">2022-09-03T01:58:08Z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