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C3E1" w14:textId="77777777" w:rsidR="00E333A3" w:rsidRPr="00E333A3" w:rsidRDefault="00E333A3" w:rsidP="00E333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</w:rPr>
        <w:t xml:space="preserve">Python Low-Level API </w:t>
      </w:r>
      <w:r w:rsidRPr="00E333A3">
        <w:rPr>
          <w:rFonts w:ascii="Times New Roman" w:hAnsi="Times New Roman" w:cs="Times New Roman"/>
          <w:sz w:val="24"/>
          <w:szCs w:val="24"/>
        </w:rPr>
        <w:t>–</w:t>
      </w:r>
    </w:p>
    <w:p w14:paraId="606C3F5D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 Which contains a low-level python interface for interacting and manipulating a learning environment. </w:t>
      </w:r>
    </w:p>
    <w:p w14:paraId="33C7CE91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Unlike the learning environment, the python API is not part of unity, but lives outside and communicates with unity through the communicator. </w:t>
      </w:r>
    </w:p>
    <w:p w14:paraId="134C6D37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This API is contained in a dedicated mlagents_envs python package and is used by the python training process to communicate with and control the academy during training.</w:t>
      </w:r>
    </w:p>
    <w:p w14:paraId="760696F7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 However, it can be used for other purposes as well. </w:t>
      </w:r>
    </w:p>
    <w:p w14:paraId="75DA8693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For example, you could use the API to use unity as the simulation engine for your own machine learning algorithms. </w:t>
      </w:r>
    </w:p>
    <w:p w14:paraId="4F53C163" w14:textId="77777777" w:rsidR="00E333A3" w:rsidRPr="00E333A3" w:rsidRDefault="00E333A3" w:rsidP="00E333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</w:rPr>
        <w:t xml:space="preserve">External communicator </w:t>
      </w:r>
      <w:r w:rsidRPr="00E333A3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5B2EC1B7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Which connects the learning environment with the python low-level API. </w:t>
      </w:r>
    </w:p>
    <w:p w14:paraId="2BCA5FA6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It lives within the learning environment.</w:t>
      </w:r>
    </w:p>
    <w:p w14:paraId="0DC438CD" w14:textId="1381674E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Python trainers which contain all the machine learning algorithms that enable training agents.</w:t>
      </w:r>
    </w:p>
    <w:p w14:paraId="3BC3CD9D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 The algorithms are implemented in python and are part of their own mlagents python package. </w:t>
      </w:r>
    </w:p>
    <w:p w14:paraId="61B3E244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The package exposes a single command-line utility mlagents-learn that supports all the training methods and options outlined in this document.</w:t>
      </w:r>
    </w:p>
    <w:p w14:paraId="4CFC2990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The python trainers interface solely with the python low-level API.</w:t>
      </w:r>
    </w:p>
    <w:p w14:paraId="2F0E2750" w14:textId="77777777" w:rsidR="00E333A3" w:rsidRPr="00E333A3" w:rsidRDefault="00E333A3" w:rsidP="00E333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</w:rPr>
        <w:t>Gym Wrapper (not pictured)-</w:t>
      </w:r>
    </w:p>
    <w:p w14:paraId="4D06F62D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A common way in which machine learning researchers interact with simulation environments is via a wrapper provided by OpenAI called gym.</w:t>
      </w:r>
    </w:p>
    <w:p w14:paraId="1F1EF0D5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We provide a gym wrapper in the ml-agents-envs package and instructions for using it with existing machine learning algorithms which utilize gym.</w:t>
      </w:r>
    </w:p>
    <w:p w14:paraId="0109DA53" w14:textId="77777777" w:rsidR="00E333A3" w:rsidRPr="00E333A3" w:rsidRDefault="00E333A3" w:rsidP="00E333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  <w:lang w:val="en-IN"/>
        </w:rPr>
        <w:t>PettingZoo Wrapper (not pictured)-</w:t>
      </w:r>
    </w:p>
    <w:p w14:paraId="72094571" w14:textId="77777777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  <w:lang w:val="en-IN"/>
        </w:rPr>
        <w:t xml:space="preserve">PettingZoo is python API for interacting with multi-agent simulation environments that provides a gym-like interface. </w:t>
      </w:r>
    </w:p>
    <w:p w14:paraId="68B9EF18" w14:textId="6D65FDC8" w:rsidR="00E333A3" w:rsidRPr="00E333A3" w:rsidRDefault="00E333A3" w:rsidP="00E333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  <w:lang w:val="en-IN"/>
        </w:rPr>
        <w:t>We provide a PettingZoo wrapper for Unity ML-</w:t>
      </w:r>
      <w:r w:rsidR="000B7F01" w:rsidRPr="00E333A3">
        <w:rPr>
          <w:rFonts w:ascii="Times New Roman" w:hAnsi="Times New Roman" w:cs="Times New Roman"/>
          <w:sz w:val="24"/>
          <w:szCs w:val="24"/>
          <w:lang w:val="en-IN"/>
        </w:rPr>
        <w:t>Agent’s</w:t>
      </w:r>
      <w:r w:rsidRPr="00E333A3">
        <w:rPr>
          <w:rFonts w:ascii="Times New Roman" w:hAnsi="Times New Roman" w:cs="Times New Roman"/>
          <w:sz w:val="24"/>
          <w:szCs w:val="24"/>
          <w:lang w:val="en-IN"/>
        </w:rPr>
        <w:t xml:space="preserve"> environments in the ml-agents-envs package and instructions for using it with machine learning algorithms.</w:t>
      </w:r>
    </w:p>
    <w:p w14:paraId="22FE15F9" w14:textId="77777777" w:rsidR="00E333A3" w:rsidRPr="00E333A3" w:rsidRDefault="00E333A3" w:rsidP="00E333A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lastRenderedPageBreak/>
        <w:t>The Learning Environment contains two Unity Components that help organize the Unity scene:</w:t>
      </w:r>
    </w:p>
    <w:p w14:paraId="089DC4B5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</w:rPr>
        <w:t>Agents</w:t>
      </w:r>
      <w:r w:rsidRPr="00E333A3">
        <w:rPr>
          <w:rFonts w:ascii="Times New Roman" w:hAnsi="Times New Roman" w:cs="Times New Roman"/>
          <w:sz w:val="24"/>
          <w:szCs w:val="24"/>
        </w:rPr>
        <w:t xml:space="preserve"> - which is attached to a Unity Game Object (any character within a scene) and handles generating its observations, performing the actions it receives and assigning a reward (positive / negative) when appropriate.</w:t>
      </w:r>
    </w:p>
    <w:p w14:paraId="278FFFAA" w14:textId="77777777" w:rsidR="00E333A3" w:rsidRPr="00E333A3" w:rsidRDefault="00E333A3" w:rsidP="00E333A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Each Agent is linked to a Behavior.</w:t>
      </w:r>
    </w:p>
    <w:p w14:paraId="5A4FE12B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b/>
          <w:bCs/>
          <w:sz w:val="24"/>
          <w:szCs w:val="24"/>
        </w:rPr>
        <w:t>Behavior</w:t>
      </w:r>
      <w:r w:rsidRPr="00E333A3">
        <w:rPr>
          <w:rFonts w:ascii="Times New Roman" w:hAnsi="Times New Roman" w:cs="Times New Roman"/>
          <w:sz w:val="24"/>
          <w:szCs w:val="24"/>
        </w:rPr>
        <w:t xml:space="preserve"> - defines specific attributes of the agent such as the number of actions that agent can take. </w:t>
      </w:r>
    </w:p>
    <w:p w14:paraId="457E023E" w14:textId="77777777" w:rsidR="00E333A3" w:rsidRPr="00E333A3" w:rsidRDefault="00E333A3" w:rsidP="00E333A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Each Behavior is uniquely identified by a Behavior Name field. </w:t>
      </w:r>
    </w:p>
    <w:p w14:paraId="0E28D347" w14:textId="77777777" w:rsidR="00E333A3" w:rsidRPr="00E333A3" w:rsidRDefault="00E333A3" w:rsidP="00E333A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A Behavior can be thought as a function that receives observations and rewards from the Agent and returns actions.</w:t>
      </w:r>
    </w:p>
    <w:p w14:paraId="4B2FB3D5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Behavior can be of one of three types: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Learning, Heuristic or Inference</w:t>
      </w:r>
      <w:r w:rsidRPr="00E333A3">
        <w:rPr>
          <w:rFonts w:ascii="Times New Roman" w:hAnsi="Times New Roman" w:cs="Times New Roman"/>
          <w:sz w:val="24"/>
          <w:szCs w:val="24"/>
        </w:rPr>
        <w:t>.</w:t>
      </w:r>
    </w:p>
    <w:p w14:paraId="0012DC1B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A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Learning Behavior</w:t>
      </w:r>
      <w:r w:rsidRPr="00E333A3">
        <w:rPr>
          <w:rFonts w:ascii="Times New Roman" w:hAnsi="Times New Roman" w:cs="Times New Roman"/>
          <w:sz w:val="24"/>
          <w:szCs w:val="24"/>
        </w:rPr>
        <w:t xml:space="preserve"> is one that is not, yet, defined but about to be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trained</w:t>
      </w:r>
      <w:r w:rsidRPr="00E333A3">
        <w:rPr>
          <w:rFonts w:ascii="Times New Roman" w:hAnsi="Times New Roman" w:cs="Times New Roman"/>
          <w:sz w:val="24"/>
          <w:szCs w:val="24"/>
        </w:rPr>
        <w:t>.</w:t>
      </w:r>
    </w:p>
    <w:p w14:paraId="6E92B699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 A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Heuristic Behavior</w:t>
      </w:r>
      <w:r w:rsidRPr="00E333A3">
        <w:rPr>
          <w:rFonts w:ascii="Times New Roman" w:hAnsi="Times New Roman" w:cs="Times New Roman"/>
          <w:sz w:val="24"/>
          <w:szCs w:val="24"/>
        </w:rPr>
        <w:t xml:space="preserve"> is one that is defined by a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hard-coded set of rules</w:t>
      </w:r>
      <w:r w:rsidRPr="00E333A3">
        <w:rPr>
          <w:rFonts w:ascii="Times New Roman" w:hAnsi="Times New Roman" w:cs="Times New Roman"/>
          <w:sz w:val="24"/>
          <w:szCs w:val="24"/>
        </w:rPr>
        <w:t xml:space="preserve"> implemented in code. </w:t>
      </w:r>
    </w:p>
    <w:p w14:paraId="0D73EDAB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An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Inference Behavior</w:t>
      </w:r>
      <w:r w:rsidRPr="00E333A3">
        <w:rPr>
          <w:rFonts w:ascii="Times New Roman" w:hAnsi="Times New Roman" w:cs="Times New Roman"/>
          <w:sz w:val="24"/>
          <w:szCs w:val="24"/>
        </w:rPr>
        <w:t xml:space="preserve"> is one that includes a </w:t>
      </w:r>
      <w:r w:rsidRPr="00E333A3">
        <w:rPr>
          <w:rFonts w:ascii="Times New Roman" w:hAnsi="Times New Roman" w:cs="Times New Roman"/>
          <w:b/>
          <w:bCs/>
          <w:sz w:val="24"/>
          <w:szCs w:val="24"/>
        </w:rPr>
        <w:t>trained Neural Network file</w:t>
      </w:r>
      <w:r w:rsidRPr="00E333A3">
        <w:rPr>
          <w:rFonts w:ascii="Times New Roman" w:hAnsi="Times New Roman" w:cs="Times New Roman"/>
          <w:sz w:val="24"/>
          <w:szCs w:val="24"/>
        </w:rPr>
        <w:t>.</w:t>
      </w:r>
    </w:p>
    <w:p w14:paraId="33717165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In essence, after a Learning Behavior is trained, it becomes an Inference Behavior.</w:t>
      </w:r>
    </w:p>
    <w:p w14:paraId="2217F2FB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Every Learning Environment will always have one Agent for every character in the scene. </w:t>
      </w:r>
    </w:p>
    <w:p w14:paraId="0BD13F02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While each Agent must be linked to a Behavior, it is possible for Agents that have similar observations and actions to have the same Behavior. </w:t>
      </w:r>
    </w:p>
    <w:p w14:paraId="756AEF90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In our sample game, we have two teams each with their own medic. </w:t>
      </w:r>
    </w:p>
    <w:p w14:paraId="22755E3A" w14:textId="5137489A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 xml:space="preserve">Thus, we will have two Agents in our Learning Environment, one for each medic, but both of these medics can have the same Behavior. </w:t>
      </w:r>
    </w:p>
    <w:p w14:paraId="0BAC94BD" w14:textId="77777777" w:rsidR="00E333A3" w:rsidRPr="00E333A3" w:rsidRDefault="00E333A3" w:rsidP="00E333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333A3">
        <w:rPr>
          <w:rFonts w:ascii="Times New Roman" w:hAnsi="Times New Roman" w:cs="Times New Roman"/>
          <w:sz w:val="24"/>
          <w:szCs w:val="24"/>
        </w:rPr>
        <w:t>This does not mean that at each instance they will have identical observation and action values.</w:t>
      </w:r>
    </w:p>
    <w:p w14:paraId="49D678DE" w14:textId="64B971C3" w:rsidR="00A65A4C" w:rsidRPr="00562716" w:rsidRDefault="00562716" w:rsidP="00E333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716">
        <w:rPr>
          <w:rFonts w:ascii="Times New Roman" w:hAnsi="Times New Roman" w:cs="Times New Roman"/>
          <w:b/>
          <w:bCs/>
          <w:sz w:val="28"/>
          <w:szCs w:val="28"/>
        </w:rPr>
        <w:t>3.3 Code Snippet</w:t>
      </w:r>
    </w:p>
    <w:sectPr w:rsidR="00A65A4C" w:rsidRPr="00562716" w:rsidSect="005D503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1DDC2" w14:textId="77777777" w:rsidR="00440C2D" w:rsidRDefault="00440C2D" w:rsidP="00C16938">
      <w:pPr>
        <w:spacing w:after="0" w:line="240" w:lineRule="auto"/>
      </w:pPr>
      <w:r>
        <w:separator/>
      </w:r>
    </w:p>
  </w:endnote>
  <w:endnote w:type="continuationSeparator" w:id="0">
    <w:p w14:paraId="6616A0C6" w14:textId="77777777" w:rsidR="00440C2D" w:rsidRDefault="00440C2D" w:rsidP="00C1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CED4" w14:textId="2F60E75D" w:rsidR="00A65A4C" w:rsidRPr="00E913D3" w:rsidRDefault="00037FA8" w:rsidP="00A65A4C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 w:rsidR="00FD619F">
      <w:rPr>
        <w:rFonts w:ascii="Times New Roman" w:hAnsi="Times New Roman" w:cs="Times New Roman"/>
        <w:sz w:val="20"/>
        <w:szCs w:val="24"/>
      </w:rPr>
      <w:t>Dept. of AI&amp;ML</w:t>
    </w:r>
    <w:r w:rsidR="007A647F">
      <w:rPr>
        <w:rFonts w:ascii="Times New Roman" w:hAnsi="Times New Roman" w:cs="Times New Roman"/>
        <w:sz w:val="20"/>
        <w:szCs w:val="24"/>
      </w:rPr>
      <w:t>,</w:t>
    </w:r>
    <w:r w:rsidR="00E913D3">
      <w:rPr>
        <w:rFonts w:ascii="Times New Roman" w:hAnsi="Times New Roman" w:cs="Times New Roman"/>
        <w:sz w:val="20"/>
        <w:szCs w:val="24"/>
      </w:rPr>
      <w:t xml:space="preserve"> CI</w:t>
    </w:r>
    <w:r w:rsidR="007A647F">
      <w:rPr>
        <w:rFonts w:ascii="Times New Roman" w:hAnsi="Times New Roman" w:cs="Times New Roman"/>
        <w:sz w:val="20"/>
        <w:szCs w:val="24"/>
      </w:rPr>
      <w:t>Tech</w:t>
    </w:r>
    <w:r w:rsidR="007A647F">
      <w:rPr>
        <w:rFonts w:ascii="Times New Roman" w:hAnsi="Times New Roman" w:cs="Times New Roman"/>
        <w:sz w:val="20"/>
        <w:szCs w:val="24"/>
      </w:rPr>
      <w:tab/>
      <w:t xml:space="preserve"> 20</w:t>
    </w:r>
    <w:r w:rsidR="00E669BD">
      <w:rPr>
        <w:rFonts w:ascii="Times New Roman" w:hAnsi="Times New Roman" w:cs="Times New Roman"/>
        <w:sz w:val="20"/>
        <w:szCs w:val="24"/>
      </w:rPr>
      <w:t>2</w:t>
    </w:r>
    <w:r w:rsidR="00A8322C">
      <w:rPr>
        <w:rFonts w:ascii="Times New Roman" w:hAnsi="Times New Roman" w:cs="Times New Roman"/>
        <w:sz w:val="20"/>
        <w:szCs w:val="24"/>
      </w:rPr>
      <w:t>3</w:t>
    </w:r>
    <w:r w:rsidR="00E669BD">
      <w:rPr>
        <w:rFonts w:ascii="Times New Roman" w:hAnsi="Times New Roman" w:cs="Times New Roman"/>
        <w:sz w:val="20"/>
        <w:szCs w:val="24"/>
      </w:rPr>
      <w:t>-2</w:t>
    </w:r>
    <w:r w:rsidR="00A8322C">
      <w:rPr>
        <w:rFonts w:ascii="Times New Roman" w:hAnsi="Times New Roman" w:cs="Times New Roman"/>
        <w:sz w:val="20"/>
        <w:szCs w:val="24"/>
      </w:rPr>
      <w:t>4</w:t>
    </w:r>
    <w:r w:rsidR="00A65A4C"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="00A65A4C"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 w:rsidR="001352C7">
      <w:rPr>
        <w:rFonts w:asciiTheme="majorBidi" w:eastAsiaTheme="majorEastAsia" w:hAnsiTheme="majorBidi" w:cstheme="majorBidi"/>
        <w:bCs/>
        <w:sz w:val="18"/>
      </w:rPr>
      <w:t>8</w:t>
    </w:r>
  </w:p>
  <w:p w14:paraId="00538977" w14:textId="77777777" w:rsidR="00A65A4C" w:rsidRDefault="00A65A4C" w:rsidP="00A65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277C" w14:textId="3F6E82C1" w:rsidR="001352C7" w:rsidRPr="00E913D3" w:rsidRDefault="001352C7" w:rsidP="001352C7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>
      <w:rPr>
        <w:rFonts w:ascii="Times New Roman" w:hAnsi="Times New Roman" w:cs="Times New Roman"/>
        <w:sz w:val="20"/>
        <w:szCs w:val="24"/>
      </w:rPr>
      <w:t>Dept. of AI&amp;ML, CITech</w:t>
    </w:r>
    <w:r>
      <w:rPr>
        <w:rFonts w:ascii="Times New Roman" w:hAnsi="Times New Roman" w:cs="Times New Roman"/>
        <w:sz w:val="20"/>
        <w:szCs w:val="24"/>
      </w:rPr>
      <w:tab/>
      <w:t xml:space="preserve"> 2023-24</w:t>
    </w:r>
    <w:r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>
      <w:rPr>
        <w:rFonts w:asciiTheme="majorBidi" w:eastAsiaTheme="majorEastAsia" w:hAnsiTheme="majorBidi" w:cstheme="majorBidi"/>
        <w:bCs/>
        <w:sz w:val="18"/>
      </w:rPr>
      <w:t>7</w:t>
    </w:r>
  </w:p>
  <w:p w14:paraId="06DEC0F5" w14:textId="77777777" w:rsidR="001352C7" w:rsidRDefault="0013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10DD6" w14:textId="77777777" w:rsidR="00440C2D" w:rsidRDefault="00440C2D" w:rsidP="00C16938">
      <w:pPr>
        <w:spacing w:after="0" w:line="240" w:lineRule="auto"/>
      </w:pPr>
      <w:r>
        <w:separator/>
      </w:r>
    </w:p>
  </w:footnote>
  <w:footnote w:type="continuationSeparator" w:id="0">
    <w:p w14:paraId="7D246098" w14:textId="77777777" w:rsidR="00440C2D" w:rsidRDefault="00440C2D" w:rsidP="00C1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77738743"/>
      <w:placeholder>
        <w:docPart w:val="31E82D48DD69427A940CAEBE3C0224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7BDE690" w14:textId="232E58CF" w:rsidR="00EE1C06" w:rsidRPr="00E913D3" w:rsidRDefault="000B7F01" w:rsidP="00EE1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</w:rPr>
          <w:t>AI that teaches to learn by itself                                                                                                      Implementation</w:t>
        </w:r>
      </w:p>
    </w:sdtContent>
  </w:sdt>
  <w:p w14:paraId="5B42F242" w14:textId="77777777" w:rsidR="00C16938" w:rsidRPr="00D07959" w:rsidRDefault="00C16938">
    <w:pPr>
      <w:pStyle w:val="Header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-708186710"/>
      <w:placeholder>
        <w:docPart w:val="5B4E83CFF41143ED93C1F6307AD060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8130BBC" w14:textId="1D38B52B" w:rsidR="001352C7" w:rsidRPr="00E913D3" w:rsidRDefault="000B7F01" w:rsidP="001352C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</w:rPr>
          <w:t>AI that teaches to learn by itself                                                                                                      Implementation</w:t>
        </w:r>
      </w:p>
    </w:sdtContent>
  </w:sdt>
  <w:p w14:paraId="5DB5D3AF" w14:textId="77777777" w:rsidR="001352C7" w:rsidRPr="00D07959" w:rsidRDefault="001352C7" w:rsidP="001352C7">
    <w:pPr>
      <w:pStyle w:val="Header"/>
      <w:rPr>
        <w:sz w:val="14"/>
      </w:rPr>
    </w:pPr>
  </w:p>
  <w:p w14:paraId="4F00A119" w14:textId="77777777" w:rsidR="001352C7" w:rsidRDefault="00135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E3982"/>
    <w:multiLevelType w:val="hybridMultilevel"/>
    <w:tmpl w:val="F14EF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734"/>
    <w:multiLevelType w:val="hybridMultilevel"/>
    <w:tmpl w:val="1794D7B4"/>
    <w:lvl w:ilvl="0" w:tplc="B88C6E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EA9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4F0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0B8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FA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63F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2B7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0EE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C54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0469"/>
    <w:multiLevelType w:val="hybridMultilevel"/>
    <w:tmpl w:val="EED85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902F3"/>
    <w:multiLevelType w:val="hybridMultilevel"/>
    <w:tmpl w:val="93665EF0"/>
    <w:lvl w:ilvl="0" w:tplc="A9D6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E94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AD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C9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E2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4C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8C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0A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E4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131EB5"/>
    <w:multiLevelType w:val="hybridMultilevel"/>
    <w:tmpl w:val="9442236E"/>
    <w:lvl w:ilvl="0" w:tplc="BF3A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2E5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05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A2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8B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6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6F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E1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2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3A57EB"/>
    <w:multiLevelType w:val="hybridMultilevel"/>
    <w:tmpl w:val="5A92FA0E"/>
    <w:lvl w:ilvl="0" w:tplc="87FC5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8C5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6B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63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8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0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4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A8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DE7B14"/>
    <w:multiLevelType w:val="hybridMultilevel"/>
    <w:tmpl w:val="F58807B0"/>
    <w:lvl w:ilvl="0" w:tplc="33407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9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8B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2D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E5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E1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C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49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3348108">
    <w:abstractNumId w:val="2"/>
  </w:num>
  <w:num w:numId="2" w16cid:durableId="935597238">
    <w:abstractNumId w:val="0"/>
  </w:num>
  <w:num w:numId="3" w16cid:durableId="2053990829">
    <w:abstractNumId w:val="3"/>
  </w:num>
  <w:num w:numId="4" w16cid:durableId="934750540">
    <w:abstractNumId w:val="6"/>
  </w:num>
  <w:num w:numId="5" w16cid:durableId="1902713476">
    <w:abstractNumId w:val="4"/>
  </w:num>
  <w:num w:numId="6" w16cid:durableId="1275595679">
    <w:abstractNumId w:val="5"/>
  </w:num>
  <w:num w:numId="7" w16cid:durableId="183561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2"/>
    <w:rsid w:val="00037FA8"/>
    <w:rsid w:val="0008673D"/>
    <w:rsid w:val="00096D43"/>
    <w:rsid w:val="000B7F01"/>
    <w:rsid w:val="000E175A"/>
    <w:rsid w:val="000F070F"/>
    <w:rsid w:val="00100D5E"/>
    <w:rsid w:val="00117DC7"/>
    <w:rsid w:val="0013250F"/>
    <w:rsid w:val="001352C7"/>
    <w:rsid w:val="001A0CB9"/>
    <w:rsid w:val="001B65FE"/>
    <w:rsid w:val="001B7B9A"/>
    <w:rsid w:val="001E47D4"/>
    <w:rsid w:val="001F53C6"/>
    <w:rsid w:val="002034C8"/>
    <w:rsid w:val="002D4FC0"/>
    <w:rsid w:val="002E6EEE"/>
    <w:rsid w:val="00315ED5"/>
    <w:rsid w:val="0037683D"/>
    <w:rsid w:val="00387CA5"/>
    <w:rsid w:val="003A2BDE"/>
    <w:rsid w:val="003B2D5E"/>
    <w:rsid w:val="00440C2D"/>
    <w:rsid w:val="00447494"/>
    <w:rsid w:val="00470220"/>
    <w:rsid w:val="00557348"/>
    <w:rsid w:val="00562716"/>
    <w:rsid w:val="00573561"/>
    <w:rsid w:val="005D5039"/>
    <w:rsid w:val="005F0FF4"/>
    <w:rsid w:val="0061489A"/>
    <w:rsid w:val="00633DD4"/>
    <w:rsid w:val="006A3BF7"/>
    <w:rsid w:val="006D4B93"/>
    <w:rsid w:val="00762990"/>
    <w:rsid w:val="007824A4"/>
    <w:rsid w:val="007A647F"/>
    <w:rsid w:val="007F319F"/>
    <w:rsid w:val="007F7A53"/>
    <w:rsid w:val="008221BE"/>
    <w:rsid w:val="0086082A"/>
    <w:rsid w:val="008C2326"/>
    <w:rsid w:val="008C240E"/>
    <w:rsid w:val="00903A7C"/>
    <w:rsid w:val="0092320D"/>
    <w:rsid w:val="009265DE"/>
    <w:rsid w:val="009476E0"/>
    <w:rsid w:val="00957107"/>
    <w:rsid w:val="00977C21"/>
    <w:rsid w:val="0098220B"/>
    <w:rsid w:val="00A177A3"/>
    <w:rsid w:val="00A65A4C"/>
    <w:rsid w:val="00A8322C"/>
    <w:rsid w:val="00A914E0"/>
    <w:rsid w:val="00AD56AF"/>
    <w:rsid w:val="00B145C5"/>
    <w:rsid w:val="00B33E11"/>
    <w:rsid w:val="00B36662"/>
    <w:rsid w:val="00BA4BEF"/>
    <w:rsid w:val="00BD2E9C"/>
    <w:rsid w:val="00C16938"/>
    <w:rsid w:val="00C3572E"/>
    <w:rsid w:val="00C81EE1"/>
    <w:rsid w:val="00C95239"/>
    <w:rsid w:val="00CB5BD3"/>
    <w:rsid w:val="00CE60CC"/>
    <w:rsid w:val="00D07959"/>
    <w:rsid w:val="00D3749E"/>
    <w:rsid w:val="00D94F33"/>
    <w:rsid w:val="00DD26AC"/>
    <w:rsid w:val="00E333A3"/>
    <w:rsid w:val="00E42623"/>
    <w:rsid w:val="00E669BD"/>
    <w:rsid w:val="00E712E7"/>
    <w:rsid w:val="00E75C8B"/>
    <w:rsid w:val="00E84247"/>
    <w:rsid w:val="00E913D3"/>
    <w:rsid w:val="00E96DAC"/>
    <w:rsid w:val="00EB16C7"/>
    <w:rsid w:val="00EE1C06"/>
    <w:rsid w:val="00F43058"/>
    <w:rsid w:val="00F642D0"/>
    <w:rsid w:val="00F834AF"/>
    <w:rsid w:val="00FA4EA6"/>
    <w:rsid w:val="00FB3ED2"/>
    <w:rsid w:val="00FC3513"/>
    <w:rsid w:val="00FD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6C84"/>
  <w15:docId w15:val="{BFDA1310-A8E9-42FD-A1D3-3BB6C267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38"/>
  </w:style>
  <w:style w:type="paragraph" w:styleId="Footer">
    <w:name w:val="footer"/>
    <w:basedOn w:val="Normal"/>
    <w:link w:val="Foot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38"/>
  </w:style>
  <w:style w:type="paragraph" w:styleId="BalloonText">
    <w:name w:val="Balloon Text"/>
    <w:basedOn w:val="Normal"/>
    <w:link w:val="BalloonTextChar"/>
    <w:uiPriority w:val="99"/>
    <w:semiHidden/>
    <w:unhideWhenUsed/>
    <w:rsid w:val="00C1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A4C"/>
    <w:pPr>
      <w:ind w:left="720"/>
      <w:contextualSpacing/>
    </w:pPr>
  </w:style>
  <w:style w:type="paragraph" w:styleId="NoSpacing">
    <w:name w:val="No Spacing"/>
    <w:uiPriority w:val="1"/>
    <w:qFormat/>
    <w:rsid w:val="00A65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5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6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5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1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6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1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3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4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2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5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7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3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E82D48DD69427A940CAEBE3C02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2BA76-5591-4322-BA2C-2918684B0329}"/>
      </w:docPartPr>
      <w:docPartBody>
        <w:p w:rsidR="00826056" w:rsidRDefault="001053BB" w:rsidP="001053BB">
          <w:pPr>
            <w:pStyle w:val="31E82D48DD69427A940CAEBE3C0224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B4E83CFF41143ED93C1F6307AD0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67139-034E-4F48-AA30-AB54BC51057E}"/>
      </w:docPartPr>
      <w:docPartBody>
        <w:p w:rsidR="0014084C" w:rsidRDefault="00FB1D08" w:rsidP="00FB1D08">
          <w:pPr>
            <w:pStyle w:val="5B4E83CFF41143ED93C1F6307AD060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92F"/>
    <w:rsid w:val="00084829"/>
    <w:rsid w:val="000A6596"/>
    <w:rsid w:val="000D4962"/>
    <w:rsid w:val="001053BB"/>
    <w:rsid w:val="0014084C"/>
    <w:rsid w:val="0027479B"/>
    <w:rsid w:val="00283972"/>
    <w:rsid w:val="00292F20"/>
    <w:rsid w:val="002C02D3"/>
    <w:rsid w:val="002E5B51"/>
    <w:rsid w:val="00370A3C"/>
    <w:rsid w:val="004E5DA6"/>
    <w:rsid w:val="00574298"/>
    <w:rsid w:val="005A3A59"/>
    <w:rsid w:val="007049EE"/>
    <w:rsid w:val="00733C4B"/>
    <w:rsid w:val="007B244C"/>
    <w:rsid w:val="008221BE"/>
    <w:rsid w:val="00826056"/>
    <w:rsid w:val="009476E0"/>
    <w:rsid w:val="00C23F02"/>
    <w:rsid w:val="00C94D2B"/>
    <w:rsid w:val="00CB11F5"/>
    <w:rsid w:val="00CE692F"/>
    <w:rsid w:val="00D45F27"/>
    <w:rsid w:val="00D94F33"/>
    <w:rsid w:val="00DB3DCB"/>
    <w:rsid w:val="00DD2D7A"/>
    <w:rsid w:val="00DE33EF"/>
    <w:rsid w:val="00E856CA"/>
    <w:rsid w:val="00E95825"/>
    <w:rsid w:val="00EE26E1"/>
    <w:rsid w:val="00FB1D08"/>
    <w:rsid w:val="00FC1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82D48DD69427A940CAEBE3C02245E">
    <w:name w:val="31E82D48DD69427A940CAEBE3C02245E"/>
    <w:rsid w:val="001053BB"/>
  </w:style>
  <w:style w:type="paragraph" w:customStyle="1" w:styleId="5B4E83CFF41143ED93C1F6307AD0604D">
    <w:name w:val="5B4E83CFF41143ED93C1F6307AD0604D"/>
    <w:rsid w:val="00FB1D08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Big Data: A Survey                                                                                       Introduction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that teaches to learn by itself                                                                                                      Implementation</dc:title>
  <dc:creator>Diksha M</dc:creator>
  <cp:lastModifiedBy>Boopathy Sankar Pallavapuram</cp:lastModifiedBy>
  <cp:revision>5</cp:revision>
  <cp:lastPrinted>2020-02-18T10:39:00Z</cp:lastPrinted>
  <dcterms:created xsi:type="dcterms:W3CDTF">2024-07-18T16:33:00Z</dcterms:created>
  <dcterms:modified xsi:type="dcterms:W3CDTF">2024-07-18T17:02:00Z</dcterms:modified>
</cp:coreProperties>
</file>