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98E8B" w14:textId="77777777" w:rsidR="007825EF" w:rsidRPr="007D1229" w:rsidRDefault="007825EF" w:rsidP="007825EF">
      <w:pPr>
        <w:jc w:val="center"/>
        <w:rPr>
          <w:b/>
          <w:noProof/>
          <w:color w:val="C00000"/>
          <w:lang w:val="en-US"/>
        </w:rPr>
      </w:pPr>
      <w:r w:rsidRPr="007D1229">
        <w:rPr>
          <w:b/>
          <w:noProof/>
          <w:color w:val="C00000"/>
          <w:lang w:val="en-US"/>
        </w:rPr>
        <w:t>ЗАЯВКА УЧАСТНИКА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19"/>
        <w:gridCol w:w="3582"/>
        <w:gridCol w:w="3638"/>
      </w:tblGrid>
      <w:tr w:rsidR="007825EF" w:rsidRPr="004512F0" w14:paraId="1459DFEB" w14:textId="77777777" w:rsidTr="007825EF">
        <w:trPr>
          <w:trHeight w:val="20"/>
        </w:trPr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E1489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 </w:t>
            </w: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7B6D" w14:textId="77777777" w:rsidR="007825EF" w:rsidRPr="004512F0" w:rsidRDefault="007825EF" w:rsidP="005C4000">
            <w:pPr>
              <w:widowControl/>
              <w:jc w:val="center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Автор 1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CC28" w14:textId="77777777" w:rsidR="007825EF" w:rsidRPr="004512F0" w:rsidRDefault="007825EF" w:rsidP="005C4000">
            <w:pPr>
              <w:widowControl/>
              <w:jc w:val="center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Автор 2</w:t>
            </w:r>
          </w:p>
        </w:tc>
      </w:tr>
      <w:tr w:rsidR="007825EF" w:rsidRPr="004512F0" w14:paraId="00F15D86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F57D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ФИО автора (полностью)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A250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>
              <w:rPr>
                <w:noProof/>
                <w:color w:val="000000"/>
                <w:sz w:val="17"/>
                <w:szCs w:val="17"/>
                <w:lang w:val="en-US"/>
              </w:rPr>
              <w:t>Куркчи Ариф Эрнестович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4B219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>
              <w:rPr>
                <w:noProof/>
                <w:color w:val="000000"/>
                <w:sz w:val="17"/>
                <w:szCs w:val="17"/>
                <w:lang w:val="en-US"/>
              </w:rPr>
              <w:t>Токарев Алексей Игоревич</w:t>
            </w:r>
          </w:p>
        </w:tc>
      </w:tr>
      <w:tr w:rsidR="007825EF" w:rsidRPr="004512F0" w14:paraId="1D7B5994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9B7F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Статус (ученая степень,  учёное звание, должность; студент, магистрант, аспирант)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2B5C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>
              <w:rPr>
                <w:noProof/>
                <w:color w:val="000000"/>
                <w:sz w:val="17"/>
                <w:szCs w:val="17"/>
                <w:lang w:val="en-US"/>
              </w:rPr>
              <w:t>Студент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2DA8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>
              <w:rPr>
                <w:noProof/>
                <w:color w:val="000000"/>
                <w:sz w:val="17"/>
                <w:szCs w:val="17"/>
                <w:lang w:val="en-US"/>
              </w:rPr>
              <w:t>Ассистент кафедры “Информационные системы”</w:t>
            </w:r>
          </w:p>
        </w:tc>
      </w:tr>
      <w:tr w:rsidR="007825EF" w:rsidRPr="004512F0" w14:paraId="7C39A1C2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4A8D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Наименование места работы (учёбы)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B726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7825EF">
              <w:rPr>
                <w:noProof/>
                <w:color w:val="000000"/>
                <w:sz w:val="17"/>
                <w:szCs w:val="17"/>
                <w:lang w:val="en-US"/>
              </w:rPr>
              <w:t>ФГАОУ ВО «Севастопольский государственный университет»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01ED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7825EF">
              <w:rPr>
                <w:noProof/>
                <w:color w:val="000000"/>
                <w:sz w:val="17"/>
                <w:szCs w:val="17"/>
                <w:lang w:val="en-US"/>
              </w:rPr>
              <w:t>ФГАОУ ВО «Севастопольский государственный университет»</w:t>
            </w:r>
          </w:p>
        </w:tc>
      </w:tr>
      <w:tr w:rsidR="007825EF" w:rsidRPr="004512F0" w14:paraId="451EA495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8650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Контактный телефон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08832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 </w:t>
            </w:r>
            <w:r>
              <w:rPr>
                <w:noProof/>
                <w:color w:val="000000"/>
                <w:sz w:val="17"/>
                <w:szCs w:val="17"/>
                <w:lang w:val="en-US"/>
              </w:rPr>
              <w:t>+7 (978) 808-44-64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DDE6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 </w:t>
            </w:r>
            <w:r>
              <w:rPr>
                <w:noProof/>
                <w:color w:val="000000"/>
                <w:sz w:val="17"/>
                <w:szCs w:val="17"/>
                <w:lang w:val="en-US"/>
              </w:rPr>
              <w:t xml:space="preserve">+7 (978) </w:t>
            </w:r>
            <w:r w:rsidRPr="007825EF">
              <w:rPr>
                <w:noProof/>
                <w:color w:val="000000"/>
                <w:sz w:val="17"/>
                <w:szCs w:val="17"/>
                <w:lang w:val="en-US"/>
              </w:rPr>
              <w:t>853-68-70</w:t>
            </w:r>
          </w:p>
        </w:tc>
      </w:tr>
      <w:tr w:rsidR="007825EF" w:rsidRPr="004512F0" w14:paraId="5B016856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D4C6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E-mail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B984D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 </w:t>
            </w:r>
            <w:r>
              <w:rPr>
                <w:noProof/>
                <w:color w:val="000000"/>
                <w:sz w:val="17"/>
                <w:szCs w:val="17"/>
                <w:lang w:val="en-US"/>
              </w:rPr>
              <w:t>justnero.ru@yandex.ru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C326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 </w:t>
            </w:r>
            <w:r w:rsidRPr="007825EF">
              <w:rPr>
                <w:noProof/>
                <w:color w:val="000000"/>
                <w:sz w:val="17"/>
                <w:szCs w:val="17"/>
                <w:lang w:val="en-US"/>
              </w:rPr>
              <w:t>tokalig@mail.ru</w:t>
            </w:r>
          </w:p>
        </w:tc>
      </w:tr>
      <w:tr w:rsidR="007825EF" w:rsidRPr="004512F0" w14:paraId="36EBE03C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9BC8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 xml:space="preserve">Название статьи </w:t>
            </w:r>
          </w:p>
        </w:tc>
        <w:tc>
          <w:tcPr>
            <w:tcW w:w="3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411D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7825EF">
              <w:rPr>
                <w:noProof/>
                <w:color w:val="000000"/>
                <w:sz w:val="17"/>
                <w:szCs w:val="17"/>
                <w:lang w:val="en-US"/>
              </w:rPr>
              <w:t>ИСПОЛЬЗОВАНИЕ НЕЙРОННЫХ СЕТЕЙ ДЛЯ ПРОГНОЗИРОВАНИЯ ФОНДОВОГО РЫНКА</w:t>
            </w:r>
          </w:p>
        </w:tc>
      </w:tr>
      <w:tr w:rsidR="007825EF" w:rsidRPr="004512F0" w14:paraId="74FDC618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2A74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 xml:space="preserve">Номер и название секции </w:t>
            </w:r>
          </w:p>
        </w:tc>
        <w:tc>
          <w:tcPr>
            <w:tcW w:w="3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50A7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7825EF">
              <w:rPr>
                <w:noProof/>
                <w:color w:val="000000"/>
                <w:sz w:val="17"/>
                <w:szCs w:val="17"/>
                <w:lang w:val="en-US"/>
              </w:rPr>
              <w:t>08. Экономические науки</w:t>
            </w:r>
          </w:p>
        </w:tc>
      </w:tr>
      <w:tr w:rsidR="007825EF" w:rsidRPr="004512F0" w14:paraId="0B752B60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8619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Количество страниц (90 руб. за 1 стр.)</w:t>
            </w:r>
          </w:p>
        </w:tc>
        <w:tc>
          <w:tcPr>
            <w:tcW w:w="3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3ED4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r>
              <w:rPr>
                <w:noProof/>
                <w:color w:val="000000"/>
                <w:sz w:val="17"/>
                <w:szCs w:val="17"/>
                <w:lang w:val="en-US"/>
              </w:rPr>
              <w:t>8</w:t>
            </w:r>
          </w:p>
        </w:tc>
      </w:tr>
      <w:tr w:rsidR="007825EF" w:rsidRPr="004512F0" w14:paraId="57B24D84" w14:textId="77777777" w:rsidTr="007825EF">
        <w:trPr>
          <w:trHeight w:val="20"/>
        </w:trPr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CBFB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Научный руководитель: учёная степень, ученое звание, должность, ФИО</w:t>
            </w:r>
          </w:p>
        </w:tc>
        <w:tc>
          <w:tcPr>
            <w:tcW w:w="3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2850" w14:textId="77777777" w:rsidR="007825EF" w:rsidRPr="007825EF" w:rsidRDefault="007825EF" w:rsidP="005C4000">
            <w:pPr>
              <w:widowControl/>
              <w:rPr>
                <w:b/>
                <w:noProof/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  <w:lang w:val="en-US"/>
              </w:rPr>
              <w:t>Токарев Алексей Игоревич</w:t>
            </w:r>
            <w:r>
              <w:rPr>
                <w:noProof/>
                <w:color w:val="000000"/>
                <w:sz w:val="17"/>
                <w:szCs w:val="17"/>
              </w:rPr>
              <w:t>, А</w:t>
            </w:r>
            <w:r>
              <w:rPr>
                <w:noProof/>
                <w:color w:val="000000"/>
                <w:sz w:val="17"/>
                <w:szCs w:val="17"/>
                <w:lang w:val="en-US"/>
              </w:rPr>
              <w:t>ссистент кафедры “Информационные системы”</w:t>
            </w:r>
          </w:p>
        </w:tc>
      </w:tr>
      <w:tr w:rsidR="007825EF" w:rsidRPr="004512F0" w14:paraId="73C26C8C" w14:textId="77777777" w:rsidTr="007825EF">
        <w:trPr>
          <w:trHeight w:val="20"/>
        </w:trPr>
        <w:tc>
          <w:tcPr>
            <w:tcW w:w="11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B397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Шифр конференции</w:t>
            </w:r>
          </w:p>
          <w:p w14:paraId="427AA49C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Адрес для отправки материалов</w:t>
            </w:r>
          </w:p>
        </w:tc>
        <w:tc>
          <w:tcPr>
            <w:tcW w:w="3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DF24" w14:textId="77777777" w:rsidR="007825EF" w:rsidRPr="008C3D83" w:rsidRDefault="007825EF" w:rsidP="005C4000">
            <w:pPr>
              <w:widowControl/>
              <w:rPr>
                <w:noProof/>
                <w:color w:val="000000"/>
                <w:sz w:val="17"/>
                <w:szCs w:val="17"/>
              </w:rPr>
            </w:pPr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МК-1</w:t>
            </w:r>
            <w:r>
              <w:rPr>
                <w:noProof/>
                <w:color w:val="000000"/>
                <w:sz w:val="17"/>
                <w:szCs w:val="17"/>
                <w:lang w:val="en-US"/>
              </w:rPr>
              <w:t>93</w:t>
            </w:r>
          </w:p>
        </w:tc>
      </w:tr>
      <w:tr w:rsidR="007825EF" w:rsidRPr="004512F0" w14:paraId="09CA4070" w14:textId="77777777" w:rsidTr="007825EF">
        <w:trPr>
          <w:trHeight w:val="20"/>
        </w:trPr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3C76" w14:textId="77777777" w:rsidR="007825EF" w:rsidRPr="004512F0" w:rsidRDefault="007825EF" w:rsidP="005C4000">
            <w:pPr>
              <w:widowControl/>
              <w:rPr>
                <w:noProof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38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2940" w14:textId="77777777" w:rsidR="007825EF" w:rsidRPr="004512F0" w:rsidRDefault="007825EF" w:rsidP="005C4000">
            <w:pPr>
              <w:widowControl/>
              <w:jc w:val="both"/>
              <w:rPr>
                <w:noProof/>
                <w:color w:val="000000"/>
                <w:sz w:val="17"/>
                <w:szCs w:val="17"/>
                <w:lang w:val="en-US"/>
              </w:rPr>
            </w:pPr>
            <w:bookmarkStart w:id="0" w:name="_GoBack"/>
            <w:r w:rsidRPr="004512F0">
              <w:rPr>
                <w:noProof/>
                <w:color w:val="000000"/>
                <w:sz w:val="17"/>
                <w:szCs w:val="17"/>
                <w:lang w:val="en-US"/>
              </w:rPr>
              <w:t>konf@naukaip.ru</w:t>
            </w:r>
            <w:bookmarkEnd w:id="0"/>
          </w:p>
        </w:tc>
      </w:tr>
    </w:tbl>
    <w:p w14:paraId="2F16C767" w14:textId="77777777" w:rsidR="00861D3E" w:rsidRDefault="00861D3E"/>
    <w:sectPr w:rsidR="00861D3E" w:rsidSect="004A34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EF"/>
    <w:rsid w:val="004A344D"/>
    <w:rsid w:val="007825EF"/>
    <w:rsid w:val="0086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1D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825EF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Macintosh Word</Application>
  <DocSecurity>0</DocSecurity>
  <Lines>6</Lines>
  <Paragraphs>1</Paragraphs>
  <ScaleCrop>false</ScaleCrop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2017-06-21T21:40:00Z</dcterms:created>
  <dcterms:modified xsi:type="dcterms:W3CDTF">2017-06-21T21:49:00Z</dcterms:modified>
</cp:coreProperties>
</file>