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E57BFF" w:rsidRDefault="00E57BFF" w:rsidP="00E57BF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45D">
        <w:rPr>
          <w:rFonts w:ascii="Times New Roman" w:hAnsi="Times New Roman" w:cs="Times New Roman"/>
          <w:sz w:val="28"/>
          <w:szCs w:val="28"/>
        </w:rPr>
        <w:t>Исследование способов построения диаграмм прецедентов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57BFF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Балясный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C53B1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E57BFF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E57BFF">
        <w:rPr>
          <w:rFonts w:cs="Times New Roman"/>
          <w:szCs w:val="28"/>
          <w:lang w:val="ru-RU"/>
        </w:rPr>
        <w:t>Исследование правил построения диаграмм прецедентов на этапе анализа предметной области. Исследование отношений на диаграмме прецедентов</w:t>
      </w:r>
      <w:r w:rsidR="00ED7AC2" w:rsidRPr="00E57BFF">
        <w:rPr>
          <w:rFonts w:cs="Times New Roman"/>
          <w:szCs w:val="28"/>
          <w:lang w:val="ru-RU"/>
        </w:rPr>
        <w:t>.</w:t>
      </w:r>
      <w:r w:rsidR="00ED7AC2" w:rsidRPr="00137DCF">
        <w:rPr>
          <w:rFonts w:cs="Times New Roman"/>
          <w:szCs w:val="28"/>
          <w:lang w:val="ru-RU"/>
        </w:rPr>
        <w:t xml:space="preserve"> </w:t>
      </w:r>
    </w:p>
    <w:p w:rsidR="00E57BFF" w:rsidRDefault="004C53B1" w:rsidP="00E57BFF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– Магазин по продаже компьютерной техники. 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предназначена для автоматизации работы магазина, в котором необходимо предусмотреть работу нескольких подразделений. 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формирование накладной для покупателя.</w:t>
      </w:r>
    </w:p>
    <w:p w:rsidR="004C53B1" w:rsidRPr="00E57BFF" w:rsidRDefault="004C53B1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53B1" w:rsidRPr="004C53B1" w:rsidRDefault="004C53B1" w:rsidP="004C53B1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</w:t>
      </w:r>
    </w:p>
    <w:p w:rsidR="004C53B1" w:rsidRPr="004C53B1" w:rsidRDefault="006D7E0C" w:rsidP="004C53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59.25pt">
            <v:imagedata r:id="rId7" o:title="Lab"/>
          </v:shape>
        </w:pict>
      </w:r>
    </w:p>
    <w:p w:rsidR="00E57BFF" w:rsidRDefault="00E57BFF" w:rsidP="004C53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515678">
        <w:rPr>
          <w:rFonts w:ascii="Times New Roman" w:hAnsi="Times New Roman" w:cs="Times New Roman"/>
          <w:sz w:val="28"/>
          <w:szCs w:val="28"/>
        </w:rPr>
        <w:t>классов</w:t>
      </w:r>
    </w:p>
    <w:p w:rsidR="00E57BFF" w:rsidRDefault="00E57BFF" w:rsidP="00E57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7BFF" w:rsidRPr="009437F7" w:rsidRDefault="004C53B1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диаграммы классов</w:t>
      </w:r>
    </w:p>
    <w:p w:rsidR="006E1FAD" w:rsidRDefault="00E57BFF" w:rsidP="0016722A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Как показано на рисунке 1 </w:t>
      </w:r>
      <w:r w:rsidR="0016722A">
        <w:rPr>
          <w:rFonts w:cs="Times New Roman"/>
          <w:szCs w:val="28"/>
          <w:lang w:val="ru-RU"/>
        </w:rPr>
        <w:t xml:space="preserve">каждый товар представлен классом </w:t>
      </w:r>
      <w:r w:rsidR="0016722A" w:rsidRPr="006D7E0C">
        <w:rPr>
          <w:rFonts w:cs="Times New Roman"/>
          <w:i/>
          <w:szCs w:val="28"/>
        </w:rPr>
        <w:t>Item</w:t>
      </w:r>
      <w:r w:rsidR="0016722A">
        <w:rPr>
          <w:rFonts w:cs="Times New Roman"/>
          <w:szCs w:val="28"/>
          <w:lang w:val="ru-RU"/>
        </w:rPr>
        <w:t xml:space="preserve">, содержащим </w:t>
      </w:r>
      <w:r w:rsidR="0016722A" w:rsidRPr="0016722A">
        <w:rPr>
          <w:rFonts w:cs="Times New Roman"/>
          <w:i/>
          <w:szCs w:val="28"/>
        </w:rPr>
        <w:t>id</w:t>
      </w:r>
      <w:r w:rsidR="0016722A" w:rsidRPr="0016722A">
        <w:rPr>
          <w:rFonts w:cs="Times New Roman"/>
          <w:szCs w:val="28"/>
          <w:lang w:val="ru-RU"/>
        </w:rPr>
        <w:t xml:space="preserve"> </w:t>
      </w:r>
      <w:r w:rsidR="0016722A">
        <w:rPr>
          <w:rFonts w:cs="Times New Roman"/>
          <w:szCs w:val="28"/>
          <w:lang w:val="ru-RU"/>
        </w:rPr>
        <w:t xml:space="preserve">товара, его имя, цену и количество, все поля инкапсулированы, а сам класс никаких функциональных методов не предоставляет. Класс </w:t>
      </w:r>
      <w:r w:rsidR="0016722A" w:rsidRPr="006D7E0C">
        <w:rPr>
          <w:rFonts w:cs="Times New Roman"/>
          <w:i/>
          <w:szCs w:val="28"/>
        </w:rPr>
        <w:t>Stock</w:t>
      </w:r>
      <w:r w:rsidR="0016722A" w:rsidRPr="0016722A">
        <w:rPr>
          <w:rFonts w:cs="Times New Roman"/>
          <w:szCs w:val="28"/>
          <w:lang w:val="ru-RU"/>
        </w:rPr>
        <w:t xml:space="preserve"> </w:t>
      </w:r>
      <w:r w:rsidR="0016722A">
        <w:rPr>
          <w:rFonts w:cs="Times New Roman"/>
          <w:szCs w:val="28"/>
          <w:lang w:val="ru-RU"/>
        </w:rPr>
        <w:t xml:space="preserve">отвечает за организацию склада, он хранит в себе множество товаров, через методы товары могут быть добавлены, удалены, проверены и взяты со склада. Также можно узнать количество позиций на складе и создать отчёт по складу. </w:t>
      </w:r>
    </w:p>
    <w:p w:rsidR="00E87F6A" w:rsidRDefault="0016722A" w:rsidP="0016722A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Отчёты представляются классом </w:t>
      </w:r>
      <w:r w:rsidRPr="006D7E0C">
        <w:rPr>
          <w:rFonts w:cs="Times New Roman"/>
          <w:i/>
          <w:szCs w:val="28"/>
        </w:rPr>
        <w:t>Report</w:t>
      </w:r>
      <w:r>
        <w:rPr>
          <w:rFonts w:cs="Times New Roman"/>
          <w:szCs w:val="28"/>
          <w:lang w:val="ru-RU"/>
        </w:rPr>
        <w:t xml:space="preserve">, содержащим имя и </w:t>
      </w:r>
      <w:r w:rsidR="006E1FAD">
        <w:rPr>
          <w:rFonts w:cs="Times New Roman"/>
          <w:szCs w:val="28"/>
          <w:lang w:val="ru-RU"/>
        </w:rPr>
        <w:t>набор строк отчёта, а также методы для добавления и удаления строк, получения их количества и печати отчёта.</w:t>
      </w:r>
    </w:p>
    <w:p w:rsidR="006E1FAD" w:rsidRDefault="006E1FAD" w:rsidP="006E1FA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Накладная представлена классом </w:t>
      </w:r>
      <w:r w:rsidRPr="006D7E0C">
        <w:rPr>
          <w:rFonts w:cs="Times New Roman"/>
          <w:i/>
          <w:szCs w:val="28"/>
        </w:rPr>
        <w:t>Invoice</w:t>
      </w:r>
      <w:r>
        <w:rPr>
          <w:rFonts w:cs="Times New Roman"/>
          <w:szCs w:val="28"/>
          <w:lang w:val="ru-RU"/>
        </w:rPr>
        <w:t xml:space="preserve">, он содержит список товаров, имеет методы добавления и удаления товаров в него и получения общей суммы по накладной. Чек реализован классом </w:t>
      </w:r>
      <w:r w:rsidRPr="006D7E0C">
        <w:rPr>
          <w:rFonts w:cs="Times New Roman"/>
          <w:i/>
          <w:szCs w:val="28"/>
        </w:rPr>
        <w:t>Bill</w:t>
      </w:r>
      <w:r>
        <w:rPr>
          <w:rFonts w:cs="Times New Roman"/>
          <w:szCs w:val="28"/>
          <w:lang w:val="ru-RU"/>
        </w:rPr>
        <w:t xml:space="preserve"> и наследует накладную, расширяя её методами оплаты и возврата денег, выдачи и возврата товаров. При этом конструктор и методы оплаты и возврата денег доступны только из пакета и не доступны внешним классам.</w:t>
      </w:r>
      <w:bookmarkStart w:id="0" w:name="_GoBack"/>
      <w:bookmarkEnd w:id="0"/>
    </w:p>
    <w:p w:rsidR="006E1FAD" w:rsidRDefault="006E1FAD" w:rsidP="006E1FA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Кассовый аппарат представлен классом </w:t>
      </w:r>
      <w:proofErr w:type="spellStart"/>
      <w:r w:rsidRPr="006D7E0C">
        <w:rPr>
          <w:rFonts w:cs="Times New Roman"/>
          <w:i/>
          <w:szCs w:val="28"/>
        </w:rPr>
        <w:t>CashBox</w:t>
      </w:r>
      <w:proofErr w:type="spellEnd"/>
      <w:r>
        <w:rPr>
          <w:rFonts w:cs="Times New Roman"/>
          <w:szCs w:val="28"/>
          <w:lang w:val="ru-RU"/>
        </w:rPr>
        <w:t xml:space="preserve">, он реализует паттерн </w:t>
      </w:r>
      <w:r w:rsidRPr="006D7E0C">
        <w:rPr>
          <w:rFonts w:cs="Times New Roman"/>
          <w:i/>
          <w:szCs w:val="28"/>
        </w:rPr>
        <w:t>Singleton</w:t>
      </w:r>
      <w:r>
        <w:rPr>
          <w:rFonts w:cs="Times New Roman"/>
          <w:szCs w:val="28"/>
          <w:lang w:val="ru-RU"/>
        </w:rPr>
        <w:t xml:space="preserve">, что позволяет иметь только один объект этого класса одновременно. Он позволяет создать новый чек, оплатить его или совершить возврат средств, а также имеет приватные методы получения и возврата денег. </w:t>
      </w:r>
    </w:p>
    <w:p w:rsidR="006E1FAD" w:rsidRPr="006E1FAD" w:rsidRDefault="006E1FAD" w:rsidP="006E1FA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Панель администратора реализована через класс </w:t>
      </w:r>
      <w:proofErr w:type="spellStart"/>
      <w:r w:rsidRPr="006D7E0C">
        <w:rPr>
          <w:rFonts w:cs="Times New Roman"/>
          <w:i/>
          <w:szCs w:val="28"/>
        </w:rPr>
        <w:t>AdminPanel</w:t>
      </w:r>
      <w:proofErr w:type="spellEnd"/>
      <w:r>
        <w:rPr>
          <w:rFonts w:cs="Times New Roman"/>
          <w:szCs w:val="28"/>
          <w:lang w:val="ru-RU"/>
        </w:rPr>
        <w:t xml:space="preserve">, так же реализующий паттерн </w:t>
      </w:r>
      <w:r w:rsidRPr="006D7E0C">
        <w:rPr>
          <w:rFonts w:cs="Times New Roman"/>
          <w:i/>
          <w:szCs w:val="28"/>
        </w:rPr>
        <w:t>Singleton</w:t>
      </w:r>
      <w:r>
        <w:rPr>
          <w:rFonts w:cs="Times New Roman"/>
          <w:szCs w:val="28"/>
          <w:lang w:val="ru-RU"/>
        </w:rPr>
        <w:t>, и имеющий методы заказа товаров и печати отчётов. Печать отчётов вызывает приватный метод сбора отчётов.</w:t>
      </w:r>
    </w:p>
    <w:p w:rsidR="00ED7AC2" w:rsidRDefault="00ED7AC2" w:rsidP="00E57BFF">
      <w:pPr>
        <w:rPr>
          <w:rFonts w:ascii="Times New Roman" w:hAnsi="Times New Roman" w:cs="Times New Roman"/>
          <w:sz w:val="28"/>
          <w:szCs w:val="28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53B1">
        <w:rPr>
          <w:rFonts w:ascii="Times New Roman" w:hAnsi="Times New Roman" w:cs="Times New Roman"/>
          <w:sz w:val="28"/>
          <w:szCs w:val="28"/>
        </w:rPr>
        <w:t>ыводы</w:t>
      </w:r>
    </w:p>
    <w:p w:rsidR="00E57BFF" w:rsidRPr="002634A9" w:rsidRDefault="00E57BFF" w:rsidP="00E57BF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изучены основные правила построения диаграмм </w:t>
      </w:r>
      <w:r w:rsidR="006E1FAD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на этапе </w:t>
      </w:r>
      <w:r w:rsidR="004C7AA3">
        <w:rPr>
          <w:rFonts w:ascii="Times New Roman" w:hAnsi="Times New Roman" w:cs="Times New Roman"/>
          <w:sz w:val="28"/>
          <w:szCs w:val="28"/>
        </w:rPr>
        <w:t>разработки архитектуры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. Были определены </w:t>
      </w:r>
      <w:r w:rsidR="004C7AA3">
        <w:rPr>
          <w:rFonts w:ascii="Times New Roman" w:hAnsi="Times New Roman" w:cs="Times New Roman"/>
          <w:sz w:val="28"/>
          <w:szCs w:val="28"/>
        </w:rPr>
        <w:t>основные классы системы и их содержимое</w:t>
      </w:r>
      <w:r>
        <w:rPr>
          <w:rFonts w:ascii="Times New Roman" w:hAnsi="Times New Roman" w:cs="Times New Roman"/>
          <w:sz w:val="28"/>
          <w:szCs w:val="28"/>
        </w:rPr>
        <w:t xml:space="preserve">. Были установлены связи между ними. Произведен анализ отношений каждого </w:t>
      </w:r>
      <w:r w:rsidR="004C7AA3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. Проведена параллель между системой и диаграммной </w:t>
      </w:r>
      <w:r w:rsidR="004C7AA3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58D" w:rsidRDefault="0092658D">
      <w:pPr>
        <w:spacing w:after="0" w:line="240" w:lineRule="auto"/>
      </w:pPr>
      <w:r>
        <w:separator/>
      </w:r>
    </w:p>
  </w:endnote>
  <w:endnote w:type="continuationSeparator" w:id="0">
    <w:p w:rsidR="0092658D" w:rsidRDefault="0092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58D" w:rsidRDefault="0092658D">
      <w:pPr>
        <w:spacing w:after="0" w:line="240" w:lineRule="auto"/>
      </w:pPr>
      <w:r>
        <w:separator/>
      </w:r>
    </w:p>
  </w:footnote>
  <w:footnote w:type="continuationSeparator" w:id="0">
    <w:p w:rsidR="0092658D" w:rsidRDefault="00926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E0C">
          <w:rPr>
            <w:noProof/>
          </w:rPr>
          <w:t>3</w:t>
        </w:r>
        <w:r>
          <w:fldChar w:fldCharType="end"/>
        </w:r>
      </w:p>
    </w:sdtContent>
  </w:sdt>
  <w:p w:rsidR="00AB75AC" w:rsidRDefault="0092658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6722A"/>
    <w:rsid w:val="0019061E"/>
    <w:rsid w:val="002440E9"/>
    <w:rsid w:val="00280488"/>
    <w:rsid w:val="0029500A"/>
    <w:rsid w:val="002A22C7"/>
    <w:rsid w:val="0038697D"/>
    <w:rsid w:val="003A1CC3"/>
    <w:rsid w:val="003A3E72"/>
    <w:rsid w:val="00411E43"/>
    <w:rsid w:val="004A2FB9"/>
    <w:rsid w:val="004C53B1"/>
    <w:rsid w:val="004C7AA3"/>
    <w:rsid w:val="004F787B"/>
    <w:rsid w:val="00515678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6809C8"/>
    <w:rsid w:val="006D7E0C"/>
    <w:rsid w:val="006E1FAD"/>
    <w:rsid w:val="00721320"/>
    <w:rsid w:val="00792AB5"/>
    <w:rsid w:val="007C67E1"/>
    <w:rsid w:val="00806CBC"/>
    <w:rsid w:val="00820A82"/>
    <w:rsid w:val="008706AA"/>
    <w:rsid w:val="008C620C"/>
    <w:rsid w:val="00920F65"/>
    <w:rsid w:val="0092658D"/>
    <w:rsid w:val="009437F7"/>
    <w:rsid w:val="009770F2"/>
    <w:rsid w:val="00986846"/>
    <w:rsid w:val="00A0001B"/>
    <w:rsid w:val="00A40F9C"/>
    <w:rsid w:val="00A8604E"/>
    <w:rsid w:val="00AE602D"/>
    <w:rsid w:val="00AF51C2"/>
    <w:rsid w:val="00B210B1"/>
    <w:rsid w:val="00B5556B"/>
    <w:rsid w:val="00B8172E"/>
    <w:rsid w:val="00BB3784"/>
    <w:rsid w:val="00C22C30"/>
    <w:rsid w:val="00C365EC"/>
    <w:rsid w:val="00C616D0"/>
    <w:rsid w:val="00C867DC"/>
    <w:rsid w:val="00CC2F8A"/>
    <w:rsid w:val="00CC71EC"/>
    <w:rsid w:val="00CE7D5C"/>
    <w:rsid w:val="00D46040"/>
    <w:rsid w:val="00D47EA3"/>
    <w:rsid w:val="00DD126A"/>
    <w:rsid w:val="00E57BFF"/>
    <w:rsid w:val="00E87F6A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13</cp:revision>
  <dcterms:created xsi:type="dcterms:W3CDTF">2016-02-14T21:41:00Z</dcterms:created>
  <dcterms:modified xsi:type="dcterms:W3CDTF">2016-03-15T16:23:00Z</dcterms:modified>
</cp:coreProperties>
</file>