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E91" w:rsidRPr="00364EED" w:rsidRDefault="00971E91" w:rsidP="00971E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64EED">
        <w:rPr>
          <w:rFonts w:ascii="Times New Roman" w:hAnsi="Times New Roman"/>
          <w:color w:val="000000"/>
          <w:sz w:val="28"/>
          <w:szCs w:val="28"/>
        </w:rPr>
        <w:t>МИНИСТЕРСТВО ОБРАЗОВАНИЯ И НАУКИ РОССИЙСКОЙ ФЕДЕРАЦИИ</w:t>
      </w:r>
    </w:p>
    <w:p w:rsidR="00971E91" w:rsidRPr="00364EED" w:rsidRDefault="00971E91" w:rsidP="00971E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64EED">
        <w:rPr>
          <w:rFonts w:ascii="Times New Roman" w:hAnsi="Times New Roman"/>
          <w:color w:val="000000"/>
          <w:sz w:val="28"/>
          <w:szCs w:val="28"/>
        </w:rPr>
        <w:t>Федерально автономное образовательное учреждение высшего образования</w:t>
      </w:r>
    </w:p>
    <w:p w:rsidR="00971E91" w:rsidRPr="00364EED" w:rsidRDefault="00971E91" w:rsidP="00971E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64EED">
        <w:rPr>
          <w:rFonts w:ascii="Times New Roman" w:hAnsi="Times New Roman"/>
          <w:color w:val="000000"/>
          <w:sz w:val="28"/>
          <w:szCs w:val="28"/>
        </w:rPr>
        <w:t>«Севастопольский государственный университет»</w:t>
      </w:r>
    </w:p>
    <w:p w:rsidR="00971E91" w:rsidRPr="00364EED" w:rsidRDefault="00971E91" w:rsidP="00971E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64EED">
        <w:rPr>
          <w:rFonts w:ascii="Times New Roman" w:hAnsi="Times New Roman"/>
          <w:color w:val="000000"/>
          <w:sz w:val="28"/>
          <w:szCs w:val="28"/>
        </w:rPr>
        <w:t>кафедра Информационных систем</w:t>
      </w:r>
    </w:p>
    <w:p w:rsidR="00971E91" w:rsidRPr="00364EED" w:rsidRDefault="00971E91" w:rsidP="00971E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71E91" w:rsidRPr="00364EED" w:rsidRDefault="00D61CBE" w:rsidP="00971E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proofErr w:type="spellStart"/>
      <w:r w:rsidRPr="00364EED">
        <w:rPr>
          <w:rFonts w:ascii="Times New Roman" w:hAnsi="Times New Roman"/>
          <w:color w:val="000000"/>
          <w:sz w:val="28"/>
          <w:szCs w:val="28"/>
        </w:rPr>
        <w:t>Куркчи</w:t>
      </w:r>
      <w:proofErr w:type="spellEnd"/>
      <w:r w:rsidRPr="00364EE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spellStart"/>
      <w:r w:rsidRPr="00364EED">
        <w:rPr>
          <w:rFonts w:ascii="Times New Roman" w:hAnsi="Times New Roman"/>
          <w:color w:val="000000"/>
          <w:sz w:val="28"/>
          <w:szCs w:val="28"/>
        </w:rPr>
        <w:t>Ариф</w:t>
      </w:r>
      <w:proofErr w:type="spellEnd"/>
      <w:r w:rsidRPr="00364EED">
        <w:rPr>
          <w:rFonts w:ascii="Times New Roman" w:hAnsi="Times New Roman"/>
          <w:color w:val="000000"/>
          <w:sz w:val="28"/>
          <w:szCs w:val="28"/>
        </w:rPr>
        <w:t xml:space="preserve"> Эрнестович</w:t>
      </w:r>
    </w:p>
    <w:p w:rsidR="00971E91" w:rsidRPr="00364EED" w:rsidRDefault="00971E91" w:rsidP="00971E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</w:p>
    <w:p w:rsidR="00971E91" w:rsidRPr="00364EED" w:rsidRDefault="00971E91" w:rsidP="00971E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64EED">
        <w:rPr>
          <w:rFonts w:ascii="Times New Roman" w:hAnsi="Times New Roman"/>
          <w:color w:val="000000"/>
          <w:sz w:val="28"/>
          <w:szCs w:val="28"/>
        </w:rPr>
        <w:t>Институт информационных технологий и управления в технических системах</w:t>
      </w:r>
    </w:p>
    <w:p w:rsidR="00971E91" w:rsidRPr="00364EED" w:rsidRDefault="00971E91" w:rsidP="00971E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64EED">
        <w:rPr>
          <w:rFonts w:ascii="Times New Roman" w:hAnsi="Times New Roman"/>
          <w:color w:val="000000"/>
          <w:sz w:val="28"/>
          <w:szCs w:val="28"/>
        </w:rPr>
        <w:t>курс 4 группа ИС/б-41-о</w:t>
      </w:r>
    </w:p>
    <w:p w:rsidR="00971E91" w:rsidRPr="00364EED" w:rsidRDefault="00971E91" w:rsidP="00971E91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color w:val="000000"/>
          <w:sz w:val="28"/>
          <w:szCs w:val="28"/>
        </w:rPr>
      </w:pPr>
      <w:r w:rsidRPr="00364EED">
        <w:rPr>
          <w:rFonts w:ascii="Times New Roman" w:hAnsi="Times New Roman"/>
          <w:color w:val="000000"/>
          <w:sz w:val="28"/>
          <w:szCs w:val="28"/>
        </w:rPr>
        <w:t xml:space="preserve">09.03.02 Информационные системы и технологии (уровень </w:t>
      </w:r>
      <w:proofErr w:type="spellStart"/>
      <w:r w:rsidRPr="00364EED">
        <w:rPr>
          <w:rFonts w:ascii="Times New Roman" w:hAnsi="Times New Roman"/>
          <w:color w:val="000000"/>
          <w:sz w:val="28"/>
          <w:szCs w:val="28"/>
        </w:rPr>
        <w:t>бакалавриата</w:t>
      </w:r>
      <w:proofErr w:type="spellEnd"/>
      <w:r w:rsidRPr="00364EED">
        <w:rPr>
          <w:rFonts w:ascii="Times New Roman" w:hAnsi="Times New Roman"/>
          <w:color w:val="000000"/>
          <w:sz w:val="28"/>
          <w:szCs w:val="28"/>
        </w:rPr>
        <w:t>)</w:t>
      </w:r>
    </w:p>
    <w:p w:rsidR="00971E91" w:rsidRPr="00364EED" w:rsidRDefault="00971E91" w:rsidP="0097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71E91" w:rsidRPr="00364EED" w:rsidRDefault="00971E91" w:rsidP="0097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71E91" w:rsidRPr="00364EED" w:rsidRDefault="00971E91" w:rsidP="0097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71E91" w:rsidRPr="00364EED" w:rsidRDefault="00971E91" w:rsidP="0097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71E91" w:rsidRPr="00364EED" w:rsidRDefault="00971E91" w:rsidP="00971E91">
      <w:pPr>
        <w:spacing w:after="0" w:line="240" w:lineRule="auto"/>
        <w:rPr>
          <w:rFonts w:ascii="Times New Roman" w:hAnsi="Times New Roman"/>
          <w:sz w:val="28"/>
          <w:szCs w:val="28"/>
        </w:rPr>
      </w:pPr>
    </w:p>
    <w:p w:rsidR="00971E91" w:rsidRPr="00364EED" w:rsidRDefault="00971E91" w:rsidP="0097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71E91" w:rsidRPr="00364EED" w:rsidRDefault="00971E91" w:rsidP="0097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64EED">
        <w:rPr>
          <w:rFonts w:ascii="Times New Roman" w:hAnsi="Times New Roman"/>
          <w:sz w:val="28"/>
          <w:szCs w:val="28"/>
        </w:rPr>
        <w:t>ОТЧЕТ</w:t>
      </w:r>
    </w:p>
    <w:p w:rsidR="00971E91" w:rsidRPr="00364EED" w:rsidRDefault="00971E91" w:rsidP="0097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64EED">
        <w:rPr>
          <w:rFonts w:ascii="Times New Roman" w:hAnsi="Times New Roman"/>
          <w:sz w:val="28"/>
          <w:szCs w:val="28"/>
        </w:rPr>
        <w:t>по лабораторной работе №</w:t>
      </w:r>
      <w:r w:rsidR="00D61CBE" w:rsidRPr="00364EED">
        <w:rPr>
          <w:rFonts w:ascii="Times New Roman" w:hAnsi="Times New Roman"/>
          <w:sz w:val="28"/>
          <w:szCs w:val="28"/>
        </w:rPr>
        <w:t>4</w:t>
      </w:r>
    </w:p>
    <w:p w:rsidR="00971E91" w:rsidRPr="00364EED" w:rsidRDefault="00971E91" w:rsidP="00971E91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64EED">
        <w:rPr>
          <w:rFonts w:ascii="Times New Roman" w:hAnsi="Times New Roman"/>
          <w:sz w:val="28"/>
          <w:szCs w:val="28"/>
        </w:rPr>
        <w:t>по дисциплине «Теория информационных процессов и систем»</w:t>
      </w:r>
    </w:p>
    <w:p w:rsidR="00971E91" w:rsidRPr="00364EED" w:rsidRDefault="00971E91" w:rsidP="00D61CB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bCs/>
          <w:sz w:val="28"/>
          <w:szCs w:val="28"/>
        </w:rPr>
      </w:pPr>
      <w:r w:rsidRPr="00364EED">
        <w:rPr>
          <w:rFonts w:ascii="Times New Roman" w:hAnsi="Times New Roman"/>
          <w:color w:val="000000"/>
          <w:sz w:val="28"/>
          <w:szCs w:val="28"/>
        </w:rPr>
        <w:t>на тему «</w:t>
      </w:r>
      <w:r w:rsidR="00D61CBE" w:rsidRPr="00364EED">
        <w:rPr>
          <w:rFonts w:ascii="Times New Roman" w:eastAsiaTheme="minorHAnsi" w:hAnsi="Times New Roman"/>
          <w:bCs/>
          <w:sz w:val="28"/>
          <w:szCs w:val="28"/>
        </w:rPr>
        <w:t>РАЗЛОЖЕНИЕ НЕПРЕРЫВНЫХ ПЕРИОДИЧЕСКИХ СИГНАЛОВ В ТРИГОНОМЕТРИЧЕСКИЙ РЯД ФУРЬЕ</w:t>
      </w:r>
      <w:r w:rsidRPr="00364EED">
        <w:rPr>
          <w:rFonts w:ascii="Times New Roman" w:eastAsia="Times New Roman" w:hAnsi="Times New Roman"/>
          <w:bCs/>
          <w:sz w:val="28"/>
          <w:szCs w:val="28"/>
          <w:lang w:eastAsia="ru-RU"/>
        </w:rPr>
        <w:t>»</w:t>
      </w: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1701"/>
        <w:rPr>
          <w:rFonts w:ascii="Times New Roman" w:hAnsi="Times New Roman"/>
          <w:bCs/>
          <w:sz w:val="28"/>
          <w:szCs w:val="28"/>
        </w:rPr>
      </w:pPr>
      <w:r w:rsidRPr="00364EED">
        <w:rPr>
          <w:rFonts w:ascii="Times New Roman" w:hAnsi="Times New Roman"/>
          <w:bCs/>
          <w:sz w:val="28"/>
          <w:szCs w:val="28"/>
        </w:rPr>
        <w:t>Отметка о зачете ____________________        ________</w:t>
      </w: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7371"/>
        <w:rPr>
          <w:rFonts w:ascii="Times New Roman" w:hAnsi="Times New Roman"/>
          <w:bCs/>
          <w:sz w:val="28"/>
          <w:szCs w:val="28"/>
        </w:rPr>
      </w:pPr>
      <w:r w:rsidRPr="00364EED">
        <w:rPr>
          <w:rFonts w:ascii="Times New Roman" w:hAnsi="Times New Roman"/>
          <w:bCs/>
          <w:sz w:val="28"/>
          <w:szCs w:val="28"/>
        </w:rPr>
        <w:t>(дата)</w:t>
      </w: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  <w:r w:rsidRPr="00364EED">
        <w:rPr>
          <w:rFonts w:ascii="Times New Roman" w:hAnsi="Times New Roman"/>
          <w:bCs/>
          <w:sz w:val="28"/>
          <w:szCs w:val="28"/>
        </w:rPr>
        <w:tab/>
        <w:t>Руководитель практикума</w:t>
      </w: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tbl>
      <w:tblPr>
        <w:tblStyle w:val="aa"/>
        <w:tblW w:w="0" w:type="auto"/>
        <w:tblInd w:w="1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397"/>
        <w:gridCol w:w="2039"/>
        <w:gridCol w:w="399"/>
        <w:gridCol w:w="399"/>
        <w:gridCol w:w="3260"/>
      </w:tblGrid>
      <w:tr w:rsidR="00971E91" w:rsidRPr="00364EED" w:rsidTr="008F786C">
        <w:tc>
          <w:tcPr>
            <w:tcW w:w="2552" w:type="dxa"/>
            <w:tcBorders>
              <w:bottom w:val="single" w:sz="4" w:space="0" w:color="auto"/>
            </w:tcBorders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97" w:type="dxa"/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2039" w:type="dxa"/>
            <w:tcBorders>
              <w:bottom w:val="single" w:sz="4" w:space="0" w:color="auto"/>
            </w:tcBorders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99" w:type="dxa"/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99" w:type="dxa"/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  <w:proofErr w:type="spellStart"/>
            <w:r w:rsidRPr="00364EED">
              <w:rPr>
                <w:rFonts w:ascii="Times New Roman" w:hAnsi="Times New Roman"/>
                <w:bCs/>
                <w:szCs w:val="28"/>
              </w:rPr>
              <w:t>Заикина</w:t>
            </w:r>
            <w:proofErr w:type="spellEnd"/>
            <w:r w:rsidRPr="00364EED">
              <w:rPr>
                <w:rFonts w:ascii="Times New Roman" w:hAnsi="Times New Roman"/>
                <w:bCs/>
                <w:szCs w:val="28"/>
              </w:rPr>
              <w:t xml:space="preserve"> Е.Н.</w:t>
            </w:r>
          </w:p>
        </w:tc>
      </w:tr>
      <w:tr w:rsidR="00971E91" w:rsidRPr="00364EED" w:rsidTr="008F786C">
        <w:tc>
          <w:tcPr>
            <w:tcW w:w="2552" w:type="dxa"/>
            <w:tcBorders>
              <w:top w:val="single" w:sz="4" w:space="0" w:color="auto"/>
            </w:tcBorders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  <w:r w:rsidRPr="00364EED">
              <w:rPr>
                <w:rFonts w:ascii="Times New Roman" w:hAnsi="Times New Roman"/>
                <w:bCs/>
                <w:szCs w:val="28"/>
              </w:rPr>
              <w:t>(должность)</w:t>
            </w:r>
          </w:p>
        </w:tc>
        <w:tc>
          <w:tcPr>
            <w:tcW w:w="397" w:type="dxa"/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2039" w:type="dxa"/>
            <w:tcBorders>
              <w:top w:val="single" w:sz="4" w:space="0" w:color="auto"/>
            </w:tcBorders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  <w:r w:rsidRPr="00364EED">
              <w:rPr>
                <w:rFonts w:ascii="Times New Roman" w:hAnsi="Times New Roman"/>
                <w:bCs/>
                <w:szCs w:val="28"/>
              </w:rPr>
              <w:t>(подпись)</w:t>
            </w:r>
          </w:p>
        </w:tc>
        <w:tc>
          <w:tcPr>
            <w:tcW w:w="399" w:type="dxa"/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99" w:type="dxa"/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</w:tcPr>
          <w:p w:rsidR="00971E91" w:rsidRPr="00364EED" w:rsidRDefault="00971E91" w:rsidP="00971E91">
            <w:pPr>
              <w:tabs>
                <w:tab w:val="left" w:pos="-851"/>
              </w:tabs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bCs/>
                <w:szCs w:val="28"/>
              </w:rPr>
            </w:pPr>
            <w:r w:rsidRPr="00364EED">
              <w:rPr>
                <w:rFonts w:ascii="Times New Roman" w:hAnsi="Times New Roman"/>
                <w:bCs/>
                <w:szCs w:val="28"/>
              </w:rPr>
              <w:t>(инициалы, фамилия)</w:t>
            </w:r>
          </w:p>
        </w:tc>
      </w:tr>
    </w:tbl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tabs>
          <w:tab w:val="left" w:pos="-851"/>
        </w:tabs>
        <w:autoSpaceDE w:val="0"/>
        <w:autoSpaceDN w:val="0"/>
        <w:adjustRightInd w:val="0"/>
        <w:spacing w:after="0" w:line="240" w:lineRule="auto"/>
        <w:ind w:left="-851"/>
        <w:jc w:val="center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</w:p>
    <w:p w:rsidR="00971E91" w:rsidRPr="00364EED" w:rsidRDefault="00971E91" w:rsidP="00971E91">
      <w:pPr>
        <w:spacing w:after="0" w:line="240" w:lineRule="auto"/>
        <w:jc w:val="center"/>
        <w:rPr>
          <w:rFonts w:ascii="Times New Roman" w:hAnsi="Times New Roman"/>
          <w:bCs/>
          <w:sz w:val="28"/>
          <w:szCs w:val="28"/>
        </w:rPr>
      </w:pPr>
      <w:r w:rsidRPr="00364EED">
        <w:rPr>
          <w:rFonts w:ascii="Times New Roman" w:hAnsi="Times New Roman"/>
          <w:bCs/>
          <w:sz w:val="28"/>
          <w:szCs w:val="28"/>
        </w:rPr>
        <w:t>Севастополь 2017</w:t>
      </w:r>
    </w:p>
    <w:p w:rsidR="00BD69BC" w:rsidRPr="00364EED" w:rsidRDefault="00BD69BC" w:rsidP="00BD69BC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:rsidR="00971E91" w:rsidRPr="00364EED" w:rsidRDefault="00654689" w:rsidP="00971E91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64EED">
        <w:rPr>
          <w:rFonts w:ascii="Times New Roman" w:hAnsi="Times New Roman"/>
          <w:sz w:val="28"/>
          <w:szCs w:val="28"/>
        </w:rPr>
        <w:t>Цель работы</w:t>
      </w:r>
    </w:p>
    <w:p w:rsidR="00971E91" w:rsidRPr="00364EED" w:rsidRDefault="00971E91" w:rsidP="00971E91">
      <w:pPr>
        <w:pStyle w:val="a3"/>
        <w:spacing w:after="0" w:line="240" w:lineRule="auto"/>
        <w:ind w:left="1069"/>
        <w:jc w:val="center"/>
        <w:rPr>
          <w:rFonts w:ascii="Times New Roman" w:hAnsi="Times New Roman"/>
          <w:sz w:val="28"/>
          <w:szCs w:val="28"/>
        </w:rPr>
      </w:pPr>
    </w:p>
    <w:p w:rsidR="004E6B37" w:rsidRPr="00364EED" w:rsidRDefault="00971E91" w:rsidP="00971E91">
      <w:pPr>
        <w:pStyle w:val="a3"/>
        <w:spacing w:after="0" w:line="240" w:lineRule="auto"/>
        <w:ind w:left="0"/>
        <w:jc w:val="both"/>
        <w:rPr>
          <w:rFonts w:ascii="Times New Roman" w:hAnsi="Times New Roman"/>
          <w:sz w:val="28"/>
          <w:szCs w:val="28"/>
        </w:rPr>
      </w:pPr>
      <w:r w:rsidRPr="00364EED">
        <w:rPr>
          <w:rFonts w:ascii="Times New Roman" w:hAnsi="Times New Roman"/>
          <w:sz w:val="28"/>
          <w:szCs w:val="28"/>
        </w:rPr>
        <w:tab/>
      </w:r>
      <w:r w:rsidR="004E6B37" w:rsidRPr="00364EED">
        <w:rPr>
          <w:rFonts w:ascii="Times New Roman" w:hAnsi="Times New Roman"/>
          <w:sz w:val="28"/>
          <w:szCs w:val="28"/>
        </w:rPr>
        <w:t>Изучение преобразования Фурье непрерывных периодических сигналов.</w:t>
      </w:r>
      <w:r w:rsidRPr="00364EED">
        <w:rPr>
          <w:rFonts w:ascii="Times New Roman" w:hAnsi="Times New Roman"/>
          <w:sz w:val="28"/>
          <w:szCs w:val="28"/>
        </w:rPr>
        <w:t xml:space="preserve"> </w:t>
      </w:r>
      <w:r w:rsidR="004E6B37" w:rsidRPr="00364EED">
        <w:rPr>
          <w:rFonts w:ascii="Times New Roman" w:hAnsi="Times New Roman"/>
          <w:sz w:val="28"/>
          <w:szCs w:val="28"/>
        </w:rPr>
        <w:t>Приобретение практических навыков разложения непрерывных периодических сигналов в тригонометрический ряд Фурье.</w:t>
      </w:r>
    </w:p>
    <w:p w:rsidR="00971E91" w:rsidRPr="00364EED" w:rsidRDefault="00971E91" w:rsidP="00971E91">
      <w:pPr>
        <w:pStyle w:val="a3"/>
        <w:spacing w:after="0" w:line="240" w:lineRule="auto"/>
        <w:ind w:left="1069"/>
        <w:jc w:val="both"/>
        <w:rPr>
          <w:rFonts w:ascii="Times New Roman" w:hAnsi="Times New Roman"/>
          <w:sz w:val="28"/>
          <w:szCs w:val="28"/>
        </w:rPr>
      </w:pPr>
    </w:p>
    <w:p w:rsidR="00281F4A" w:rsidRPr="00364EED" w:rsidRDefault="00281F4A" w:rsidP="00971E91">
      <w:pPr>
        <w:pStyle w:val="a3"/>
        <w:numPr>
          <w:ilvl w:val="0"/>
          <w:numId w:val="4"/>
        </w:num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364EED">
        <w:rPr>
          <w:rFonts w:ascii="Times New Roman" w:hAnsi="Times New Roman"/>
          <w:sz w:val="28"/>
          <w:szCs w:val="28"/>
        </w:rPr>
        <w:t>Вариант задания</w:t>
      </w:r>
    </w:p>
    <w:p w:rsidR="001C5FE0" w:rsidRPr="00364EED" w:rsidRDefault="001C5FE0" w:rsidP="00971E91">
      <w:pPr>
        <w:spacing w:after="0" w:line="240" w:lineRule="auto"/>
        <w:ind w:firstLine="709"/>
        <w:jc w:val="center"/>
        <w:rPr>
          <w:noProof/>
          <w:lang w:eastAsia="ru-RU"/>
        </w:rPr>
      </w:pPr>
    </w:p>
    <w:p w:rsidR="00281F4A" w:rsidRPr="00364EED" w:rsidRDefault="004E6B37" w:rsidP="004E6B37">
      <w:pPr>
        <w:spacing w:after="0" w:line="240" w:lineRule="auto"/>
        <w:ind w:firstLine="709"/>
        <w:jc w:val="center"/>
        <w:rPr>
          <w:rFonts w:ascii="Times New Roman" w:hAnsi="Times New Roman"/>
          <w:sz w:val="24"/>
        </w:rPr>
      </w:pPr>
      <w:r w:rsidRPr="00364EED">
        <w:rPr>
          <w:noProof/>
          <w:lang w:eastAsia="ru-RU"/>
        </w:rPr>
        <w:drawing>
          <wp:inline distT="0" distB="0" distL="0" distR="0" wp14:anchorId="607CE2B5" wp14:editId="267FA039">
            <wp:extent cx="4181475" cy="20669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17176"/>
                    <a:stretch/>
                  </pic:blipFill>
                  <pic:spPr bwMode="auto">
                    <a:xfrm>
                      <a:off x="0" y="0"/>
                      <a:ext cx="4181475" cy="2066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54689" w:rsidRPr="00364EED" w:rsidRDefault="00971E91" w:rsidP="00EB4260">
      <w:pPr>
        <w:spacing w:after="0" w:line="240" w:lineRule="auto"/>
        <w:ind w:firstLine="709"/>
        <w:jc w:val="center"/>
        <w:rPr>
          <w:rFonts w:ascii="Times New Roman" w:hAnsi="Times New Roman"/>
          <w:sz w:val="28"/>
          <w:szCs w:val="28"/>
          <w:lang w:val="en-US"/>
        </w:rPr>
      </w:pPr>
      <w:bookmarkStart w:id="0" w:name="_GoBack"/>
      <w:bookmarkEnd w:id="0"/>
      <w:r w:rsidRPr="00364EED">
        <w:rPr>
          <w:rFonts w:ascii="Times New Roman" w:hAnsi="Times New Roman"/>
          <w:sz w:val="28"/>
          <w:szCs w:val="28"/>
          <w:lang w:val="en-US"/>
        </w:rPr>
        <w:t xml:space="preserve">3.  </w:t>
      </w:r>
      <w:r w:rsidR="00654689" w:rsidRPr="00364EED">
        <w:rPr>
          <w:rFonts w:ascii="Times New Roman" w:hAnsi="Times New Roman"/>
          <w:sz w:val="28"/>
          <w:szCs w:val="28"/>
        </w:rPr>
        <w:t>Ход</w:t>
      </w:r>
      <w:r w:rsidR="00654689" w:rsidRPr="00364EED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54689" w:rsidRPr="00364EED">
        <w:rPr>
          <w:rFonts w:ascii="Times New Roman" w:hAnsi="Times New Roman"/>
          <w:sz w:val="28"/>
          <w:szCs w:val="28"/>
        </w:rPr>
        <w:t>работы</w:t>
      </w:r>
    </w:p>
    <w:p w:rsidR="00971E91" w:rsidRPr="00364EED" w:rsidRDefault="00971E91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# 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коэф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 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ряда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t)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a0:=a0_f1+a0_f2+a0_f3;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position w:val="-23"/>
          <w:sz w:val="20"/>
          <w:szCs w:val="24"/>
          <w:lang w:eastAsia="ru-RU"/>
        </w:rPr>
        <w:drawing>
          <wp:inline distT="0" distB="0" distL="0" distR="0" wp14:anchorId="15F20B16" wp14:editId="019FF5A1">
            <wp:extent cx="5162550" cy="36195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:=ak_f1+ak_f2+ak_f3: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bk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:=bk_f1+bk_f2+bk_f3: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S:=(n)-&gt;a0/2+sum(ak*cos(k*omega*t)+bk*sin(k*omega*t),k=1..n);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position w:val="-31"/>
          <w:sz w:val="20"/>
          <w:szCs w:val="24"/>
          <w:lang w:eastAsia="ru-RU"/>
        </w:rPr>
        <w:drawing>
          <wp:inline distT="0" distB="0" distL="0" distR="0" wp14:anchorId="709EE286" wp14:editId="1A652200">
            <wp:extent cx="3333750" cy="447675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[[[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l,subs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s1=4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,s2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=0, T=15,k=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l,ak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)]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$l=1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..25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]],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=[COURIER,BOLD,16],color=black,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font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=[TIMES,ITALIC,16],labels=["k","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style=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POINT,symbol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=[CIRCLE,DIAMOND],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График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 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коэффциентов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 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drawing>
          <wp:inline distT="0" distB="0" distL="0" distR="0" wp14:anchorId="34D607A2" wp14:editId="11EF9D15">
            <wp:extent cx="2152481" cy="2152481"/>
            <wp:effectExtent l="0" t="0" r="635" b="63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213" cy="2160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lastRenderedPageBreak/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[[[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l,subs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s1=1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,s2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=3, T=15,k=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l,bk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)]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$l=1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..25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]],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color=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black,font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labels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=["k","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bk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"],style=POINT,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symbol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=[CIRCLE,DIAMOND],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График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 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коэффициентов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 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bk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drawing>
          <wp:inline distT="0" distB="0" distL="0" distR="0" wp14:anchorId="3069F031" wp14:editId="6B305F2A">
            <wp:extent cx="1990641" cy="1990641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929" cy="2000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[[[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l,subs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s1=4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,s2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=0,T=15,k=l,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sqrt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ak^2+bk^2))]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$l=1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..50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]],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color=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black,font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labels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=["k","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"],style=POINT,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symbol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=[CIRCLE,DIAMOND],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Амплитудный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 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спектр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 Т=15",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drawing>
          <wp:inline distT="0" distB="0" distL="0" distR="0" wp14:anchorId="39BFC685" wp14:editId="0D2FA453">
            <wp:extent cx="1917812" cy="1917812"/>
            <wp:effectExtent l="0" t="0" r="6350" b="635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639" cy="192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subs(t1=3,t2=6,t3=8,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s1=4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,s2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=0,T=15,S(15)),t=0..50,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color=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black,font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labels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t","S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linestyle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=[SOLID],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thickness</w:t>
      </w:r>
      <w:r w:rsidRPr="00364EED">
        <w:rPr>
          <w:rFonts w:ascii="Courier New" w:eastAsiaTheme="minorHAnsi" w:hAnsi="Courier New" w:cs="Courier New"/>
          <w:bCs/>
          <w:sz w:val="20"/>
          <w:szCs w:val="24"/>
        </w:rPr>
        <w:t>=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</w:rPr>
        <w:t>2,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</w:rPr>
        <w:t>="График частичной суммы (</w:t>
      </w: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n</w:t>
      </w:r>
      <w:r w:rsidRPr="00364EED">
        <w:rPr>
          <w:rFonts w:ascii="Courier New" w:eastAsiaTheme="minorHAnsi" w:hAnsi="Courier New" w:cs="Courier New"/>
          <w:bCs/>
          <w:sz w:val="20"/>
          <w:szCs w:val="24"/>
        </w:rPr>
        <w:t>=15)",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lastRenderedPageBreak/>
        <w:drawing>
          <wp:inline distT="0" distB="0" distL="0" distR="0" wp14:anchorId="77BFCCFB" wp14:editId="1427A84E">
            <wp:extent cx="1644650" cy="1644650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0243" cy="165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subs(t1=3,t2=6,t3=8,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s1=4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,s2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=0,T=15,S(100)),t=0..50,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color=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black,font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labels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t","S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linestyle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=[SOLID],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thickness</w:t>
      </w:r>
      <w:r w:rsidRPr="00364EED">
        <w:rPr>
          <w:rFonts w:ascii="Courier New" w:eastAsiaTheme="minorHAnsi" w:hAnsi="Courier New" w:cs="Courier New"/>
          <w:bCs/>
          <w:sz w:val="20"/>
          <w:szCs w:val="24"/>
        </w:rPr>
        <w:t>=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</w:rPr>
        <w:t>2,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</w:rPr>
        <w:t>="График частичной суммы (</w:t>
      </w: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n</w:t>
      </w:r>
      <w:r w:rsidRPr="00364EED">
        <w:rPr>
          <w:rFonts w:ascii="Courier New" w:eastAsiaTheme="minorHAnsi" w:hAnsi="Courier New" w:cs="Courier New"/>
          <w:bCs/>
          <w:sz w:val="20"/>
          <w:szCs w:val="24"/>
        </w:rPr>
        <w:t>=100)",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drawing>
          <wp:inline distT="0" distB="0" distL="0" distR="0" wp14:anchorId="50707A32" wp14:editId="060CC368">
            <wp:extent cx="1578610" cy="1578610"/>
            <wp:effectExtent l="0" t="0" r="2540" b="254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3219" cy="1583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subs(t1=3,t2=6,t3=8,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s1=4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,s2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=0,T=15,S(15)),t=0..18,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color=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black,font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labels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t","S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linestyle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=[SOLID],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thickness</w:t>
      </w:r>
      <w:r w:rsidRPr="00364EED">
        <w:rPr>
          <w:rFonts w:ascii="Courier New" w:eastAsiaTheme="minorHAnsi" w:hAnsi="Courier New" w:cs="Courier New"/>
          <w:bCs/>
          <w:sz w:val="20"/>
          <w:szCs w:val="24"/>
        </w:rPr>
        <w:t>=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</w:rPr>
        <w:t>2,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</w:rPr>
        <w:t>="График частичной суммы (</w:t>
      </w: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n</w:t>
      </w:r>
      <w:r w:rsidRPr="00364EED">
        <w:rPr>
          <w:rFonts w:ascii="Courier New" w:eastAsiaTheme="minorHAnsi" w:hAnsi="Courier New" w:cs="Courier New"/>
          <w:bCs/>
          <w:sz w:val="20"/>
          <w:szCs w:val="24"/>
        </w:rPr>
        <w:t>=15)",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drawing>
          <wp:inline distT="0" distB="0" distL="0" distR="0" wp14:anchorId="32B12E32" wp14:editId="5245FD98">
            <wp:extent cx="1581150" cy="15811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6585" cy="15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subs(t1=3,t2=6,t3=8,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s1=4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,s2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=0,T=15,S(50)),t=0..18,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color=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black,font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labels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t","S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linestyle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=[SOLID],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thickness</w:t>
      </w:r>
      <w:r w:rsidRPr="00364EED">
        <w:rPr>
          <w:rFonts w:ascii="Courier New" w:eastAsiaTheme="minorHAnsi" w:hAnsi="Courier New" w:cs="Courier New"/>
          <w:bCs/>
          <w:sz w:val="20"/>
          <w:szCs w:val="24"/>
        </w:rPr>
        <w:t>=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</w:rPr>
        <w:t>2,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</w:rPr>
        <w:t>="График частичной суммы (</w:t>
      </w: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n</w:t>
      </w:r>
      <w:r w:rsidRPr="00364EED">
        <w:rPr>
          <w:rFonts w:ascii="Courier New" w:eastAsiaTheme="minorHAnsi" w:hAnsi="Courier New" w:cs="Courier New"/>
          <w:bCs/>
          <w:sz w:val="20"/>
          <w:szCs w:val="24"/>
        </w:rPr>
        <w:t>=50)",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lastRenderedPageBreak/>
        <w:drawing>
          <wp:inline distT="0" distB="0" distL="0" distR="0" wp14:anchorId="621E8A5B" wp14:editId="48AEB29B">
            <wp:extent cx="1574800" cy="1574800"/>
            <wp:effectExtent l="0" t="0" r="635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2055" cy="1582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subs(t1=3,t2=6,t3=8,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s1=4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,s2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=0,T=15,S(200)),t=0..18,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color=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black,font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labels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t","S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linestyle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=[SOLID],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thickness</w:t>
      </w:r>
      <w:r w:rsidRPr="00364EED">
        <w:rPr>
          <w:rFonts w:ascii="Courier New" w:eastAsiaTheme="minorHAnsi" w:hAnsi="Courier New" w:cs="Courier New"/>
          <w:bCs/>
          <w:sz w:val="20"/>
          <w:szCs w:val="24"/>
        </w:rPr>
        <w:t>=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</w:rPr>
        <w:t>2,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</w:rPr>
        <w:t>="График частичной суммы (</w:t>
      </w: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n</w:t>
      </w:r>
      <w:r w:rsidRPr="00364EED">
        <w:rPr>
          <w:rFonts w:ascii="Courier New" w:eastAsiaTheme="minorHAnsi" w:hAnsi="Courier New" w:cs="Courier New"/>
          <w:bCs/>
          <w:sz w:val="20"/>
          <w:szCs w:val="24"/>
        </w:rPr>
        <w:t>=200)",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drawing>
          <wp:inline distT="0" distB="0" distL="0" distR="0" wp14:anchorId="7106AD36" wp14:editId="282FE6B5">
            <wp:extent cx="1657350" cy="16573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2866" cy="166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[[[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l,subs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s1=4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,s2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=0,T=50,k=l,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sqrt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ak^2+bk^2))]$l=1..50]],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color=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black,font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labels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=["k","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"],style=POINT,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symbol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=[CIRCLE,DIAMOND],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Амплитудный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 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спектр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 Т=50",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drawing>
          <wp:inline distT="0" distB="0" distL="0" distR="0" wp14:anchorId="50B26B6B" wp14:editId="67CFD484">
            <wp:extent cx="1714500" cy="17145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0690" cy="172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[[[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l,subs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s1=4, s2=0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,T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=100,k=l,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sqrt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ak^2+bk^2))]$l=1..50]],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color=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black,font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labels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=["k","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"],style=POINT,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symbol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=[CIRCLE,DIAMOND],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Амплитудный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 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спектр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 Т=100",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HAnsi" w:hAnsi="Times New Roman"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lastRenderedPageBreak/>
        <w:drawing>
          <wp:inline distT="0" distB="0" distL="0" distR="0" wp14:anchorId="468078D8" wp14:editId="49A8D94D">
            <wp:extent cx="1746250" cy="1746250"/>
            <wp:effectExtent l="0" t="0" r="635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6250" cy="174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Times New Roman" w:eastAsiaTheme="minorHAnsi" w:hAnsi="Times New Roman"/>
          <w:sz w:val="20"/>
          <w:szCs w:val="24"/>
          <w:lang w:val="en-US"/>
        </w:rPr>
        <w:t xml:space="preserve">&gt; 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plot(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[[[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l,subs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(t1=3,t2=6,t3=8,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s1=4</w:t>
      </w: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,s2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=0,T=200,k=l,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sqrt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(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ak^2+bk^2))]$l=1..50]],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axes=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BOXED,axesfont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=[COURIER,BOLD,16],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color=</w:t>
      </w:r>
      <w:proofErr w:type="spellStart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black,font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=[TIMES,ITALIC,16],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labels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=["k","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Ak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"],style=POINT,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symbol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=[CIRCLE,DIAMOND],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Courier New" w:eastAsiaTheme="minorHAnsi" w:hAnsi="Courier New" w:cs="Courier New"/>
          <w:bCs/>
          <w:sz w:val="20"/>
          <w:szCs w:val="24"/>
          <w:lang w:val="en-US"/>
        </w:rPr>
      </w:pPr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</w:t>
      </w:r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="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Амплитудный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 xml:space="preserve"> </w:t>
      </w:r>
      <w:proofErr w:type="spell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спектр</w:t>
      </w:r>
      <w:proofErr w:type="spell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, Т=200",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sz w:val="20"/>
          <w:szCs w:val="24"/>
          <w:lang w:val="en-US"/>
        </w:rPr>
      </w:pPr>
      <w:proofErr w:type="spellStart"/>
      <w:proofErr w:type="gramStart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titlefont</w:t>
      </w:r>
      <w:proofErr w:type="spellEnd"/>
      <w:proofErr w:type="gramEnd"/>
      <w:r w:rsidRPr="00364EED">
        <w:rPr>
          <w:rFonts w:ascii="Courier New" w:eastAsiaTheme="minorHAnsi" w:hAnsi="Courier New" w:cs="Courier New"/>
          <w:bCs/>
          <w:sz w:val="20"/>
          <w:szCs w:val="24"/>
          <w:lang w:val="en-US"/>
        </w:rPr>
        <w:t>=[TIMES,ROMAN,16]);</w:t>
      </w:r>
    </w:p>
    <w:p w:rsidR="004E6B37" w:rsidRPr="00364EED" w:rsidRDefault="004E6B37" w:rsidP="004E6B3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0"/>
          <w:szCs w:val="24"/>
        </w:rPr>
      </w:pPr>
      <w:r w:rsidRPr="00364EED">
        <w:rPr>
          <w:rFonts w:ascii="Times New Roman" w:eastAsiaTheme="minorHAnsi" w:hAnsi="Times New Roman"/>
          <w:noProof/>
          <w:sz w:val="20"/>
          <w:szCs w:val="24"/>
          <w:lang w:eastAsia="ru-RU"/>
        </w:rPr>
        <w:drawing>
          <wp:inline distT="0" distB="0" distL="0" distR="0" wp14:anchorId="1966D70D" wp14:editId="1954D7FB">
            <wp:extent cx="1714500" cy="17145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1CBE" w:rsidRPr="00364EED" w:rsidRDefault="00D61CBE" w:rsidP="00D61CB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HAnsi" w:hAnsi="Times New Roman"/>
          <w:sz w:val="24"/>
          <w:szCs w:val="24"/>
        </w:rPr>
      </w:pPr>
    </w:p>
    <w:p w:rsidR="00A8626B" w:rsidRPr="00364EED" w:rsidRDefault="00A8626B" w:rsidP="00D61CBE">
      <w:pPr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Theme="minorHAnsi" w:hAnsi="Times New Roman"/>
          <w:sz w:val="28"/>
          <w:szCs w:val="28"/>
        </w:rPr>
      </w:pPr>
      <w:r w:rsidRPr="00364EED">
        <w:rPr>
          <w:rFonts w:ascii="Times New Roman" w:eastAsiaTheme="minorHAnsi" w:hAnsi="Times New Roman"/>
          <w:sz w:val="28"/>
          <w:szCs w:val="28"/>
        </w:rPr>
        <w:t>Вывод</w:t>
      </w:r>
      <w:r w:rsidR="00D61CBE" w:rsidRPr="00364EED">
        <w:rPr>
          <w:rFonts w:ascii="Times New Roman" w:eastAsiaTheme="minorHAnsi" w:hAnsi="Times New Roman"/>
          <w:sz w:val="28"/>
          <w:szCs w:val="28"/>
        </w:rPr>
        <w:t>ы</w:t>
      </w:r>
      <w:r w:rsidRPr="00364EED">
        <w:rPr>
          <w:rFonts w:ascii="Times New Roman" w:eastAsiaTheme="minorHAnsi" w:hAnsi="Times New Roman"/>
          <w:sz w:val="28"/>
          <w:szCs w:val="28"/>
        </w:rPr>
        <w:t>:</w:t>
      </w:r>
    </w:p>
    <w:p w:rsidR="00D61CBE" w:rsidRPr="00364EED" w:rsidRDefault="00D61CBE" w:rsidP="00D61C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</w:p>
    <w:p w:rsidR="004E6B37" w:rsidRPr="00364EED" w:rsidRDefault="004E6B37" w:rsidP="00D61CBE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inorHAnsi" w:hAnsi="Times New Roman"/>
          <w:sz w:val="28"/>
          <w:szCs w:val="28"/>
        </w:rPr>
      </w:pPr>
      <w:r w:rsidRPr="00364EED">
        <w:rPr>
          <w:rFonts w:ascii="Times New Roman" w:eastAsiaTheme="minorHAnsi" w:hAnsi="Times New Roman"/>
          <w:sz w:val="28"/>
          <w:szCs w:val="28"/>
        </w:rPr>
        <w:t xml:space="preserve">В ходе выполнения лабораторной работы были изучены преобразования Фурье непрерывных периодических сигналов, приобретены практические навыки разложения непрерывных периодических сигналов в тригонометрический ряд Фурье. В среде </w:t>
      </w:r>
      <w:proofErr w:type="spellStart"/>
      <w:r w:rsidRPr="00364EED">
        <w:rPr>
          <w:rFonts w:ascii="Times New Roman" w:eastAsiaTheme="minorHAnsi" w:hAnsi="Times New Roman"/>
          <w:sz w:val="28"/>
          <w:szCs w:val="28"/>
        </w:rPr>
        <w:t>Maple</w:t>
      </w:r>
      <w:proofErr w:type="spellEnd"/>
      <w:r w:rsidRPr="00364EED">
        <w:rPr>
          <w:rFonts w:ascii="Times New Roman" w:eastAsiaTheme="minorHAnsi" w:hAnsi="Times New Roman"/>
          <w:sz w:val="28"/>
          <w:szCs w:val="28"/>
        </w:rPr>
        <w:t xml:space="preserve"> были построены спектры коэффициентов ряда Фурье, амплитудный спектр заданной последовательности импульсов, графики частичных сумм членов ряда Фурье.</w:t>
      </w:r>
    </w:p>
    <w:p w:rsidR="00140443" w:rsidRPr="00D61CBE" w:rsidRDefault="00140443" w:rsidP="00D61CBE">
      <w:pPr>
        <w:jc w:val="both"/>
        <w:rPr>
          <w:rFonts w:ascii="Times New Roman" w:eastAsiaTheme="minorHAnsi" w:hAnsi="Times New Roman"/>
          <w:sz w:val="28"/>
          <w:szCs w:val="28"/>
        </w:rPr>
      </w:pPr>
    </w:p>
    <w:sectPr w:rsidR="00140443" w:rsidRPr="00D61CBE" w:rsidSect="008F5DDF">
      <w:footerReference w:type="default" r:id="rId22"/>
      <w:pgSz w:w="11906" w:h="16838"/>
      <w:pgMar w:top="851" w:right="851" w:bottom="851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8512F" w:rsidRDefault="0038512F" w:rsidP="008F5DDF">
      <w:pPr>
        <w:spacing w:after="0" w:line="240" w:lineRule="auto"/>
      </w:pPr>
      <w:r>
        <w:separator/>
      </w:r>
    </w:p>
  </w:endnote>
  <w:endnote w:type="continuationSeparator" w:id="0">
    <w:p w:rsidR="0038512F" w:rsidRDefault="0038512F" w:rsidP="008F5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ejaVu Sans Mono">
    <w:panose1 w:val="020B0609030804020204"/>
    <w:charset w:val="CC"/>
    <w:family w:val="modern"/>
    <w:pitch w:val="fixed"/>
    <w:sig w:usb0="E60026FF" w:usb1="D200F9FB" w:usb2="02000028" w:usb3="00000000" w:csb0="000001D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11879031"/>
      <w:docPartObj>
        <w:docPartGallery w:val="Page Numbers (Bottom of Page)"/>
        <w:docPartUnique/>
      </w:docPartObj>
    </w:sdtPr>
    <w:sdtEndPr/>
    <w:sdtContent>
      <w:p w:rsidR="009C28F6" w:rsidRDefault="009C28F6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EED">
          <w:rPr>
            <w:noProof/>
          </w:rPr>
          <w:t>6</w:t>
        </w:r>
        <w:r>
          <w:fldChar w:fldCharType="end"/>
        </w:r>
      </w:p>
    </w:sdtContent>
  </w:sdt>
  <w:p w:rsidR="009C28F6" w:rsidRDefault="009C28F6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8512F" w:rsidRDefault="0038512F" w:rsidP="008F5DDF">
      <w:pPr>
        <w:spacing w:after="0" w:line="240" w:lineRule="auto"/>
      </w:pPr>
      <w:r>
        <w:separator/>
      </w:r>
    </w:p>
  </w:footnote>
  <w:footnote w:type="continuationSeparator" w:id="0">
    <w:p w:rsidR="0038512F" w:rsidRDefault="0038512F" w:rsidP="008F5D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7.25pt;height:12.1pt;visibility:visible;mso-wrap-style:square" o:bullet="t">
        <v:imagedata r:id="rId1" o:title=""/>
      </v:shape>
    </w:pict>
  </w:numPicBullet>
  <w:numPicBullet w:numPicBulletId="1">
    <w:pict>
      <v:shape id="_x0000_i1029" type="#_x0000_t75" style="width:21.8pt;height:12.1pt;visibility:visible;mso-wrap-style:square" o:bullet="t">
        <v:imagedata r:id="rId2" o:title=""/>
      </v:shape>
    </w:pict>
  </w:numPicBullet>
  <w:abstractNum w:abstractNumId="0">
    <w:nsid w:val="135D1DFB"/>
    <w:multiLevelType w:val="multilevel"/>
    <w:tmpl w:val="B4744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3CC3047"/>
    <w:multiLevelType w:val="hybridMultilevel"/>
    <w:tmpl w:val="10BC5F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D65B5"/>
    <w:multiLevelType w:val="hybridMultilevel"/>
    <w:tmpl w:val="8E0251B0"/>
    <w:lvl w:ilvl="0" w:tplc="5D1E9F80"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b/>
        <w:color w:val="78000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DD0BA6"/>
    <w:multiLevelType w:val="multilevel"/>
    <w:tmpl w:val="2ECA4E6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4">
    <w:nsid w:val="48AC30DC"/>
    <w:multiLevelType w:val="hybridMultilevel"/>
    <w:tmpl w:val="2FAAF8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57395F"/>
    <w:multiLevelType w:val="hybridMultilevel"/>
    <w:tmpl w:val="F96420EA"/>
    <w:lvl w:ilvl="0" w:tplc="FC5E6A98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8"/>
      </w:rPr>
    </w:lvl>
    <w:lvl w:ilvl="1" w:tplc="E69A269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552F11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3087A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228F78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4A500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C43B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D2183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3908FE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502679E7"/>
    <w:multiLevelType w:val="hybridMultilevel"/>
    <w:tmpl w:val="B7A81B62"/>
    <w:lvl w:ilvl="0" w:tplc="0419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>
    <w:nsid w:val="5B2034CF"/>
    <w:multiLevelType w:val="multilevel"/>
    <w:tmpl w:val="C7F80CF4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9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  <w:b/>
      </w:rPr>
    </w:lvl>
  </w:abstractNum>
  <w:abstractNum w:abstractNumId="8">
    <w:nsid w:val="6342201A"/>
    <w:multiLevelType w:val="hybridMultilevel"/>
    <w:tmpl w:val="5B84426A"/>
    <w:lvl w:ilvl="0" w:tplc="6B786C0C">
      <w:start w:val="1"/>
      <w:numFmt w:val="bullet"/>
      <w:lvlText w:val=""/>
      <w:lvlPicBulletId w:val="0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A508AFB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304216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92AC353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7E67BF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08E0BA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8887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26F8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D2EE53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79E11072"/>
    <w:multiLevelType w:val="hybridMultilevel"/>
    <w:tmpl w:val="A20AE0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BBC2A7A"/>
    <w:multiLevelType w:val="hybridMultilevel"/>
    <w:tmpl w:val="82D463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56D"/>
    <w:rsid w:val="0003081F"/>
    <w:rsid w:val="00031DAE"/>
    <w:rsid w:val="00077BE9"/>
    <w:rsid w:val="00140443"/>
    <w:rsid w:val="00143D55"/>
    <w:rsid w:val="001A1506"/>
    <w:rsid w:val="001B2152"/>
    <w:rsid w:val="001C5FE0"/>
    <w:rsid w:val="002476AE"/>
    <w:rsid w:val="00270833"/>
    <w:rsid w:val="00281F4A"/>
    <w:rsid w:val="00294181"/>
    <w:rsid w:val="002C7E35"/>
    <w:rsid w:val="002E2535"/>
    <w:rsid w:val="002E6D7C"/>
    <w:rsid w:val="002F2B1C"/>
    <w:rsid w:val="00307F1D"/>
    <w:rsid w:val="00364EED"/>
    <w:rsid w:val="003679A0"/>
    <w:rsid w:val="0038512F"/>
    <w:rsid w:val="003D2202"/>
    <w:rsid w:val="003E456D"/>
    <w:rsid w:val="003F1C82"/>
    <w:rsid w:val="00416931"/>
    <w:rsid w:val="00490839"/>
    <w:rsid w:val="004A5B09"/>
    <w:rsid w:val="004B0D5E"/>
    <w:rsid w:val="004B417C"/>
    <w:rsid w:val="004E0A18"/>
    <w:rsid w:val="004E6B37"/>
    <w:rsid w:val="005607F5"/>
    <w:rsid w:val="005B65A0"/>
    <w:rsid w:val="00637B07"/>
    <w:rsid w:val="00654689"/>
    <w:rsid w:val="00676898"/>
    <w:rsid w:val="006C1381"/>
    <w:rsid w:val="006E08D7"/>
    <w:rsid w:val="00726779"/>
    <w:rsid w:val="00764F9D"/>
    <w:rsid w:val="00791A8D"/>
    <w:rsid w:val="007C2DEA"/>
    <w:rsid w:val="00831040"/>
    <w:rsid w:val="008A102A"/>
    <w:rsid w:val="008C6DC7"/>
    <w:rsid w:val="008D538C"/>
    <w:rsid w:val="008F5DDF"/>
    <w:rsid w:val="00971E91"/>
    <w:rsid w:val="009800F3"/>
    <w:rsid w:val="00986A2C"/>
    <w:rsid w:val="009C28F6"/>
    <w:rsid w:val="00A36CE0"/>
    <w:rsid w:val="00A82E49"/>
    <w:rsid w:val="00A8626B"/>
    <w:rsid w:val="00AD68DB"/>
    <w:rsid w:val="00AE32CC"/>
    <w:rsid w:val="00B37D38"/>
    <w:rsid w:val="00B47466"/>
    <w:rsid w:val="00BD69BC"/>
    <w:rsid w:val="00BF7474"/>
    <w:rsid w:val="00C05934"/>
    <w:rsid w:val="00C46003"/>
    <w:rsid w:val="00CC4475"/>
    <w:rsid w:val="00D61CBE"/>
    <w:rsid w:val="00D8092E"/>
    <w:rsid w:val="00DD7F78"/>
    <w:rsid w:val="00E75FB0"/>
    <w:rsid w:val="00EB4260"/>
    <w:rsid w:val="00EB76A8"/>
    <w:rsid w:val="00EF32CF"/>
    <w:rsid w:val="00F05325"/>
    <w:rsid w:val="00F82A12"/>
    <w:rsid w:val="00F87520"/>
    <w:rsid w:val="00FB7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A1D29D8-7F1E-4951-915B-A438996F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476AE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6A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247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76AE"/>
    <w:rPr>
      <w:rFonts w:ascii="Tahoma" w:eastAsia="Calibri" w:hAnsi="Tahoma" w:cs="Tahoma"/>
      <w:sz w:val="16"/>
      <w:szCs w:val="16"/>
    </w:rPr>
  </w:style>
  <w:style w:type="character" w:customStyle="1" w:styleId="sy0">
    <w:name w:val="sy0"/>
    <w:basedOn w:val="a0"/>
    <w:rsid w:val="002476AE"/>
  </w:style>
  <w:style w:type="character" w:customStyle="1" w:styleId="me1">
    <w:name w:val="me1"/>
    <w:basedOn w:val="a0"/>
    <w:rsid w:val="002476AE"/>
  </w:style>
  <w:style w:type="character" w:customStyle="1" w:styleId="kw1">
    <w:name w:val="kw1"/>
    <w:basedOn w:val="a0"/>
    <w:rsid w:val="002476AE"/>
  </w:style>
  <w:style w:type="character" w:customStyle="1" w:styleId="br0">
    <w:name w:val="br0"/>
    <w:basedOn w:val="a0"/>
    <w:rsid w:val="002476AE"/>
  </w:style>
  <w:style w:type="character" w:customStyle="1" w:styleId="kw4">
    <w:name w:val="kw4"/>
    <w:basedOn w:val="a0"/>
    <w:rsid w:val="002476AE"/>
  </w:style>
  <w:style w:type="character" w:customStyle="1" w:styleId="st0">
    <w:name w:val="st0"/>
    <w:basedOn w:val="a0"/>
    <w:rsid w:val="002476AE"/>
  </w:style>
  <w:style w:type="character" w:customStyle="1" w:styleId="nu0">
    <w:name w:val="nu0"/>
    <w:basedOn w:val="a0"/>
    <w:rsid w:val="002476AE"/>
  </w:style>
  <w:style w:type="paragraph" w:styleId="a6">
    <w:name w:val="header"/>
    <w:basedOn w:val="a"/>
    <w:link w:val="a7"/>
    <w:uiPriority w:val="99"/>
    <w:unhideWhenUsed/>
    <w:rsid w:val="008F5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5DDF"/>
    <w:rPr>
      <w:rFonts w:ascii="Calibri" w:eastAsia="Calibri" w:hAnsi="Calibri" w:cs="Times New Roman"/>
    </w:rPr>
  </w:style>
  <w:style w:type="paragraph" w:styleId="a8">
    <w:name w:val="footer"/>
    <w:basedOn w:val="a"/>
    <w:link w:val="a9"/>
    <w:uiPriority w:val="99"/>
    <w:unhideWhenUsed/>
    <w:rsid w:val="008F5D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5DDF"/>
    <w:rPr>
      <w:rFonts w:ascii="Calibri" w:eastAsia="Calibri" w:hAnsi="Calibri" w:cs="Times New Roman"/>
    </w:rPr>
  </w:style>
  <w:style w:type="character" w:customStyle="1" w:styleId="MapleInput">
    <w:name w:val="Maple Input"/>
    <w:uiPriority w:val="99"/>
    <w:rsid w:val="00637B07"/>
    <w:rPr>
      <w:rFonts w:ascii="Courier New" w:hAnsi="Courier New" w:cs="Courier New"/>
      <w:b/>
      <w:bCs/>
      <w:color w:val="78000E"/>
    </w:rPr>
  </w:style>
  <w:style w:type="character" w:customStyle="1" w:styleId="2DOutput">
    <w:name w:val="2D Output"/>
    <w:uiPriority w:val="99"/>
    <w:rsid w:val="00637B07"/>
    <w:rPr>
      <w:color w:val="0000FF"/>
    </w:rPr>
  </w:style>
  <w:style w:type="paragraph" w:customStyle="1" w:styleId="MapleOutput1">
    <w:name w:val="Maple Output1"/>
    <w:uiPriority w:val="99"/>
    <w:rsid w:val="00637B07"/>
    <w:pPr>
      <w:autoSpaceDE w:val="0"/>
      <w:autoSpaceDN w:val="0"/>
      <w:adjustRightInd w:val="0"/>
      <w:spacing w:after="0" w:line="312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HyperlinkError">
    <w:name w:val="HyperlinkError"/>
    <w:uiPriority w:val="99"/>
    <w:rsid w:val="002E6D7C"/>
    <w:rPr>
      <w:rFonts w:ascii="Courier New" w:hAnsi="Courier New" w:cs="Courier New"/>
      <w:color w:val="FF00FF"/>
      <w:u w:val="single"/>
    </w:rPr>
  </w:style>
  <w:style w:type="character" w:customStyle="1" w:styleId="Error">
    <w:name w:val="Error"/>
    <w:uiPriority w:val="99"/>
    <w:rsid w:val="002E6D7C"/>
    <w:rPr>
      <w:rFonts w:ascii="Courier New" w:hAnsi="Courier New" w:cs="Courier New"/>
      <w:color w:val="FF00FF"/>
    </w:rPr>
  </w:style>
  <w:style w:type="paragraph" w:customStyle="1" w:styleId="HyperlinkError1">
    <w:name w:val="HyperlinkError1"/>
    <w:uiPriority w:val="99"/>
    <w:rsid w:val="002E6D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MaplePlot">
    <w:name w:val="Maple Plot"/>
    <w:uiPriority w:val="99"/>
    <w:rsid w:val="00416931"/>
    <w:rPr>
      <w:color w:val="000000"/>
    </w:rPr>
  </w:style>
  <w:style w:type="paragraph" w:customStyle="1" w:styleId="MaplePlot1">
    <w:name w:val="Maple Plot1"/>
    <w:uiPriority w:val="99"/>
    <w:rsid w:val="00416931"/>
    <w:pPr>
      <w:autoSpaceDE w:val="0"/>
      <w:autoSpaceDN w:val="0"/>
      <w:adjustRightInd w:val="0"/>
      <w:spacing w:after="0" w:line="240" w:lineRule="auto"/>
      <w:jc w:val="center"/>
    </w:pPr>
    <w:rPr>
      <w:rFonts w:ascii="Times New Roman" w:hAnsi="Times New Roman" w:cs="Times New Roman"/>
      <w:sz w:val="24"/>
      <w:szCs w:val="24"/>
    </w:rPr>
  </w:style>
  <w:style w:type="character" w:customStyle="1" w:styleId="CallingSequence">
    <w:name w:val="Calling Sequence"/>
    <w:uiPriority w:val="99"/>
    <w:rsid w:val="00E75FB0"/>
    <w:rPr>
      <w:rFonts w:ascii="DejaVu Sans Mono" w:hAnsi="DejaVu Sans Mono" w:cs="DejaVu Sans Mono"/>
      <w:color w:val="000000"/>
      <w:sz w:val="22"/>
      <w:szCs w:val="22"/>
    </w:rPr>
  </w:style>
  <w:style w:type="character" w:customStyle="1" w:styleId="OrderedList1">
    <w:name w:val="Ordered List 1"/>
    <w:uiPriority w:val="99"/>
    <w:rsid w:val="00140443"/>
    <w:rPr>
      <w:color w:val="000000"/>
    </w:rPr>
  </w:style>
  <w:style w:type="character" w:customStyle="1" w:styleId="Text">
    <w:name w:val="Text"/>
    <w:uiPriority w:val="99"/>
    <w:rsid w:val="00140443"/>
    <w:rPr>
      <w:rFonts w:ascii="DejaVu Sans" w:hAnsi="DejaVu Sans" w:cs="DejaVu Sans"/>
      <w:color w:val="000000"/>
      <w:sz w:val="22"/>
      <w:szCs w:val="22"/>
    </w:rPr>
  </w:style>
  <w:style w:type="character" w:customStyle="1" w:styleId="LinePrintedOutput">
    <w:name w:val="Line Printed Output"/>
    <w:uiPriority w:val="99"/>
    <w:rsid w:val="00281F4A"/>
    <w:rPr>
      <w:rFonts w:ascii="Courier New" w:hAnsi="Courier New" w:cs="Courier New"/>
      <w:color w:val="0000FF"/>
    </w:rPr>
  </w:style>
  <w:style w:type="paragraph" w:customStyle="1" w:styleId="LinePrintedOutput1">
    <w:name w:val="Line Printed Output1"/>
    <w:uiPriority w:val="99"/>
    <w:rsid w:val="00281F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MapleOutput">
    <w:name w:val="Maple Output"/>
    <w:next w:val="a"/>
    <w:uiPriority w:val="99"/>
    <w:rsid w:val="005B65A0"/>
    <w:pPr>
      <w:autoSpaceDE w:val="0"/>
      <w:autoSpaceDN w:val="0"/>
      <w:adjustRightInd w:val="0"/>
      <w:spacing w:after="0" w:line="360" w:lineRule="auto"/>
      <w:jc w:val="center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2DInput">
    <w:name w:val="2D Input"/>
    <w:uiPriority w:val="99"/>
    <w:rsid w:val="007C2DEA"/>
    <w:rPr>
      <w:color w:val="FF0000"/>
    </w:rPr>
  </w:style>
  <w:style w:type="table" w:styleId="aa">
    <w:name w:val="Table Grid"/>
    <w:basedOn w:val="a1"/>
    <w:uiPriority w:val="39"/>
    <w:rsid w:val="00971E91"/>
    <w:pPr>
      <w:spacing w:after="0" w:line="240" w:lineRule="auto"/>
    </w:pPr>
    <w:rPr>
      <w:rFonts w:ascii="Times New Roman" w:hAnsi="Times New Roman" w:cs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03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8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8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24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4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6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8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25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37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37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8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7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8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35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20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52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8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9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03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5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94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8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83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30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45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54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81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52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2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4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0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92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80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0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73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5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18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25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9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59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4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6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9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74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6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3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9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90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3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7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4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5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9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83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69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3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86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5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6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2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8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7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8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5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7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7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6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96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9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6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93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69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75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5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04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98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26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71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18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13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55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26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93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7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84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9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9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5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38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1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endnotes" Target="endnote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wmf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image" Target="media/image9.png"/><Relationship Id="rId22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20CE51-9248-488B-8D61-AE0D323E1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StarWind</dc:creator>
  <cp:keywords/>
  <dc:description/>
  <cp:lastModifiedBy>user</cp:lastModifiedBy>
  <cp:revision>4</cp:revision>
  <cp:lastPrinted>2014-03-26T16:47:00Z</cp:lastPrinted>
  <dcterms:created xsi:type="dcterms:W3CDTF">2017-11-05T08:20:00Z</dcterms:created>
  <dcterms:modified xsi:type="dcterms:W3CDTF">2017-11-05T20:13:00Z</dcterms:modified>
</cp:coreProperties>
</file>