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23DE8" w14:textId="77777777" w:rsidR="00D251E0" w:rsidRPr="00D251E0" w:rsidRDefault="00D251E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251E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ОРАНЖЕВАЯ КНИГ</w:t>
      </w:r>
      <w:r w:rsidR="006635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</w:p>
    <w:p w14:paraId="1A1DA87A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1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Критерии безопасности компьютерных систем министерства оборон</w:t>
      </w:r>
      <w:r w:rsidR="006635AE" w:rsidRPr="00D2318D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u w:val="single"/>
          <w:lang w:eastAsia="ru-RU"/>
        </w:rPr>
        <w:t>ы</w:t>
      </w:r>
      <w:r w:rsidRPr="00D231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США или стандарт TCSEC, получившие название «Оранжевая книга», ориентированы на обеспечение безопасности информации в компьютерных системах.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этом понятие «обеспечение безопасности информации» основывается на следующем предположении: </w:t>
      </w:r>
      <w:r w:rsidRPr="00D231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компьютерная система является безопасной, если она обеспечивает контроль за доступом к информации так, что только надлежащим образом уполномоченные лица или процессы, функционирующие от их имени, имеют право читать, писать, создавать или уничтожать информацию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647E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ED516D3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Критерии безопасности, изложенные в «Оранжевой книге», </w:t>
      </w:r>
      <w:r w:rsidR="007F6A76"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ориентированы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основном на разработку и сертификацию многопользовательских операционных систем и требуют определенной интерпретации для применения в других областях, например для баз данных и сетей. </w:t>
      </w:r>
    </w:p>
    <w:p w14:paraId="4FD999EF" w14:textId="77777777" w:rsidR="007F6A76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«Критерии безопасности компьютерных систем» (</w:t>
      </w:r>
      <w:proofErr w:type="spellStart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Trusted</w:t>
      </w:r>
      <w:proofErr w:type="spellEnd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Evalualion</w:t>
      </w:r>
      <w:proofErr w:type="spellEnd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Сriteria</w:t>
      </w:r>
      <w:proofErr w:type="spellEnd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были разработаны и опубликованы Министерством обороны США в 1983 году с целью определения требований безопасности, предъявляемых к аппаратному, программному и специальному программному и информационному обеспечению компьютерных систем и выработки методики и технологии анализа степени поддержки политики безопасности в компьютерных системах в основном военного назначения. </w:t>
      </w:r>
    </w:p>
    <w:p w14:paraId="69F33446" w14:textId="77777777" w:rsid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 преувеличения можно утверждать, что </w:t>
      </w:r>
      <w:r w:rsidRPr="00D231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 «Оранжевой книге» заложен понятийный базис информационной безопасности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Достаточно лишь перечислить содержащиеся в нем понятия: </w:t>
      </w:r>
      <w:r w:rsidRPr="00195CB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безопасная и доверенная системы; монитор обращений; ядро и периметр безопасности; критерии (требования), политика, уровни и классы безопасности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2294217" w14:textId="77777777" w:rsidR="007F6A76" w:rsidRPr="00195CB0" w:rsidRDefault="007F6A76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Функциональные требования безопасности</w:t>
      </w:r>
    </w:p>
    <w:p w14:paraId="73D92BF7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Предложенные в этом документе концепции защиты и набор функциональных требований послужили основой для формирования всех появившихся впоследствии стандартов безопасности. </w:t>
      </w:r>
    </w:p>
    <w:p w14:paraId="6D78AB19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1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 "Оранжевой книге" предложены три категории требований безопасности – политика безопасности, аудит и корректность, в рамках которых сформулированы шесть базовых требований безопасности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. Первые четыре требования направлены непосредственно на обеспечение безопасности информации, а два последних – на качество самих средств защиты. Рассмотрим эти требования подробнее.</w:t>
      </w:r>
    </w:p>
    <w:p w14:paraId="4948CE66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18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Требование 1.</w:t>
      </w:r>
      <w:r w:rsidRPr="00D231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D2318D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Политика безопасности. </w:t>
      </w:r>
      <w:r w:rsidRPr="00D231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Система должна поддерживать точно определенную политику безопасности. Возможность осуществления субъектами доступа к объектам должна определяться на основании их идентификации и набора правил управления доступом.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Там, где необходимо, должна использоваться политика нормативного управления доступом, позволяющая эффективно реализовать разграничение доступа к категорированной информации (</w:t>
      </w:r>
      <w:proofErr w:type="spellStart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информации</w:t>
      </w:r>
      <w:proofErr w:type="spellEnd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, отмеченной грифом секретности – типа "секретно", "</w:t>
      </w:r>
      <w:proofErr w:type="spellStart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сов.секретно</w:t>
      </w:r>
      <w:proofErr w:type="spellEnd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" и т.д.).</w:t>
      </w:r>
    </w:p>
    <w:p w14:paraId="092303B0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18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 xml:space="preserve">Требование </w:t>
      </w:r>
      <w:r w:rsidRPr="00D2318D">
        <w:rPr>
          <w:rFonts w:ascii="Times New Roman" w:eastAsia="Times New Roman" w:hAnsi="Times New Roman" w:cs="Times New Roman"/>
          <w:bCs/>
          <w:iCs/>
          <w:sz w:val="28"/>
          <w:szCs w:val="28"/>
          <w:u w:val="single"/>
          <w:lang w:eastAsia="ru-RU"/>
        </w:rPr>
        <w:t>2.</w:t>
      </w:r>
      <w:r w:rsidRPr="00D2318D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 Метки. </w:t>
      </w:r>
      <w:r w:rsidRPr="00D231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 объектами должны быть ассоциированы метки безопасности, используемые в качестве атрибутов контроля доступа.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реализации нормативного управления доступом система должна обеспечивать возможность присваивать каждому объекту метку или набор атрибутов, определяющих степень конфиденциальности (гриф секретности) объекта и/или режимы доступа к этому объекту.</w:t>
      </w:r>
    </w:p>
    <w:p w14:paraId="1F51283E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18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Требование 3.</w:t>
      </w:r>
      <w:r w:rsidRPr="00D231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D2318D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Идентификация и аутентификация. </w:t>
      </w:r>
      <w:r w:rsidRPr="00D231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Все субъекты должен иметь уникальные идентификаторы. Контроль доступа должен осуществляться на основании результатов идентификации субъекта и объекта доступа, подтверждения подлинности их идентификаторов (аутентификации) и правил разграничения доступа.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Данные, используемые для идентификации и аутентификации, должны быть защищены от несанкционированного доступа, модификации и уничтожения и должны быть ассоциированы со 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всеми активными компонентами компьютерной системы, функционирование которых критично с точки зрения безопасности.</w:t>
      </w:r>
    </w:p>
    <w:p w14:paraId="078199EF" w14:textId="6469184C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318D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Требование 4.</w:t>
      </w:r>
      <w:r w:rsidRPr="00D231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D2318D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Регистрация и учет. </w:t>
      </w:r>
      <w:r w:rsidRPr="00D2318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Для определения степени ответственности пользователей за действия в системе, все происходящие в ней события, имеющие значение с точки зрения безопасности, должны отслеживаться и регистрироваться в защищенном протоколе.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</w:t>
      </w:r>
      <w:r w:rsidR="00D2318D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егистрации должна осуществлять анализ общего потока событий и выде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лять из него только те события, которые оказывают влияние на безопасность для сокращения объема протокола и повышения эффективност</w:t>
      </w:r>
      <w:r w:rsidR="007768A1" w:rsidRPr="007768A1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ru-RU"/>
        </w:rPr>
        <w:t>и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анализа. Протокол событий должен быть надежно защищен от несанкционированного доступа, модификации и уничтожения.</w:t>
      </w:r>
    </w:p>
    <w:p w14:paraId="11FB1D46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9B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Требование 5.</w:t>
      </w:r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709B2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Контроль корректности функционирования средств защиты. </w:t>
      </w:r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Средства защиты должны содержать независимые аппаратные или программные компоненты, обеспечивающие работоспособность функций защиты.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означает, что все средства защиты, обеспечивающие политику безопасности, управление атрибутами и метками безопасности идентификацию и аутентификацию, регистрацию и учет, должны находиться под контролем средств, проверяющих корректность их функционирования. Основной принцип контроля корректности состоит в том, что средства контроля должны быть полностью независимы от средств защиты.</w:t>
      </w:r>
    </w:p>
    <w:p w14:paraId="699EC9CA" w14:textId="77777777" w:rsidR="00195CB0" w:rsidRPr="007F6A76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9B2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Требование 6.</w:t>
      </w:r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709B2">
        <w:rPr>
          <w:rFonts w:ascii="Times New Roman" w:eastAsia="Times New Roman" w:hAnsi="Times New Roman" w:cs="Times New Roman"/>
          <w:iCs/>
          <w:sz w:val="28"/>
          <w:szCs w:val="28"/>
          <w:u w:val="single"/>
          <w:lang w:eastAsia="ru-RU"/>
        </w:rPr>
        <w:t xml:space="preserve">Непрерывность защиты. </w:t>
      </w:r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Все средства защиты (в </w:t>
      </w:r>
      <w:proofErr w:type="spellStart"/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т.ч</w:t>
      </w:r>
      <w:proofErr w:type="spellEnd"/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 и реализующие данное требование) должны быть защищены от несанкционированного вмешательства и/или отключения, причем эта защита должна быть постоянной и непрерывной в любом режиме функционирования системы защиты и компьютерной системы в целом.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Данное требование распространяется на весь жизненный цикл компьютерной системы. Кроме того, его выполнение является одним из ключевых аспектов формального доказательства безопасности системы.</w:t>
      </w:r>
    </w:p>
    <w:p w14:paraId="0BB02F8A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Рассматриваемые далее критерии безопасности компьютерных систем представляют собой конкретизацию данных обобщенных требований.</w:t>
      </w:r>
      <w:r w:rsidR="007F6A76" w:rsidRPr="007F6A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6A76" w:rsidRPr="007F6A7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Базовые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требования к безопасности служат основой для критериев, образующих единую шкалу оценки безопасности компьютерных систем, определяющую семь классов безопасности.</w:t>
      </w:r>
    </w:p>
    <w:p w14:paraId="011C7CDB" w14:textId="77777777" w:rsidR="00195CB0" w:rsidRPr="00263240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63240">
        <w:rPr>
          <w:b/>
          <w:bCs/>
          <w:sz w:val="28"/>
          <w:szCs w:val="28"/>
        </w:rPr>
        <w:t xml:space="preserve">Группы безопасности компьютерных систем </w:t>
      </w:r>
    </w:p>
    <w:p w14:paraId="3CEE881E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"Оранжевая книга" предусматривает четыре группы критериев, которые соответствуют различной степени защищенности: от минимальной (группа D) до формально доказанной (группа А). Каждая группа включает один или несколько классов. Группы D и А содержат по одному классу (классы D и А соответственно), группа С – классы </w:t>
      </w:r>
      <w:proofErr w:type="spellStart"/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Cl</w:t>
      </w:r>
      <w:proofErr w:type="spellEnd"/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, C2, а группа В – </w:t>
      </w:r>
      <w:proofErr w:type="spellStart"/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Bl</w:t>
      </w:r>
      <w:proofErr w:type="spellEnd"/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, B2, ВЗ, характеризующиеся различными наборами требований безопасности.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Уровень безопасности возрастает при движении к группе А, а внутри группы – с возрастанием номера класса.</w:t>
      </w:r>
    </w:p>
    <w:p w14:paraId="25E8C756" w14:textId="77777777" w:rsidR="00195CB0" w:rsidRPr="00E709B2" w:rsidRDefault="00195CB0" w:rsidP="00D251E0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Группа D. Минимальная защита.</w:t>
      </w:r>
    </w:p>
    <w:p w14:paraId="6E33E46A" w14:textId="77777777" w:rsidR="00195CB0" w:rsidRPr="00E709B2" w:rsidRDefault="00195CB0" w:rsidP="00D251E0">
      <w:pPr>
        <w:pStyle w:val="a6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9B2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D. Минимальная защита. К этому классу относятся все системы, которые не удовлетворяют требованиям других классов.</w:t>
      </w:r>
    </w:p>
    <w:p w14:paraId="57CE9CDC" w14:textId="77777777" w:rsidR="00195CB0" w:rsidRPr="00D251E0" w:rsidRDefault="00195CB0" w:rsidP="00D251E0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Группа С. Дискреционная защита.</w:t>
      </w:r>
      <w:r w:rsidR="00D251E0"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Данная</w:t>
      </w:r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характеризуется наличием произвольного управления доступом и регистрацией действий субъектов.</w:t>
      </w:r>
    </w:p>
    <w:p w14:paraId="2C64828F" w14:textId="77777777" w:rsidR="00195CB0" w:rsidRPr="00D251E0" w:rsidRDefault="00195CB0" w:rsidP="00D251E0">
      <w:pPr>
        <w:pStyle w:val="a6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9B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Класс </w:t>
      </w:r>
      <w:r w:rsidRPr="00E709B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С1. </w:t>
      </w:r>
      <w:r w:rsidRPr="00E709B2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Дискреционная защита. Системы этого класса удовлетворяют требованиям обеспечения разделения пользователей и информации и включают средства контроля и управления доступом, позволяющие задавать ограничения для индивидуальных пользователей</w:t>
      </w:r>
      <w:r w:rsidRPr="00D251E0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дает им возможность защищать свою приватную информацию от других пользователей. Класс С1 рассчитан на многопользовательские системы, в которых осуществляется совместная обработка данных одного уровня секретности.</w:t>
      </w:r>
    </w:p>
    <w:p w14:paraId="26F16B3D" w14:textId="77777777" w:rsidR="00195CB0" w:rsidRPr="00D251E0" w:rsidRDefault="00195CB0" w:rsidP="00D251E0">
      <w:pPr>
        <w:pStyle w:val="a6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51E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С2, Управление доступом. Системы этого класса осуществляют более избирательное управление доступом, чем системы класса С1, с помощью применения средств индивидуального контроля за действиями пользователей, регистрацией, учетом событий и выделением ресурсов.</w:t>
      </w:r>
    </w:p>
    <w:p w14:paraId="16ABBAFC" w14:textId="77777777" w:rsidR="00195CB0" w:rsidRPr="00D251E0" w:rsidRDefault="00D251E0" w:rsidP="00D251E0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 xml:space="preserve">Группа В. Мандатная защита. </w:t>
      </w:r>
      <w:r w:rsidR="00195CB0"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Основные требования этой группы – нормативное управление доступом с использованием меток безопасности, поддержка модели и политики безопасности, а также наличие спецификаций на функции ТСВ.</w:t>
      </w:r>
      <w:r w:rsidR="00195CB0" w:rsidRPr="00D25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систем этой группы монитор взаимодействий должен контролировать все события в системе.</w:t>
      </w:r>
    </w:p>
    <w:p w14:paraId="55311563" w14:textId="77777777" w:rsidR="00195CB0" w:rsidRPr="00D251E0" w:rsidRDefault="00195CB0" w:rsidP="00D251E0">
      <w:pPr>
        <w:pStyle w:val="a6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51E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В1. Защита с применением меток безопасности. Системы класса В1 должны соответствовать всем требованиям, предъявляемым к системам класса С2, и, кроме того, должны поддерживать определенную неформально модель безопасности, маркировку данных и нормативное управление доступом. При экспорте из системы информация должна подвергаться маркировке. Обнаруженные в процессе тестирования недостатки, должны быть устранены.</w:t>
      </w:r>
    </w:p>
    <w:p w14:paraId="570E4783" w14:textId="77777777" w:rsidR="00195CB0" w:rsidRPr="00D251E0" w:rsidRDefault="00195CB0" w:rsidP="00D251E0">
      <w:pPr>
        <w:pStyle w:val="a6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51E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В2. Структурированная защита. Для соответствия классу В2 ТСВ систем</w:t>
      </w:r>
      <w:r w:rsidR="007768A1" w:rsidRPr="007768A1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ru-RU"/>
        </w:rPr>
        <w:t>а</w:t>
      </w:r>
      <w:r w:rsidRPr="00D25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поддерживать формально определенную и четко документированную модель безопасности, предусматривающую произвольное и нормативное управление доступом, которое распространяется по сравнению с системами класса В1 на все субъекты. Кроме того, должен осуществляться контроль скрытых каналов утечки информации. В структуре ТСВ должны быть выделены элементы, критичные с точки зрения безопасности. Интерфейс ТСВ должен быть четко определен, а ее архитектура и реализация должны быть выполнены с учетом возможности проведения тестовых испытаний. По сравнению с классом В1 должны быть усилены средства аутентификации. Управление безопасностью осуществляется администраторами системы. Должны быть предусмотрены средства управления конфигурацией.</w:t>
      </w:r>
    </w:p>
    <w:p w14:paraId="59DA508B" w14:textId="77777777" w:rsidR="00D251E0" w:rsidRDefault="00195CB0" w:rsidP="00D251E0">
      <w:pPr>
        <w:pStyle w:val="a6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51E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ВЗ. Домены безопасности. Для соответствия этому классу ТСВ систем</w:t>
      </w:r>
      <w:r w:rsidR="00A55F95" w:rsidRPr="00A55F95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ru-RU"/>
        </w:rPr>
        <w:t>а</w:t>
      </w:r>
      <w:r w:rsidRPr="00D251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должна поддерживать монитор взаимодействий, который контролирует все типы доступа субъектов к объектам, который невозможно обойти. Кроме того, ТСВ должна быть структурирована с </w:t>
      </w:r>
      <w:r w:rsidRPr="00D251E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целью исключения из нее подсистем, не отвечающих за реализацию функций защиты, и быть достаточно компактной для эффективного тестирования и анализа. В ходе разработки и реализации ТСВ должны применяться методы и средства, направленные на минимизацию ее сложности. Средства аудита должны включать механизмы оповещения администратора при возникновении событий, имеющих значение для безопасности системы. Требуется наличие средств восстановления работоспособности системы. </w:t>
      </w:r>
    </w:p>
    <w:p w14:paraId="2750CA2D" w14:textId="77777777" w:rsidR="00195CB0" w:rsidRPr="00D251E0" w:rsidRDefault="00195CB0" w:rsidP="00D251E0">
      <w:pPr>
        <w:pStyle w:val="a6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Группа А. Верифицированная защита.</w:t>
      </w:r>
      <w:r w:rsidR="00D251E0"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 w:rsidRPr="00E709B2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Данная группа характеризуется применением формальных методов верификации корректности работы механизмов управления доступом (произвольного и нормативного). </w:t>
      </w:r>
      <w:r w:rsidRPr="00D251E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дополнительная документация, демонстрирующая, что архитектура и реализация ТСВ отвечают требованиям безопасности.</w:t>
      </w:r>
    </w:p>
    <w:p w14:paraId="6168E67B" w14:textId="77777777" w:rsidR="00195CB0" w:rsidRPr="00D251E0" w:rsidRDefault="00195CB0" w:rsidP="00D251E0">
      <w:pPr>
        <w:pStyle w:val="a6"/>
        <w:numPr>
          <w:ilvl w:val="1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51E0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 А1. Формальная верификация. Системы класса А1 функционально эквивалентны системам класса ВЗ, и к ним не предъявляется никаких дополнительных функциональных требований. В отличие от систем класса ВЗ в ходе разработки должны применяться формальные методы верификации, что позволяет с высокой уверенностью получить корректную реализацию функций защиты. Процесс доказательства адекватности реализации начинается на ранней стадии разработки с построения формальной модели политики безопасности и спецификаций высокого уровня. Для обеспечения методов верификации системы класса А1 должны содержать более мощные средства управления конфигурацией и защищенную процедуру дистрибуции.</w:t>
      </w:r>
    </w:p>
    <w:p w14:paraId="105ED720" w14:textId="77777777" w:rsid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Приведенные классы безопасности надолго определили основные концепции безопасности и ход развития средств защиты.</w:t>
      </w:r>
    </w:p>
    <w:p w14:paraId="216FA352" w14:textId="77777777" w:rsidR="00D251E0" w:rsidRPr="00263240" w:rsidRDefault="00D251E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93936" w14:textId="77777777" w:rsidR="00195CB0" w:rsidRPr="0026324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749DD6" w14:textId="77777777" w:rsidR="00D251E0" w:rsidRDefault="00D251E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7ED8170B" w14:textId="77777777" w:rsidR="00D251E0" w:rsidRPr="00D251E0" w:rsidRDefault="00D251E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sz w:val="28"/>
          <w:szCs w:val="28"/>
        </w:rPr>
      </w:pPr>
      <w:r w:rsidRPr="00D251E0">
        <w:rPr>
          <w:b/>
          <w:sz w:val="28"/>
          <w:szCs w:val="28"/>
        </w:rPr>
        <w:lastRenderedPageBreak/>
        <w:t>ЕВРОПЕЙСКИЕ КРИТЕРИИ</w:t>
      </w:r>
    </w:p>
    <w:p w14:paraId="42F90E63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81892">
        <w:rPr>
          <w:sz w:val="28"/>
          <w:szCs w:val="28"/>
          <w:u w:val="single"/>
        </w:rPr>
        <w:t xml:space="preserve">После выхода «Оранжевой книги» страны Европы разработали согласованные </w:t>
      </w:r>
      <w:r w:rsidRPr="00181892">
        <w:rPr>
          <w:bCs/>
          <w:sz w:val="28"/>
          <w:szCs w:val="28"/>
          <w:u w:val="single"/>
        </w:rPr>
        <w:t>«Критерии безопасности информационных технологий»</w:t>
      </w:r>
      <w:r w:rsidRPr="00181892">
        <w:rPr>
          <w:sz w:val="28"/>
          <w:szCs w:val="28"/>
          <w:u w:val="single"/>
        </w:rPr>
        <w:t>. (</w:t>
      </w:r>
      <w:proofErr w:type="spellStart"/>
      <w:r w:rsidRPr="00181892">
        <w:rPr>
          <w:sz w:val="28"/>
          <w:szCs w:val="28"/>
          <w:u w:val="single"/>
        </w:rPr>
        <w:t>Information</w:t>
      </w:r>
      <w:proofErr w:type="spellEnd"/>
      <w:r w:rsidRPr="00181892">
        <w:rPr>
          <w:sz w:val="28"/>
          <w:szCs w:val="28"/>
          <w:u w:val="single"/>
        </w:rPr>
        <w:t xml:space="preserve"> </w:t>
      </w:r>
      <w:proofErr w:type="spellStart"/>
      <w:r w:rsidRPr="00181892">
        <w:rPr>
          <w:sz w:val="28"/>
          <w:szCs w:val="28"/>
          <w:u w:val="single"/>
        </w:rPr>
        <w:t>Technology</w:t>
      </w:r>
      <w:proofErr w:type="spellEnd"/>
      <w:r w:rsidRPr="00181892">
        <w:rPr>
          <w:sz w:val="28"/>
          <w:szCs w:val="28"/>
          <w:u w:val="single"/>
        </w:rPr>
        <w:t xml:space="preserve"> </w:t>
      </w:r>
      <w:proofErr w:type="spellStart"/>
      <w:r w:rsidRPr="00181892">
        <w:rPr>
          <w:sz w:val="28"/>
          <w:szCs w:val="28"/>
          <w:u w:val="single"/>
        </w:rPr>
        <w:t>Security</w:t>
      </w:r>
      <w:proofErr w:type="spellEnd"/>
      <w:r w:rsidRPr="00181892">
        <w:rPr>
          <w:sz w:val="28"/>
          <w:szCs w:val="28"/>
          <w:u w:val="single"/>
        </w:rPr>
        <w:t xml:space="preserve"> </w:t>
      </w:r>
      <w:proofErr w:type="spellStart"/>
      <w:r w:rsidRPr="00181892">
        <w:rPr>
          <w:sz w:val="28"/>
          <w:szCs w:val="28"/>
          <w:u w:val="single"/>
        </w:rPr>
        <w:t>Evaluation</w:t>
      </w:r>
      <w:proofErr w:type="spellEnd"/>
      <w:r w:rsidRPr="00181892">
        <w:rPr>
          <w:sz w:val="28"/>
          <w:szCs w:val="28"/>
          <w:u w:val="single"/>
        </w:rPr>
        <w:t xml:space="preserve"> </w:t>
      </w:r>
      <w:proofErr w:type="spellStart"/>
      <w:r w:rsidRPr="00181892">
        <w:rPr>
          <w:sz w:val="28"/>
          <w:szCs w:val="28"/>
          <w:u w:val="single"/>
        </w:rPr>
        <w:t>Criteria</w:t>
      </w:r>
      <w:proofErr w:type="spellEnd"/>
      <w:r w:rsidRPr="00181892">
        <w:rPr>
          <w:sz w:val="28"/>
          <w:szCs w:val="28"/>
          <w:u w:val="single"/>
        </w:rPr>
        <w:t>).</w:t>
      </w:r>
      <w:r w:rsidRPr="00E40E2B">
        <w:rPr>
          <w:sz w:val="28"/>
          <w:szCs w:val="28"/>
        </w:rPr>
        <w:t xml:space="preserve"> Основные положения обсуждаются на основе документа, версия 1.2 которого была опубликована в 1991 году. Страны, участвующие в разработке этого документа – Франция, Германия, Нидерланды и Великобритания.   </w:t>
      </w:r>
    </w:p>
    <w:p w14:paraId="67A9BC83" w14:textId="77777777" w:rsidR="00195CB0" w:rsidRPr="00181892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181892">
        <w:rPr>
          <w:sz w:val="28"/>
          <w:szCs w:val="28"/>
          <w:u w:val="single"/>
        </w:rPr>
        <w:t xml:space="preserve">Рассматриваемой в данном документе понятие безопасности информационной технологии связано не только с защитой конфиденциальности обрабатываемой информации, но и возможностью обеспечения её целостности и доступности. </w:t>
      </w:r>
    </w:p>
    <w:p w14:paraId="75B1D18B" w14:textId="77777777" w:rsidR="00195CB0" w:rsidRPr="00181892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181892">
        <w:rPr>
          <w:sz w:val="28"/>
          <w:szCs w:val="28"/>
          <w:u w:val="single"/>
        </w:rPr>
        <w:t xml:space="preserve">Второе отличие Европейских критериев от </w:t>
      </w:r>
      <w:r w:rsidR="00D251E0" w:rsidRPr="00181892">
        <w:rPr>
          <w:sz w:val="28"/>
          <w:szCs w:val="28"/>
          <w:u w:val="single"/>
        </w:rPr>
        <w:t xml:space="preserve">«Оранжевой книги» </w:t>
      </w:r>
      <w:r w:rsidRPr="00181892">
        <w:rPr>
          <w:sz w:val="28"/>
          <w:szCs w:val="28"/>
          <w:u w:val="single"/>
        </w:rPr>
        <w:t xml:space="preserve">состоит в том, что они не задают заранее определенную шкалу требований к механизмам защиты. Набор функциональных требований к механизмам обеспечения безопасности может задаваться заказчиком. Целью процесса сертификации в таком случае является определение уровня доверия к реализованным средствам защиты. Для этого в Европейских критериях впервые вводится понятие </w:t>
      </w:r>
      <w:r w:rsidRPr="00181892">
        <w:rPr>
          <w:bCs/>
          <w:sz w:val="28"/>
          <w:szCs w:val="28"/>
          <w:u w:val="single"/>
        </w:rPr>
        <w:t>адекватность</w:t>
      </w:r>
      <w:r w:rsidRPr="00181892">
        <w:rPr>
          <w:sz w:val="28"/>
          <w:szCs w:val="28"/>
          <w:u w:val="single"/>
        </w:rPr>
        <w:t xml:space="preserve"> (</w:t>
      </w:r>
      <w:proofErr w:type="spellStart"/>
      <w:r w:rsidRPr="00181892">
        <w:rPr>
          <w:sz w:val="28"/>
          <w:szCs w:val="28"/>
          <w:u w:val="single"/>
        </w:rPr>
        <w:t>assurance</w:t>
      </w:r>
      <w:proofErr w:type="spellEnd"/>
      <w:r w:rsidRPr="00181892">
        <w:rPr>
          <w:sz w:val="28"/>
          <w:szCs w:val="28"/>
          <w:u w:val="single"/>
        </w:rPr>
        <w:t>) средств защиты. </w:t>
      </w:r>
    </w:p>
    <w:p w14:paraId="41C0A72D" w14:textId="77777777" w:rsidR="00195CB0" w:rsidRPr="00181892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u w:val="single"/>
        </w:rPr>
      </w:pPr>
      <w:r w:rsidRPr="00181892">
        <w:rPr>
          <w:sz w:val="28"/>
          <w:szCs w:val="28"/>
          <w:u w:val="single"/>
        </w:rPr>
        <w:t xml:space="preserve">Понятие адекватности включает в себя </w:t>
      </w:r>
      <w:r w:rsidRPr="00181892">
        <w:rPr>
          <w:bCs/>
          <w:sz w:val="28"/>
          <w:szCs w:val="28"/>
          <w:u w:val="single"/>
        </w:rPr>
        <w:t>два аспекта</w:t>
      </w:r>
      <w:r w:rsidRPr="00181892">
        <w:rPr>
          <w:sz w:val="28"/>
          <w:szCs w:val="28"/>
          <w:u w:val="single"/>
        </w:rPr>
        <w:t xml:space="preserve">: </w:t>
      </w:r>
    </w:p>
    <w:p w14:paraId="16DA2F8F" w14:textId="77777777" w:rsidR="00195CB0" w:rsidRPr="00E40E2B" w:rsidRDefault="00195CB0" w:rsidP="0026324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bookmarkStart w:id="0" w:name="_GoBack"/>
      <w:r w:rsidRPr="00E40E2B">
        <w:rPr>
          <w:iCs/>
          <w:sz w:val="28"/>
          <w:szCs w:val="28"/>
        </w:rPr>
        <w:t>эффективность средств защиты</w:t>
      </w:r>
      <w:bookmarkEnd w:id="0"/>
      <w:r w:rsidRPr="00E40E2B">
        <w:rPr>
          <w:sz w:val="28"/>
          <w:szCs w:val="28"/>
        </w:rPr>
        <w:t>, которая определяется соответствием между задачами, поставленными перед средствами безопасности, и реализованным набором функций защиты</w:t>
      </w:r>
      <w:r w:rsidRPr="00E40E2B">
        <w:rPr>
          <w:bCs/>
          <w:sz w:val="28"/>
          <w:szCs w:val="28"/>
        </w:rPr>
        <w:t xml:space="preserve"> </w:t>
      </w:r>
      <w:r w:rsidRPr="00E40E2B">
        <w:rPr>
          <w:sz w:val="28"/>
          <w:szCs w:val="28"/>
        </w:rPr>
        <w:t>– их функциональной политикой и согласованностью, прост</w:t>
      </w:r>
      <w:r w:rsidR="00A55F95" w:rsidRPr="00A55F95">
        <w:rPr>
          <w:color w:val="FF0000"/>
          <w:sz w:val="28"/>
          <w:szCs w:val="28"/>
          <w:highlight w:val="yellow"/>
        </w:rPr>
        <w:t>о</w:t>
      </w:r>
      <w:r w:rsidRPr="00E40E2B">
        <w:rPr>
          <w:sz w:val="28"/>
          <w:szCs w:val="28"/>
        </w:rPr>
        <w:t xml:space="preserve">той использования, а также возможными последствиями использования злоумышленниками слабых мест защиты. Кроме того, в понятие эффективности входит способность механизмов защиты противостоять прямым атакам (мощность механизма). Определяются три градации мощности: базовая, средняя и высокая. Согласно Европейским критериям, мощность можно считать базовой, если механизм защиты способен противостоять отдельным случайным атакам. Мощность </w:t>
      </w:r>
      <w:r w:rsidRPr="00E40E2B">
        <w:rPr>
          <w:sz w:val="28"/>
          <w:szCs w:val="28"/>
        </w:rPr>
        <w:lastRenderedPageBreak/>
        <w:t>можно считать средней, если механизм может противостоять злоумышленникам с ограниченными ресурсами и возможностями. Мощность можно считать высокой, если есть уверенность, что механизм может быть преодолен только высококвалифицированным злоумышленником, возможности и ресурсы которого выходят за пределы разумного.</w:t>
      </w:r>
    </w:p>
    <w:p w14:paraId="4B5F3BFE" w14:textId="77777777" w:rsidR="00195CB0" w:rsidRPr="00E40E2B" w:rsidRDefault="00195CB0" w:rsidP="00263240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iCs/>
          <w:sz w:val="28"/>
          <w:szCs w:val="28"/>
        </w:rPr>
        <w:t>корректность средств защиты</w:t>
      </w:r>
      <w:r w:rsidRPr="00E40E2B">
        <w:rPr>
          <w:sz w:val="28"/>
          <w:szCs w:val="28"/>
        </w:rPr>
        <w:t>, которая определяет правильность средств защиты и надежность реализации функций безопасности. При проверке корректности анализируется весь жизненный цикл объекта оценки – от проектирования до эксплуатации и сопровождения.</w:t>
      </w:r>
    </w:p>
    <w:p w14:paraId="1F8D5E36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Корректность в оценке адекватности средств защиты учитывает правильность и надежность реализации функций и механизмов безопасности. </w:t>
      </w:r>
    </w:p>
    <w:p w14:paraId="0D63F66B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Общая оценка уровня безопасности системы складывается из функциональной мощности средств защиты и уровня адекватности их реализации. При этом Европейские критерии уделяют значительно больше внимания адекватности средств защиты, чем функциональным требованиям. </w:t>
      </w:r>
    </w:p>
    <w:p w14:paraId="4EF10E35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«Европейские критерии» рассматривают следующие задачи средств информационной безопасности: </w:t>
      </w:r>
    </w:p>
    <w:p w14:paraId="10BAEEF5" w14:textId="77777777" w:rsidR="00195CB0" w:rsidRPr="00E40E2B" w:rsidRDefault="00195CB0" w:rsidP="0026324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>защита информации от несанкционированного доступа</w:t>
      </w:r>
      <w:r w:rsidRPr="00E40E2B">
        <w:rPr>
          <w:sz w:val="28"/>
          <w:szCs w:val="28"/>
        </w:rPr>
        <w:t xml:space="preserve"> с целью обеспечения конфиденциальности; </w:t>
      </w:r>
    </w:p>
    <w:p w14:paraId="6E6DEF76" w14:textId="77777777" w:rsidR="00195CB0" w:rsidRPr="00E40E2B" w:rsidRDefault="00195CB0" w:rsidP="0026324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>обеспечение целостности информации</w:t>
      </w:r>
      <w:r w:rsidRPr="00E40E2B">
        <w:rPr>
          <w:sz w:val="28"/>
          <w:szCs w:val="28"/>
        </w:rPr>
        <w:t xml:space="preserve">: защита информации от несанкционированной модификации или уничтожения; </w:t>
      </w:r>
    </w:p>
    <w:p w14:paraId="0A88867E" w14:textId="77777777" w:rsidR="00195CB0" w:rsidRPr="00E40E2B" w:rsidRDefault="00195CB0" w:rsidP="00263240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>обеспечение работоспособности систем</w:t>
      </w:r>
      <w:r w:rsidRPr="00E40E2B">
        <w:rPr>
          <w:sz w:val="28"/>
          <w:szCs w:val="28"/>
        </w:rPr>
        <w:t xml:space="preserve"> с помощью противодействия угрозам отказа в доступности. </w:t>
      </w:r>
    </w:p>
    <w:p w14:paraId="329C56BB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Общая оценка безопасности системы определяется </w:t>
      </w:r>
      <w:r w:rsidRPr="00E40E2B">
        <w:rPr>
          <w:iCs/>
          <w:sz w:val="28"/>
          <w:szCs w:val="28"/>
        </w:rPr>
        <w:t xml:space="preserve">функциональной мощностью </w:t>
      </w:r>
      <w:r w:rsidRPr="00E40E2B">
        <w:rPr>
          <w:sz w:val="28"/>
          <w:szCs w:val="28"/>
        </w:rPr>
        <w:t xml:space="preserve">средств защиты и </w:t>
      </w:r>
      <w:r w:rsidRPr="00E40E2B">
        <w:rPr>
          <w:iCs/>
          <w:sz w:val="28"/>
          <w:szCs w:val="28"/>
        </w:rPr>
        <w:t>уровнем адекватности</w:t>
      </w:r>
      <w:r w:rsidRPr="00E40E2B">
        <w:rPr>
          <w:sz w:val="28"/>
          <w:szCs w:val="28"/>
        </w:rPr>
        <w:t xml:space="preserve"> их реализации. </w:t>
      </w:r>
    </w:p>
    <w:p w14:paraId="32B81E4C" w14:textId="77777777" w:rsidR="00195CB0" w:rsidRPr="00263240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63240">
        <w:rPr>
          <w:b/>
          <w:bCs/>
          <w:sz w:val="28"/>
          <w:szCs w:val="28"/>
        </w:rPr>
        <w:t xml:space="preserve">Функциональные критерии </w:t>
      </w:r>
    </w:p>
    <w:p w14:paraId="5C6F25B2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lastRenderedPageBreak/>
        <w:t xml:space="preserve">В «Европейских критериях» средства, обеспечивающие информационную безопасность, рассматриваются на </w:t>
      </w:r>
      <w:r w:rsidRPr="00E40E2B">
        <w:rPr>
          <w:bCs/>
          <w:sz w:val="28"/>
          <w:szCs w:val="28"/>
        </w:rPr>
        <w:t>трех</w:t>
      </w:r>
      <w:r w:rsidRPr="00E40E2B">
        <w:rPr>
          <w:sz w:val="28"/>
          <w:szCs w:val="28"/>
        </w:rPr>
        <w:t xml:space="preserve"> уровнях детализации: </w:t>
      </w:r>
    </w:p>
    <w:p w14:paraId="2F060092" w14:textId="77777777" w:rsidR="00195CB0" w:rsidRPr="00E40E2B" w:rsidRDefault="00195CB0" w:rsidP="00D251E0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на первом уровне рассматриваются цели, в соответствии с которыми разрабатываются средства защиты; </w:t>
      </w:r>
    </w:p>
    <w:p w14:paraId="1450B1E4" w14:textId="77777777" w:rsidR="00195CB0" w:rsidRPr="00E40E2B" w:rsidRDefault="00195CB0" w:rsidP="00D251E0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на втором уровне разрабатываются спецификации функций защиты; </w:t>
      </w:r>
    </w:p>
    <w:p w14:paraId="76C52AED" w14:textId="77777777" w:rsidR="00195CB0" w:rsidRPr="00E40E2B" w:rsidRDefault="00195CB0" w:rsidP="00D251E0">
      <w:pPr>
        <w:pStyle w:val="a3"/>
        <w:numPr>
          <w:ilvl w:val="0"/>
          <w:numId w:val="15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на третьем уровне – реализуются их механизмы. </w:t>
      </w:r>
    </w:p>
    <w:p w14:paraId="050CC1A9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Спецификации функций защиты должны выполняться в соответствии со следующими </w:t>
      </w:r>
      <w:r w:rsidRPr="00E40E2B">
        <w:rPr>
          <w:bCs/>
          <w:sz w:val="28"/>
          <w:szCs w:val="28"/>
        </w:rPr>
        <w:t>требованиями</w:t>
      </w:r>
      <w:r w:rsidRPr="00E40E2B">
        <w:rPr>
          <w:sz w:val="28"/>
          <w:szCs w:val="28"/>
        </w:rPr>
        <w:t xml:space="preserve">: </w:t>
      </w:r>
    </w:p>
    <w:p w14:paraId="556E11BD" w14:textId="77777777" w:rsidR="00195CB0" w:rsidRPr="00E40E2B" w:rsidRDefault="00195CB0" w:rsidP="00D251E0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 идентификации и аутентификации; </w:t>
      </w:r>
    </w:p>
    <w:p w14:paraId="7AAB52FA" w14:textId="77777777" w:rsidR="00195CB0" w:rsidRPr="00E40E2B" w:rsidRDefault="00195CB0" w:rsidP="00D251E0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 управление доступом; </w:t>
      </w:r>
    </w:p>
    <w:p w14:paraId="199B406D" w14:textId="77777777" w:rsidR="00195CB0" w:rsidRPr="00E40E2B" w:rsidRDefault="00195CB0" w:rsidP="00D251E0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 подотчетность; </w:t>
      </w:r>
    </w:p>
    <w:p w14:paraId="740355F5" w14:textId="77777777" w:rsidR="00195CB0" w:rsidRPr="00E40E2B" w:rsidRDefault="00195CB0" w:rsidP="00D251E0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 аудит; </w:t>
      </w:r>
    </w:p>
    <w:p w14:paraId="3F059955" w14:textId="77777777" w:rsidR="00195CB0" w:rsidRPr="00E40E2B" w:rsidRDefault="00195CB0" w:rsidP="00D251E0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 повторное использование объектов; </w:t>
      </w:r>
    </w:p>
    <w:p w14:paraId="54D81923" w14:textId="77777777" w:rsidR="00195CB0" w:rsidRPr="00E40E2B" w:rsidRDefault="00195CB0" w:rsidP="00D251E0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 целостность информации; </w:t>
      </w:r>
    </w:p>
    <w:p w14:paraId="01492398" w14:textId="77777777" w:rsidR="00195CB0" w:rsidRPr="00E40E2B" w:rsidRDefault="00195CB0" w:rsidP="00D251E0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 надежность обслуживания; </w:t>
      </w:r>
    </w:p>
    <w:p w14:paraId="6DE72375" w14:textId="77777777" w:rsidR="00195CB0" w:rsidRPr="00E40E2B" w:rsidRDefault="00195CB0" w:rsidP="00D251E0">
      <w:pPr>
        <w:pStyle w:val="a3"/>
        <w:numPr>
          <w:ilvl w:val="0"/>
          <w:numId w:val="16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 безопасность обмена данными. </w:t>
      </w:r>
    </w:p>
    <w:p w14:paraId="574823E8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Большинство из перечисленных требований совпадают с аналогичными требованиями «Оранжевой книги». Поэтому </w:t>
      </w:r>
      <w:r w:rsidR="00D251E0" w:rsidRPr="00E40E2B">
        <w:rPr>
          <w:sz w:val="28"/>
          <w:szCs w:val="28"/>
        </w:rPr>
        <w:t xml:space="preserve">далее будут рассмотрены </w:t>
      </w:r>
      <w:r w:rsidRPr="00E40E2B">
        <w:rPr>
          <w:sz w:val="28"/>
          <w:szCs w:val="28"/>
        </w:rPr>
        <w:t>только специфичные для</w:t>
      </w:r>
      <w:r w:rsidR="00D251E0" w:rsidRPr="00E40E2B">
        <w:rPr>
          <w:sz w:val="28"/>
          <w:szCs w:val="28"/>
        </w:rPr>
        <w:t xml:space="preserve"> «Европейских критериев» моменты</w:t>
      </w:r>
      <w:r w:rsidRPr="00E40E2B">
        <w:rPr>
          <w:sz w:val="28"/>
          <w:szCs w:val="28"/>
        </w:rPr>
        <w:t xml:space="preserve">. </w:t>
      </w:r>
    </w:p>
    <w:p w14:paraId="05966FF3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Требования безопасности обмена данными регламентируют работу средств, которые обеспечивают безопасность данных, передаваемых по каналам связи, и включают следующие разделы: </w:t>
      </w:r>
    </w:p>
    <w:p w14:paraId="775169A2" w14:textId="77777777" w:rsidR="00195CB0" w:rsidRPr="00E40E2B" w:rsidRDefault="00195CB0" w:rsidP="00E40E2B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аутентификация; </w:t>
      </w:r>
    </w:p>
    <w:p w14:paraId="094E5A13" w14:textId="77777777" w:rsidR="00195CB0" w:rsidRPr="00E40E2B" w:rsidRDefault="00195CB0" w:rsidP="00E40E2B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управление доступом; </w:t>
      </w:r>
    </w:p>
    <w:p w14:paraId="1DE245E0" w14:textId="77777777" w:rsidR="00195CB0" w:rsidRPr="00E40E2B" w:rsidRDefault="00195CB0" w:rsidP="00E40E2B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конфиденциальность данных; </w:t>
      </w:r>
    </w:p>
    <w:p w14:paraId="0C9F53FB" w14:textId="77777777" w:rsidR="00195CB0" w:rsidRPr="00E40E2B" w:rsidRDefault="00195CB0" w:rsidP="00E40E2B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целостность данных; </w:t>
      </w:r>
    </w:p>
    <w:p w14:paraId="57658119" w14:textId="77777777" w:rsidR="00195CB0" w:rsidRPr="00E40E2B" w:rsidRDefault="00195CB0" w:rsidP="00E40E2B">
      <w:pPr>
        <w:pStyle w:val="a3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невозможность отказаться от совершенных действий. </w:t>
      </w:r>
    </w:p>
    <w:p w14:paraId="6C168FC5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lastRenderedPageBreak/>
        <w:t>Набор функций безопасности может специфицироваться с использованием ссылок на заранее определенные классы – шаблоны</w:t>
      </w:r>
      <w:r w:rsidRPr="00E40E2B">
        <w:rPr>
          <w:bCs/>
          <w:sz w:val="28"/>
          <w:szCs w:val="28"/>
        </w:rPr>
        <w:t xml:space="preserve">. </w:t>
      </w:r>
      <w:r w:rsidRPr="00E40E2B">
        <w:rPr>
          <w:sz w:val="28"/>
          <w:szCs w:val="28"/>
        </w:rPr>
        <w:t xml:space="preserve">В «Европейских критериях» таких классов </w:t>
      </w:r>
      <w:r w:rsidRPr="00E40E2B">
        <w:rPr>
          <w:bCs/>
          <w:sz w:val="28"/>
          <w:szCs w:val="28"/>
        </w:rPr>
        <w:t>десять</w:t>
      </w:r>
      <w:r w:rsidRPr="00E40E2B">
        <w:rPr>
          <w:sz w:val="28"/>
          <w:szCs w:val="28"/>
        </w:rPr>
        <w:t xml:space="preserve">. </w:t>
      </w:r>
    </w:p>
    <w:p w14:paraId="389663CA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Классы </w:t>
      </w:r>
      <w:r w:rsidRPr="00E40E2B">
        <w:rPr>
          <w:bCs/>
          <w:sz w:val="28"/>
          <w:szCs w:val="28"/>
        </w:rPr>
        <w:t>F-C1, F-C2, F-B1, F-B2, F-B3</w:t>
      </w:r>
      <w:r w:rsidRPr="00E40E2B">
        <w:rPr>
          <w:sz w:val="28"/>
          <w:szCs w:val="28"/>
        </w:rPr>
        <w:t xml:space="preserve"> соответствуют классам безопасности «Оранжевой книги» с аналогичными обозначениями. </w:t>
      </w:r>
    </w:p>
    <w:p w14:paraId="7C7F1385" w14:textId="77777777" w:rsidR="00195CB0" w:rsidRPr="00E40E2B" w:rsidRDefault="00195CB0" w:rsidP="00E40E2B">
      <w:pPr>
        <w:pStyle w:val="a3"/>
        <w:numPr>
          <w:ilvl w:val="2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>Класс F-IN</w:t>
      </w:r>
      <w:r w:rsidRPr="00E40E2B">
        <w:rPr>
          <w:sz w:val="28"/>
          <w:szCs w:val="28"/>
        </w:rPr>
        <w:t xml:space="preserve"> предназначен для систем с высоким</w:t>
      </w:r>
      <w:r w:rsidRPr="00E40E2B">
        <w:rPr>
          <w:bCs/>
          <w:sz w:val="28"/>
          <w:szCs w:val="28"/>
        </w:rPr>
        <w:t xml:space="preserve"> </w:t>
      </w:r>
      <w:r w:rsidRPr="00E40E2B">
        <w:rPr>
          <w:sz w:val="28"/>
          <w:szCs w:val="28"/>
        </w:rPr>
        <w:t>требованием целостности, что типично для систем управления базами данных. Его описание основано на концепции «ролей</w:t>
      </w:r>
      <w:r w:rsidRPr="00E40E2B">
        <w:rPr>
          <w:bCs/>
          <w:sz w:val="28"/>
          <w:szCs w:val="28"/>
        </w:rPr>
        <w:t>»</w:t>
      </w:r>
      <w:r w:rsidRPr="00E40E2B">
        <w:rPr>
          <w:sz w:val="28"/>
          <w:szCs w:val="28"/>
        </w:rPr>
        <w:t xml:space="preserve">, соответствующих видам деятельности пользователей, и предоставление доступа к определенным объектам только посредством доверенных процессов. При этом должны различаться следующие виды доступа: чтение, запись, добавление, удаление, создание, переименование и выполнение объектов. </w:t>
      </w:r>
    </w:p>
    <w:p w14:paraId="321CDF09" w14:textId="6D69B9EC" w:rsidR="00195CB0" w:rsidRPr="00E40E2B" w:rsidRDefault="00195CB0" w:rsidP="00E40E2B">
      <w:pPr>
        <w:pStyle w:val="a3"/>
        <w:numPr>
          <w:ilvl w:val="2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>Класс F-AV</w:t>
      </w:r>
      <w:r w:rsidRPr="00E40E2B">
        <w:rPr>
          <w:sz w:val="28"/>
          <w:szCs w:val="28"/>
        </w:rPr>
        <w:t xml:space="preserve"> характеризуется повышенными требованиями к работоспособности. Это существенно, например, для систем управления технологическими процессами. В требованиях этого класса указывается, что восстановление системы после отказа отдельной аппаратной компьютерной системы должно происходить таким образом, чтобы все критически важные функции постоянно оставались доступными. В таком же режиме должна и происходить и замена компонентов системы. Независимо от уровня загрузки должн</w:t>
      </w:r>
      <w:r w:rsidR="00A83F4E" w:rsidRPr="00A83F4E">
        <w:rPr>
          <w:color w:val="FF0000"/>
          <w:sz w:val="28"/>
          <w:szCs w:val="28"/>
          <w:highlight w:val="yellow"/>
        </w:rPr>
        <w:t>о</w:t>
      </w:r>
      <w:r w:rsidRPr="00E40E2B">
        <w:rPr>
          <w:sz w:val="28"/>
          <w:szCs w:val="28"/>
        </w:rPr>
        <w:t xml:space="preserve"> гарантироваться определенное максимальное время реакции системы на внешнее событие. </w:t>
      </w:r>
    </w:p>
    <w:p w14:paraId="18A530B7" w14:textId="77777777" w:rsidR="00195CB0" w:rsidRPr="00E40E2B" w:rsidRDefault="00195CB0" w:rsidP="00E40E2B">
      <w:pPr>
        <w:pStyle w:val="a3"/>
        <w:numPr>
          <w:ilvl w:val="2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 xml:space="preserve">Класс F-DI </w:t>
      </w:r>
      <w:r w:rsidRPr="00E40E2B">
        <w:rPr>
          <w:sz w:val="28"/>
          <w:szCs w:val="28"/>
        </w:rPr>
        <w:t xml:space="preserve">ориентирован на распределение системами обработки информации. Перед началом обмена и при получении данных стороны должны иметь возможность провести идентификацию участников взаимодействия и проверить ее подлинность. Должны использоваться средства контроля и исправления ошибок. В частности, при пересылке данных должны обнаруживаться все случайные или намеренные искажения адресной и </w:t>
      </w:r>
      <w:r w:rsidRPr="00E40E2B">
        <w:rPr>
          <w:sz w:val="28"/>
          <w:szCs w:val="28"/>
        </w:rPr>
        <w:lastRenderedPageBreak/>
        <w:t xml:space="preserve">пользовательской информации. Знание алгоритмов обнаружения искажений не должно позволять злоумышленнику производить нелегальную модификацию передаваемых данных. Должны обнаруживаться попытки повторной передачи сообщений. </w:t>
      </w:r>
    </w:p>
    <w:p w14:paraId="144AAB28" w14:textId="77777777" w:rsidR="00195CB0" w:rsidRPr="00E40E2B" w:rsidRDefault="00195CB0" w:rsidP="00E40E2B">
      <w:pPr>
        <w:pStyle w:val="a3"/>
        <w:numPr>
          <w:ilvl w:val="2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>Класс – F-DC</w:t>
      </w:r>
      <w:r w:rsidRPr="00E40E2B">
        <w:rPr>
          <w:sz w:val="28"/>
          <w:szCs w:val="28"/>
        </w:rPr>
        <w:t xml:space="preserve"> уделяет особое внимание требованиям к конфиденциальности, передаваемой информации. Информация по каналам связи должна передаваться только в зашифрованном виде. Ключи шифрования должны быть защищены от несанкционированного доступа. </w:t>
      </w:r>
    </w:p>
    <w:p w14:paraId="0F94ECBC" w14:textId="77777777" w:rsidR="00195CB0" w:rsidRPr="00E40E2B" w:rsidRDefault="00195CB0" w:rsidP="00E40E2B">
      <w:pPr>
        <w:pStyle w:val="a3"/>
        <w:numPr>
          <w:ilvl w:val="2"/>
          <w:numId w:val="19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 xml:space="preserve">Класс F-DX </w:t>
      </w:r>
      <w:r w:rsidRPr="00E40E2B">
        <w:rPr>
          <w:sz w:val="28"/>
          <w:szCs w:val="28"/>
        </w:rPr>
        <w:t xml:space="preserve">предъявляет повышенные требования и </w:t>
      </w:r>
      <w:r w:rsidR="00E40E2B" w:rsidRPr="00E40E2B">
        <w:rPr>
          <w:sz w:val="28"/>
          <w:szCs w:val="28"/>
        </w:rPr>
        <w:t>к целостности,</w:t>
      </w:r>
      <w:r w:rsidRPr="00E40E2B">
        <w:rPr>
          <w:sz w:val="28"/>
          <w:szCs w:val="28"/>
        </w:rPr>
        <w:t xml:space="preserve"> и к конфиденциальности информации. Его можно рассматривать как функциональное объединение </w:t>
      </w:r>
      <w:r w:rsidR="00E40E2B" w:rsidRPr="00E40E2B">
        <w:rPr>
          <w:sz w:val="28"/>
          <w:szCs w:val="28"/>
        </w:rPr>
        <w:t>классов F</w:t>
      </w:r>
      <w:r w:rsidRPr="00E40E2B">
        <w:rPr>
          <w:bCs/>
          <w:sz w:val="28"/>
          <w:szCs w:val="28"/>
        </w:rPr>
        <w:t>-DI</w:t>
      </w:r>
      <w:r w:rsidRPr="00E40E2B">
        <w:rPr>
          <w:sz w:val="28"/>
          <w:szCs w:val="28"/>
        </w:rPr>
        <w:t xml:space="preserve"> </w:t>
      </w:r>
      <w:r w:rsidR="00E40E2B" w:rsidRPr="00E40E2B">
        <w:rPr>
          <w:sz w:val="28"/>
          <w:szCs w:val="28"/>
        </w:rPr>
        <w:t>и</w:t>
      </w:r>
      <w:r w:rsidR="00E40E2B" w:rsidRPr="00E40E2B">
        <w:rPr>
          <w:bCs/>
          <w:sz w:val="28"/>
          <w:szCs w:val="28"/>
        </w:rPr>
        <w:t> F</w:t>
      </w:r>
      <w:r w:rsidRPr="00E40E2B">
        <w:rPr>
          <w:bCs/>
          <w:sz w:val="28"/>
          <w:szCs w:val="28"/>
        </w:rPr>
        <w:t>-DC</w:t>
      </w:r>
      <w:r w:rsidRPr="00E40E2B">
        <w:rPr>
          <w:sz w:val="28"/>
          <w:szCs w:val="28"/>
        </w:rPr>
        <w:t xml:space="preserve"> с дополнительными возможностями шифрования и защиты от анализа трафика. Должен быть ограничен доступ к ранее переданной информации. </w:t>
      </w:r>
    </w:p>
    <w:p w14:paraId="5F4A9B8C" w14:textId="77777777" w:rsidR="00195CB0" w:rsidRPr="00263240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63240">
        <w:rPr>
          <w:b/>
          <w:bCs/>
          <w:sz w:val="28"/>
          <w:szCs w:val="28"/>
        </w:rPr>
        <w:t xml:space="preserve">Критерии адекватности </w:t>
      </w:r>
    </w:p>
    <w:p w14:paraId="4C3E2CFD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В «Европейских критериях» больше внимания уделяется адекватности. При проверке адекватности анализируется весь жизненный цикл компьютерной системы – от начальной фазы проектирования до эксплуатации и управления. </w:t>
      </w:r>
    </w:p>
    <w:p w14:paraId="0850CBAB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Определено </w:t>
      </w:r>
      <w:r w:rsidRPr="00E40E2B">
        <w:rPr>
          <w:bCs/>
          <w:sz w:val="28"/>
          <w:szCs w:val="28"/>
        </w:rPr>
        <w:t>семь</w:t>
      </w:r>
      <w:r w:rsidRPr="00E40E2B">
        <w:rPr>
          <w:sz w:val="28"/>
          <w:szCs w:val="28"/>
        </w:rPr>
        <w:t xml:space="preserve"> уровней адекватности от ЕО до E6 (в порядке возрастания): </w:t>
      </w:r>
    </w:p>
    <w:p w14:paraId="1EA205DD" w14:textId="77777777" w:rsidR="00195CB0" w:rsidRPr="00E40E2B" w:rsidRDefault="00195CB0" w:rsidP="00E40E2B">
      <w:pPr>
        <w:pStyle w:val="a3"/>
        <w:numPr>
          <w:ilvl w:val="2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>Уровень ЕО:</w:t>
      </w:r>
      <w:r w:rsidRPr="00E40E2B">
        <w:rPr>
          <w:sz w:val="28"/>
          <w:szCs w:val="28"/>
        </w:rPr>
        <w:t xml:space="preserve"> определяет минимальную адекватность. </w:t>
      </w:r>
    </w:p>
    <w:p w14:paraId="48C79F3D" w14:textId="220BC245" w:rsidR="00195CB0" w:rsidRPr="00E40E2B" w:rsidRDefault="00195CB0" w:rsidP="00E40E2B">
      <w:pPr>
        <w:pStyle w:val="a3"/>
        <w:numPr>
          <w:ilvl w:val="2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>Уровень Е1</w:t>
      </w:r>
      <w:r w:rsidRPr="00E40E2B">
        <w:rPr>
          <w:sz w:val="28"/>
          <w:szCs w:val="28"/>
        </w:rPr>
        <w:t>: анализируется общая архитектура систем</w:t>
      </w:r>
      <w:r w:rsidR="00A83F4E" w:rsidRPr="00A83F4E">
        <w:rPr>
          <w:color w:val="FF0000"/>
          <w:sz w:val="28"/>
          <w:szCs w:val="28"/>
          <w:highlight w:val="yellow"/>
        </w:rPr>
        <w:t>ы</w:t>
      </w:r>
      <w:r w:rsidRPr="00E40E2B">
        <w:rPr>
          <w:sz w:val="28"/>
          <w:szCs w:val="28"/>
        </w:rPr>
        <w:t xml:space="preserve">, а адекватность средств защиты подтверждается функциональным тестированием. </w:t>
      </w:r>
    </w:p>
    <w:p w14:paraId="2D34CA97" w14:textId="77777777" w:rsidR="00195CB0" w:rsidRPr="00E40E2B" w:rsidRDefault="00195CB0" w:rsidP="00E40E2B">
      <w:pPr>
        <w:pStyle w:val="a3"/>
        <w:numPr>
          <w:ilvl w:val="2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>Уровень Е2</w:t>
      </w:r>
      <w:r w:rsidRPr="00E40E2B">
        <w:rPr>
          <w:sz w:val="28"/>
          <w:szCs w:val="28"/>
        </w:rPr>
        <w:t xml:space="preserve">: осуществляется более тщательный анализ структуры системы и адекватности средств защиты. </w:t>
      </w:r>
    </w:p>
    <w:p w14:paraId="5D4CDE1E" w14:textId="77777777" w:rsidR="00195CB0" w:rsidRPr="00E40E2B" w:rsidRDefault="00195CB0" w:rsidP="00E40E2B">
      <w:pPr>
        <w:pStyle w:val="a3"/>
        <w:numPr>
          <w:ilvl w:val="2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>Уровень Е3</w:t>
      </w:r>
      <w:r w:rsidRPr="00E40E2B">
        <w:rPr>
          <w:sz w:val="28"/>
          <w:szCs w:val="28"/>
        </w:rPr>
        <w:t xml:space="preserve">: к анализу привлекаются исходные тексты программ и схемы аппаратного обеспечения. </w:t>
      </w:r>
    </w:p>
    <w:p w14:paraId="68F207E0" w14:textId="77777777" w:rsidR="00195CB0" w:rsidRPr="00A83F4E" w:rsidRDefault="00195CB0" w:rsidP="00E40E2B">
      <w:pPr>
        <w:pStyle w:val="a3"/>
        <w:numPr>
          <w:ilvl w:val="2"/>
          <w:numId w:val="20"/>
        </w:numPr>
        <w:spacing w:before="0" w:beforeAutospacing="0" w:after="0" w:afterAutospacing="0" w:line="360" w:lineRule="auto"/>
        <w:jc w:val="both"/>
        <w:rPr>
          <w:color w:val="FF0000"/>
          <w:sz w:val="28"/>
          <w:szCs w:val="28"/>
          <w:highlight w:val="yellow"/>
        </w:rPr>
      </w:pPr>
      <w:r w:rsidRPr="00A83F4E">
        <w:rPr>
          <w:color w:val="FF0000"/>
          <w:sz w:val="28"/>
          <w:szCs w:val="28"/>
          <w:highlight w:val="yellow"/>
        </w:rPr>
        <w:lastRenderedPageBreak/>
        <w:t xml:space="preserve">Жизненный цикл компьютерной системы – от начальной фазы проектирования до эксплуатации и управления. </w:t>
      </w:r>
    </w:p>
    <w:p w14:paraId="28251A8E" w14:textId="77777777" w:rsidR="00195CB0" w:rsidRPr="00E40E2B" w:rsidRDefault="00195CB0" w:rsidP="00E40E2B">
      <w:pPr>
        <w:pStyle w:val="a3"/>
        <w:numPr>
          <w:ilvl w:val="2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>Уровни Е4, Е5</w:t>
      </w:r>
      <w:r w:rsidRPr="00E40E2B">
        <w:rPr>
          <w:sz w:val="28"/>
          <w:szCs w:val="28"/>
        </w:rPr>
        <w:t xml:space="preserve">: характеризуются более тщательным анализом исходных текстов программ и схем аппаратного обеспечения. </w:t>
      </w:r>
    </w:p>
    <w:p w14:paraId="32788EEE" w14:textId="77777777" w:rsidR="00195CB0" w:rsidRPr="00E40E2B" w:rsidRDefault="00195CB0" w:rsidP="00E40E2B">
      <w:pPr>
        <w:pStyle w:val="a3"/>
        <w:numPr>
          <w:ilvl w:val="2"/>
          <w:numId w:val="20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bCs/>
          <w:sz w:val="28"/>
          <w:szCs w:val="28"/>
        </w:rPr>
        <w:t>Уровень Е6</w:t>
      </w:r>
      <w:r w:rsidRPr="00E40E2B">
        <w:rPr>
          <w:sz w:val="28"/>
          <w:szCs w:val="28"/>
        </w:rPr>
        <w:t xml:space="preserve">: требует формального описания функций безопасности, общей архитектуры, а также политики безопасности. </w:t>
      </w:r>
    </w:p>
    <w:p w14:paraId="56101607" w14:textId="77777777" w:rsidR="00195CB0" w:rsidRPr="00E40E2B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40E2B">
        <w:rPr>
          <w:sz w:val="28"/>
          <w:szCs w:val="28"/>
        </w:rPr>
        <w:t xml:space="preserve">В "Европейских критериях" определены </w:t>
      </w:r>
      <w:r w:rsidRPr="00E40E2B">
        <w:rPr>
          <w:bCs/>
          <w:sz w:val="28"/>
          <w:szCs w:val="28"/>
        </w:rPr>
        <w:t>три</w:t>
      </w:r>
      <w:r w:rsidRPr="00E40E2B">
        <w:rPr>
          <w:sz w:val="28"/>
          <w:szCs w:val="28"/>
        </w:rPr>
        <w:t xml:space="preserve"> уровня безопасности:   </w:t>
      </w:r>
    </w:p>
    <w:p w14:paraId="4229F504" w14:textId="77777777" w:rsidR="00195CB0" w:rsidRPr="00E40E2B" w:rsidRDefault="00E40E2B" w:rsidP="00E40E2B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>б</w:t>
      </w:r>
      <w:r w:rsidR="00195CB0" w:rsidRPr="00E40E2B">
        <w:rPr>
          <w:sz w:val="28"/>
          <w:szCs w:val="28"/>
        </w:rPr>
        <w:t>азовый</w:t>
      </w:r>
      <w:r w:rsidRPr="00E40E2B">
        <w:rPr>
          <w:sz w:val="28"/>
          <w:szCs w:val="28"/>
        </w:rPr>
        <w:t xml:space="preserve"> – безопасность считается </w:t>
      </w:r>
      <w:r w:rsidRPr="00E40E2B">
        <w:rPr>
          <w:bCs/>
          <w:sz w:val="28"/>
          <w:szCs w:val="28"/>
        </w:rPr>
        <w:t>базовой</w:t>
      </w:r>
      <w:r w:rsidRPr="00E40E2B">
        <w:rPr>
          <w:sz w:val="28"/>
          <w:szCs w:val="28"/>
        </w:rPr>
        <w:t>, если средства защиты способны противостоять отдельным случайным атакам</w:t>
      </w:r>
      <w:r w:rsidR="00195CB0" w:rsidRPr="00E40E2B">
        <w:rPr>
          <w:sz w:val="28"/>
          <w:szCs w:val="28"/>
        </w:rPr>
        <w:t>;</w:t>
      </w:r>
    </w:p>
    <w:p w14:paraId="5EA97890" w14:textId="77777777" w:rsidR="00E40E2B" w:rsidRPr="00E40E2B" w:rsidRDefault="00E40E2B" w:rsidP="00E40E2B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>с</w:t>
      </w:r>
      <w:r w:rsidR="00195CB0" w:rsidRPr="00E40E2B">
        <w:rPr>
          <w:sz w:val="28"/>
          <w:szCs w:val="28"/>
        </w:rPr>
        <w:t>редний</w:t>
      </w:r>
      <w:r w:rsidRPr="00E40E2B">
        <w:rPr>
          <w:sz w:val="28"/>
          <w:szCs w:val="28"/>
        </w:rPr>
        <w:t xml:space="preserve"> – безопасность считается </w:t>
      </w:r>
      <w:r w:rsidRPr="00E40E2B">
        <w:rPr>
          <w:bCs/>
          <w:sz w:val="28"/>
          <w:szCs w:val="28"/>
        </w:rPr>
        <w:t>средней</w:t>
      </w:r>
      <w:r w:rsidRPr="00E40E2B">
        <w:rPr>
          <w:sz w:val="28"/>
          <w:szCs w:val="28"/>
        </w:rPr>
        <w:t>, если средства защиты способны противостоять атакам злоумышленников, обладающими ограниченными ресурсами и возможностями</w:t>
      </w:r>
      <w:r w:rsidR="00195CB0" w:rsidRPr="00E40E2B">
        <w:rPr>
          <w:sz w:val="28"/>
          <w:szCs w:val="28"/>
        </w:rPr>
        <w:t>;</w:t>
      </w:r>
    </w:p>
    <w:p w14:paraId="26830B8C" w14:textId="77777777" w:rsidR="00E40E2B" w:rsidRPr="00E40E2B" w:rsidRDefault="00E40E2B" w:rsidP="00E40E2B">
      <w:pPr>
        <w:pStyle w:val="a3"/>
        <w:numPr>
          <w:ilvl w:val="0"/>
          <w:numId w:val="2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0E2B">
        <w:rPr>
          <w:sz w:val="28"/>
          <w:szCs w:val="28"/>
        </w:rPr>
        <w:t>в</w:t>
      </w:r>
      <w:r w:rsidR="00195CB0" w:rsidRPr="00E40E2B">
        <w:rPr>
          <w:sz w:val="28"/>
          <w:szCs w:val="28"/>
        </w:rPr>
        <w:t>ысокий</w:t>
      </w:r>
      <w:r w:rsidRPr="00E40E2B">
        <w:rPr>
          <w:sz w:val="28"/>
          <w:szCs w:val="28"/>
        </w:rPr>
        <w:t xml:space="preserve"> – безопасность считается </w:t>
      </w:r>
      <w:r w:rsidRPr="00E40E2B">
        <w:rPr>
          <w:bCs/>
          <w:sz w:val="28"/>
          <w:szCs w:val="28"/>
        </w:rPr>
        <w:t>высокой</w:t>
      </w:r>
      <w:r w:rsidRPr="00E40E2B">
        <w:rPr>
          <w:sz w:val="28"/>
          <w:szCs w:val="28"/>
        </w:rPr>
        <w:t xml:space="preserve">, если, средства защиты могут быть преодолены только злоумышленником с высокой квалификацией, набор возможностей и ресурсов которого выходит за рамки возможного. </w:t>
      </w:r>
    </w:p>
    <w:p w14:paraId="0C5ECE88" w14:textId="77777777" w:rsidR="00195CB0" w:rsidRPr="0026324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25F4A0" w14:textId="77777777" w:rsidR="00195CB0" w:rsidRPr="0026324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2660F6" w14:textId="77777777" w:rsidR="00195CB0" w:rsidRPr="00E40E2B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40E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СПАВНЕНИЕ ПО КРИТЕРИЯМ</w:t>
      </w:r>
    </w:p>
    <w:p w14:paraId="2662981B" w14:textId="77777777" w:rsidR="00195CB0" w:rsidRPr="00195CB0" w:rsidRDefault="00195CB0" w:rsidP="00263240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 задача стандартов информационной безопасности — со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гласовать позиции и цели производителей, потребителей и аналити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ков-классификаторов в процессе создания и эксплуатации продуктов информационных технологий. Каждая из перечисленных категорий специалистов оценивает стандарты и содержащиеся в них требования и критерии по своим собственным параметрам.</w:t>
      </w:r>
    </w:p>
    <w:p w14:paraId="2F721C60" w14:textId="77777777" w:rsidR="00195CB0" w:rsidRPr="00195CB0" w:rsidRDefault="00195CB0" w:rsidP="00263240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обобщенных показателей, характеризующих стандар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 информационной безопасности и имеющих значение для всех трех сторон, предлагается использовать универсальность, гибкость, гарантированность, реализуемость и актуальность.</w:t>
      </w:r>
    </w:p>
    <w:p w14:paraId="47B75D2D" w14:textId="77777777" w:rsidR="00195CB0" w:rsidRPr="00195CB0" w:rsidRDefault="00195CB0" w:rsidP="00263240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lastRenderedPageBreak/>
        <w:t>Универсальность</w:t>
      </w:r>
      <w:r w:rsidRPr="00195C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«Оранжевая книга» предназначалась для сис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 военного времени, ее адаптация для распределенных систем и баз данных потребовала разработки дополнительных документов.</w:t>
      </w:r>
    </w:p>
    <w:p w14:paraId="607E5A11" w14:textId="77777777" w:rsidR="00195CB0" w:rsidRPr="00195CB0" w:rsidRDefault="00195CB0" w:rsidP="00263240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«Европейские критерии» вошли распределенные системы, се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ти, системы телекоммуникаций и СУБД, но в данном стандарте по-прежнему явным образом оговаривается архитектура и назначение систем, к которым он может быть применен, и никак не регламен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тируется среда их эксплуатации.</w:t>
      </w:r>
    </w:p>
    <w:p w14:paraId="6A522C65" w14:textId="77777777" w:rsidR="00195CB0" w:rsidRPr="00195CB0" w:rsidRDefault="00195CB0" w:rsidP="00263240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Гибкость</w:t>
      </w:r>
      <w:r w:rsidRPr="00195C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«Оранжевой книги» оказались слишком абстрактными для непосредственного применения во многих случа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ях, что потребовало их дополнения.</w:t>
      </w:r>
    </w:p>
    <w:p w14:paraId="6D7DFFF2" w14:textId="77777777" w:rsidR="00195CB0" w:rsidRPr="00195CB0" w:rsidRDefault="00195CB0" w:rsidP="00263240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«Европейские критерии» предусмотрели специальные уровни и требования, рассчитанные на типовые системы (СУБД, телекоммуни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кации и т.д.).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D0DE47" w14:textId="77777777" w:rsidR="00263240" w:rsidRPr="00263240" w:rsidRDefault="00195CB0" w:rsidP="00263240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63240">
        <w:rPr>
          <w:b/>
          <w:bCs/>
          <w:i/>
          <w:iCs/>
          <w:color w:val="000000"/>
          <w:sz w:val="28"/>
          <w:szCs w:val="28"/>
        </w:rPr>
        <w:t>Гарантированность</w:t>
      </w:r>
      <w:r w:rsidRPr="00195CB0">
        <w:rPr>
          <w:i/>
          <w:iCs/>
          <w:color w:val="000000"/>
          <w:sz w:val="28"/>
          <w:szCs w:val="28"/>
        </w:rPr>
        <w:t xml:space="preserve">. </w:t>
      </w:r>
      <w:r w:rsidRPr="00195CB0">
        <w:rPr>
          <w:color w:val="000000"/>
          <w:sz w:val="28"/>
          <w:szCs w:val="28"/>
        </w:rPr>
        <w:t>«Оранжевая книга» предусматривала обя</w:t>
      </w:r>
      <w:r w:rsidRPr="00195CB0">
        <w:rPr>
          <w:color w:val="000000"/>
          <w:sz w:val="28"/>
          <w:szCs w:val="28"/>
        </w:rPr>
        <w:softHyphen/>
        <w:t xml:space="preserve">зательное применение формальных методов верификации только при создании систем высшего класса защищенности (класс А). </w:t>
      </w:r>
      <w:r w:rsidR="00263240" w:rsidRPr="00263240">
        <w:rPr>
          <w:sz w:val="28"/>
          <w:szCs w:val="28"/>
        </w:rPr>
        <w:t xml:space="preserve">В рассматривается два вида гарантированности — операционная и технологическая. Операционная гарантированность относится к архитектурным и реализационным аспектам системы, в то время как технологическая — к методам построения и сопровождения. Среди архитектурных решений, предусматриваемых "Оранжевой книгой", упомянем следующие: </w:t>
      </w:r>
    </w:p>
    <w:p w14:paraId="08EC0AE9" w14:textId="77777777" w:rsidR="00263240" w:rsidRPr="00263240" w:rsidRDefault="00263240" w:rsidP="00E40E2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Деление аппаратных и системных функций по уровням привилегированности и контроль обмена информацией между уровнями. </w:t>
      </w:r>
    </w:p>
    <w:p w14:paraId="626B3A33" w14:textId="77777777" w:rsidR="00263240" w:rsidRPr="00263240" w:rsidRDefault="00263240" w:rsidP="00E40E2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различных процессов от взаимного влияния за счет механизма виртуальной памяти. </w:t>
      </w:r>
    </w:p>
    <w:p w14:paraId="46A4A126" w14:textId="77777777" w:rsidR="00263240" w:rsidRPr="00263240" w:rsidRDefault="00263240" w:rsidP="00E40E2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средств управления доступом. </w:t>
      </w:r>
    </w:p>
    <w:p w14:paraId="34C71ADA" w14:textId="77777777" w:rsidR="00263240" w:rsidRPr="00263240" w:rsidRDefault="00263240" w:rsidP="00E40E2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Структурированность системы, явное выделение надежной вычислительной базы, обеспечение компактности этой базы. </w:t>
      </w:r>
    </w:p>
    <w:p w14:paraId="555DF430" w14:textId="77777777" w:rsidR="00263240" w:rsidRPr="00263240" w:rsidRDefault="00263240" w:rsidP="00E40E2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4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Следование принципу минимизации привилегий — каждому компоненту дается ровно столько привилегий, сколько необходимо для выполнения им своих функций. </w:t>
      </w:r>
    </w:p>
    <w:p w14:paraId="106DAADC" w14:textId="77777777" w:rsidR="00195CB0" w:rsidRPr="00195CB0" w:rsidRDefault="00263240" w:rsidP="00E40E2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40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Сегментация (в частности, сегментация адресного пространства процессов) как средство повышения надежности компонентов.</w:t>
      </w:r>
    </w:p>
    <w:p w14:paraId="5A407018" w14:textId="77777777" w:rsidR="00195CB0" w:rsidRPr="00195CB0" w:rsidRDefault="00195CB0" w:rsidP="00E40E2B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195CB0">
        <w:rPr>
          <w:color w:val="000000"/>
          <w:sz w:val="28"/>
          <w:szCs w:val="28"/>
        </w:rPr>
        <w:t xml:space="preserve">В «Европейских критериях» появляется специальный раздел требований — требования адекватности, которые </w:t>
      </w:r>
      <w:r w:rsidR="00E40E2B">
        <w:rPr>
          <w:color w:val="000000"/>
          <w:sz w:val="28"/>
          <w:szCs w:val="28"/>
        </w:rPr>
        <w:t>были рассмотрены выше.</w:t>
      </w:r>
    </w:p>
    <w:p w14:paraId="75192F11" w14:textId="77777777" w:rsidR="00195CB0" w:rsidRPr="00195CB0" w:rsidRDefault="00195CB0" w:rsidP="00263240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Реализуемость</w:t>
      </w:r>
      <w:r w:rsidRPr="00195C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Плохие показатели реализуемости говорят о практической бесполезности стандарта, поэтому все документы отве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чают этому показателю в достаточной или высокой степени.</w:t>
      </w:r>
    </w:p>
    <w:p w14:paraId="622FA406" w14:textId="77777777" w:rsidR="00195CB0" w:rsidRPr="00195CB0" w:rsidRDefault="00195CB0" w:rsidP="00263240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4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Актуальность</w:t>
      </w:r>
      <w:r w:rsidRPr="00195CB0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. 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«Оранжевая книга» содержит требования, в ос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новном направленные на противодействие угрозам конфиденци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альности, что объясняется ее ориентированностью на системы во</w:t>
      </w: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енного назначения.</w:t>
      </w:r>
    </w:p>
    <w:p w14:paraId="58B455F7" w14:textId="77777777" w:rsidR="00195CB0" w:rsidRPr="00195CB0" w:rsidRDefault="00195CB0" w:rsidP="00263240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«Европейские критерии» находятся примерно на том же уровне, хотя и уделяют угрозам целостности гораздо больше внимания.</w:t>
      </w:r>
    </w:p>
    <w:p w14:paraId="1952D221" w14:textId="77777777" w:rsidR="00195CB0" w:rsidRPr="0026324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53F6F6" w14:textId="77777777" w:rsidR="00195CB0" w:rsidRPr="0026324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5ECF8" w14:textId="77777777" w:rsidR="00195CB0" w:rsidRPr="0026324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240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ВЫВОДЫ</w:t>
      </w:r>
    </w:p>
    <w:p w14:paraId="40D0C960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«Критерии безопасности компьютерных систем» Министерства Обороны США представляют собой первую попытку создать единый стандарт безопасности, рассчитанный на проектировщиков, разработчиков, потребителей и специалистов по сертификации систем безопасности компьютерных систем. В свое время этот документ </w:t>
      </w:r>
      <w:r w:rsidRPr="00B00E4F">
        <w:rPr>
          <w:rFonts w:ascii="Times New Roman" w:eastAsia="Times New Roman" w:hAnsi="Times New Roman" w:cs="Times New Roman"/>
          <w:color w:val="FF0000"/>
          <w:sz w:val="28"/>
          <w:szCs w:val="28"/>
          <w:highlight w:val="yellow"/>
          <w:lang w:eastAsia="ru-RU"/>
        </w:rPr>
        <w:t>явился</w:t>
      </w:r>
      <w:r w:rsidRPr="00B00E4F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значительным шагом в области безопасности информационных технологий и послужил отправной точкой для многочисленных исследований и разработок. Основной отличительной чертой этого документа является его ориентация на системы военного применения, причем в основном на операционные системы. Это предопределено доминирование требований, направленных на обеспечение конфиденциальности обрабатываемой информации, и исключение возможностей ее разглашения. Большое внимание уделено меткам </w:t>
      </w: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конфиденциальности (грифом секретности) и правилам экспорта секретной информации. </w:t>
      </w:r>
    </w:p>
    <w:p w14:paraId="24CA3534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по гарантированию политики безопасности отражены поверхностно, соответствующий раздел по существу ограничивается требованиями контроля целостности средств защиты и поддержанию их работоспособности, чего явно недостаточно. </w:t>
      </w:r>
    </w:p>
    <w:p w14:paraId="7C67D0BF" w14:textId="77777777" w:rsidR="00195CB0" w:rsidRPr="0026324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"Оранжевая книга" послужила основой для разработки всех остальных стандартов информационной безопасности, в том числе Российских стандартов, принятых </w:t>
      </w:r>
      <w:proofErr w:type="spellStart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Гостехкомиссией</w:t>
      </w:r>
      <w:proofErr w:type="spellEnd"/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современных международных критериев безопасности информационных технологий, и до сих пор используется в США в качестве руководящего документа при сертификации компьютерных систем обработки информации. </w:t>
      </w:r>
    </w:p>
    <w:p w14:paraId="35C02CD1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«Европейские критерии безопасности информационных технологий» оказали существенное влияние на стандарты безопасности и методику сертификации. </w:t>
      </w:r>
    </w:p>
    <w:p w14:paraId="28842A77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Главное достижение этого документа – введение понятия адекватности средств защиты и определение отдельной шкалы (уровней адекватности) для критериев адекватности. </w:t>
      </w:r>
    </w:p>
    <w:p w14:paraId="715DD737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95CB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отметить, что «Европейские критерии» тесно связаны с «Оранжевой книгой», что делает их не вполне самостоятельным документом. </w:t>
      </w:r>
    </w:p>
    <w:p w14:paraId="38165DD4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1A69CD" w14:textId="77777777" w:rsidR="00195CB0" w:rsidRPr="00195CB0" w:rsidRDefault="00195CB0" w:rsidP="002632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9CADF" w14:textId="77777777" w:rsidR="00911051" w:rsidRPr="00263240" w:rsidRDefault="00911051" w:rsidP="002632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11051" w:rsidRPr="002632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62963"/>
    <w:multiLevelType w:val="multilevel"/>
    <w:tmpl w:val="B88C407A"/>
    <w:numStyleLink w:val="1"/>
  </w:abstractNum>
  <w:abstractNum w:abstractNumId="1">
    <w:nsid w:val="0D27328A"/>
    <w:multiLevelType w:val="multilevel"/>
    <w:tmpl w:val="3E10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7B33E2"/>
    <w:multiLevelType w:val="multilevel"/>
    <w:tmpl w:val="B88C407A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ED53E7E"/>
    <w:multiLevelType w:val="multilevel"/>
    <w:tmpl w:val="665A2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F260E7"/>
    <w:multiLevelType w:val="multilevel"/>
    <w:tmpl w:val="6EC0538C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862B3D"/>
    <w:multiLevelType w:val="multilevel"/>
    <w:tmpl w:val="1076D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D21B22"/>
    <w:multiLevelType w:val="multilevel"/>
    <w:tmpl w:val="1634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903623"/>
    <w:multiLevelType w:val="multilevel"/>
    <w:tmpl w:val="5A1EC02C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21D1509"/>
    <w:multiLevelType w:val="multilevel"/>
    <w:tmpl w:val="6A12A2F6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A000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B942F53"/>
    <w:multiLevelType w:val="multilevel"/>
    <w:tmpl w:val="798C4DEA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E2651F"/>
    <w:multiLevelType w:val="multilevel"/>
    <w:tmpl w:val="501C9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26057F"/>
    <w:multiLevelType w:val="multilevel"/>
    <w:tmpl w:val="0824A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D86901"/>
    <w:multiLevelType w:val="multilevel"/>
    <w:tmpl w:val="42AACBE8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F31EF4"/>
    <w:multiLevelType w:val="multilevel"/>
    <w:tmpl w:val="76B6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C965C5"/>
    <w:multiLevelType w:val="multilevel"/>
    <w:tmpl w:val="665A2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B806666"/>
    <w:multiLevelType w:val="multilevel"/>
    <w:tmpl w:val="22E4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4D3EA5"/>
    <w:multiLevelType w:val="multilevel"/>
    <w:tmpl w:val="B88C40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721565BB"/>
    <w:multiLevelType w:val="multilevel"/>
    <w:tmpl w:val="F91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71A6C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8940EEB"/>
    <w:multiLevelType w:val="multilevel"/>
    <w:tmpl w:val="1882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8F5E04"/>
    <w:multiLevelType w:val="multilevel"/>
    <w:tmpl w:val="2600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5"/>
  </w:num>
  <w:num w:numId="4">
    <w:abstractNumId w:val="6"/>
  </w:num>
  <w:num w:numId="5">
    <w:abstractNumId w:val="1"/>
  </w:num>
  <w:num w:numId="6">
    <w:abstractNumId w:val="16"/>
  </w:num>
  <w:num w:numId="7">
    <w:abstractNumId w:val="11"/>
  </w:num>
  <w:num w:numId="8">
    <w:abstractNumId w:val="21"/>
  </w:num>
  <w:num w:numId="9">
    <w:abstractNumId w:val="20"/>
  </w:num>
  <w:num w:numId="10">
    <w:abstractNumId w:val="12"/>
  </w:num>
  <w:num w:numId="11">
    <w:abstractNumId w:val="17"/>
  </w:num>
  <w:num w:numId="12">
    <w:abstractNumId w:val="2"/>
  </w:num>
  <w:num w:numId="13">
    <w:abstractNumId w:val="0"/>
  </w:num>
  <w:num w:numId="14">
    <w:abstractNumId w:val="19"/>
  </w:num>
  <w:num w:numId="15">
    <w:abstractNumId w:val="8"/>
  </w:num>
  <w:num w:numId="16">
    <w:abstractNumId w:val="10"/>
  </w:num>
  <w:num w:numId="17">
    <w:abstractNumId w:val="4"/>
  </w:num>
  <w:num w:numId="18">
    <w:abstractNumId w:val="9"/>
  </w:num>
  <w:num w:numId="19">
    <w:abstractNumId w:val="3"/>
  </w:num>
  <w:num w:numId="20">
    <w:abstractNumId w:val="15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B0"/>
    <w:rsid w:val="00181892"/>
    <w:rsid w:val="00195CB0"/>
    <w:rsid w:val="00263240"/>
    <w:rsid w:val="00282070"/>
    <w:rsid w:val="004F20AB"/>
    <w:rsid w:val="00511255"/>
    <w:rsid w:val="00647E8D"/>
    <w:rsid w:val="006635AE"/>
    <w:rsid w:val="007768A1"/>
    <w:rsid w:val="007F6A76"/>
    <w:rsid w:val="00911051"/>
    <w:rsid w:val="00A55F95"/>
    <w:rsid w:val="00A83F4E"/>
    <w:rsid w:val="00A92545"/>
    <w:rsid w:val="00B00E4F"/>
    <w:rsid w:val="00D2318D"/>
    <w:rsid w:val="00D251E0"/>
    <w:rsid w:val="00D81B6F"/>
    <w:rsid w:val="00E40E2B"/>
    <w:rsid w:val="00E7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E21516"/>
  <w15:chartTrackingRefBased/>
  <w15:docId w15:val="{BE828695-28FA-4896-AD11-47D6155E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link w:val="11"/>
    <w:uiPriority w:val="9"/>
    <w:qFormat/>
    <w:rsid w:val="00195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195C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95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5CB0"/>
    <w:rPr>
      <w:b/>
      <w:bCs/>
    </w:rPr>
  </w:style>
  <w:style w:type="character" w:styleId="a5">
    <w:name w:val="Hyperlink"/>
    <w:basedOn w:val="a0"/>
    <w:uiPriority w:val="99"/>
    <w:semiHidden/>
    <w:unhideWhenUsed/>
    <w:rsid w:val="00195CB0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251E0"/>
    <w:pPr>
      <w:ind w:left="720"/>
      <w:contextualSpacing/>
    </w:pPr>
  </w:style>
  <w:style w:type="numbering" w:customStyle="1" w:styleId="1">
    <w:name w:val="Стиль1"/>
    <w:uiPriority w:val="99"/>
    <w:rsid w:val="00D251E0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8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5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3625</Words>
  <Characters>20667</Characters>
  <Application>Microsoft Macintosh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5</cp:revision>
  <dcterms:created xsi:type="dcterms:W3CDTF">2018-01-30T21:51:00Z</dcterms:created>
  <dcterms:modified xsi:type="dcterms:W3CDTF">2018-01-31T15:51:00Z</dcterms:modified>
</cp:coreProperties>
</file>