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6: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análisis: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Entrada:</w:t>
      </w:r>
      <w:r w:rsidDel="00000000" w:rsidR="00000000" w:rsidRPr="00000000">
        <w:rPr>
          <w:rtl w:val="0"/>
        </w:rPr>
        <w:t xml:space="preserve">nota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Salida:</w:t>
      </w:r>
      <w:r w:rsidDel="00000000" w:rsidR="00000000" w:rsidRPr="00000000">
        <w:rPr>
          <w:rtl w:val="0"/>
        </w:rPr>
        <w:t xml:space="preserve">porcentajeInsuficiente,porcentajeRegular,porcentajeBueno,porcentajeMuyBueno,noAprobados,aprobados,promedio,cantidadNotas.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Relación: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cantidadNotas ← se incrementa con cada nota</w:t>
        <w:br w:type="textWrapping"/>
        <w:t xml:space="preserve">sumaNotas ← se acumula para calcular promedio</w:t>
        <w:br w:type="textWrapping"/>
        <w:t xml:space="preserve">aprobados/noAprobados ← según si nota ≥ 6</w:t>
        <w:br w:type="textWrapping"/>
        <w:t xml:space="preserve">categorías (muy bueno, bueno, regular, insuficiente) ← según el valor de la nota</w:t>
        <w:br w:type="textWrapping"/>
        <w:t xml:space="preserve">porcentajes ← (cantidad categoría / cantidadNotas) × 100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Ambiente: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 ingresada por el usuario, entre 0 y 10.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Cuenta cuántas notas se ingresaron.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sumaNotas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Acumula la suma total de notas para calcular el promedio.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Cuenta las notas mayores o iguales a 6.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noAprobados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Cuenta las notas menores a 6.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muyBuenos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 de notas mayores o iguales a 8.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buenos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 de notas iguales a 6 o 7.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 de notas iguales a 4 o 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insuficientes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 de notas menores o iguales a 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de </w:t>
            </w:r>
            <w:r w:rsidDel="00000000" w:rsidR="00000000" w:rsidRPr="00000000">
              <w:rPr>
                <w:rtl w:val="0"/>
              </w:rPr>
              <w:t xml:space="preserve">sumaNotas / cantidadNotas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porcentajeMuyBuenos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Porcentaje de alumnos con nota ≥ 8.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porcentajeBuenos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Porcentaje de alumnos con nota = 6 o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porcentajeRegulares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Porcentaje de alumnos con nota = 4 o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porcentajeInsuficientes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Porcentaje de alumnos con nota ≤ 3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