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0D0" w:rsidRDefault="005D598A" w:rsidP="006110D0">
      <w:pPr>
        <w:spacing w:after="0"/>
      </w:pPr>
      <w:r>
        <w:t>Programación de un Modelo:</w:t>
      </w:r>
    </w:p>
    <w:p w:rsidR="005D598A" w:rsidRPr="00B9292F" w:rsidRDefault="005D598A" w:rsidP="005D598A">
      <w:pPr>
        <w:pStyle w:val="Prrafodelista"/>
        <w:numPr>
          <w:ilvl w:val="0"/>
          <w:numId w:val="1"/>
        </w:numPr>
        <w:spacing w:after="0"/>
        <w:rPr>
          <w:b/>
        </w:rPr>
      </w:pPr>
      <w:r>
        <w:t xml:space="preserve">En la Barra de Herramientas (B de H) horizontal superior se entra en el botón </w:t>
      </w:r>
      <w:r w:rsidRPr="00B9292F">
        <w:rPr>
          <w:b/>
        </w:rPr>
        <w:t>Modelos</w:t>
      </w:r>
    </w:p>
    <w:p w:rsidR="005D598A" w:rsidRDefault="002A4C68" w:rsidP="002A4C68">
      <w:pPr>
        <w:pStyle w:val="Prrafodelista"/>
        <w:numPr>
          <w:ilvl w:val="0"/>
          <w:numId w:val="1"/>
        </w:numPr>
        <w:spacing w:after="0"/>
        <w:jc w:val="both"/>
      </w:pPr>
      <w:r w:rsidRPr="00B9292F">
        <w:rPr>
          <w:b/>
        </w:rPr>
        <w:t>Nuevo modelo o Crear Modelo</w:t>
      </w:r>
      <w:r w:rsidR="005D598A">
        <w:t xml:space="preserve">: </w:t>
      </w:r>
    </w:p>
    <w:p w:rsidR="005D598A" w:rsidRDefault="005D598A" w:rsidP="005D598A">
      <w:pPr>
        <w:pStyle w:val="Prrafodelista"/>
        <w:spacing w:after="0"/>
        <w:jc w:val="both"/>
      </w:pPr>
      <w:r>
        <w:t>Aparece por debajo de la Barra de Herramientas, otra Barra de H. para la creación de un Modelo, que presenta los siguientes botones en forma sucesiva:</w:t>
      </w:r>
    </w:p>
    <w:p w:rsidR="00B9292F" w:rsidRDefault="005D598A" w:rsidP="005D598A">
      <w:pPr>
        <w:pStyle w:val="Prrafodelista"/>
        <w:numPr>
          <w:ilvl w:val="0"/>
          <w:numId w:val="1"/>
        </w:numPr>
        <w:spacing w:after="0"/>
        <w:jc w:val="both"/>
      </w:pPr>
      <w:r w:rsidRPr="00B9292F">
        <w:rPr>
          <w:b/>
        </w:rPr>
        <w:t>Datos Generales</w:t>
      </w:r>
      <w:r>
        <w:t xml:space="preserve">: </w:t>
      </w:r>
    </w:p>
    <w:p w:rsidR="002A4C68" w:rsidRDefault="00B9292F" w:rsidP="00B9292F">
      <w:pPr>
        <w:pStyle w:val="Prrafodelista"/>
        <w:spacing w:after="0"/>
        <w:jc w:val="both"/>
      </w:pPr>
      <w:r>
        <w:t xml:space="preserve">                              </w:t>
      </w:r>
      <w:r w:rsidR="005D598A">
        <w:t>Nombre del modelo</w:t>
      </w:r>
    </w:p>
    <w:p w:rsidR="005D598A" w:rsidRDefault="005D598A" w:rsidP="005D598A">
      <w:pPr>
        <w:pStyle w:val="Prrafodelista"/>
        <w:spacing w:after="0"/>
        <w:jc w:val="both"/>
      </w:pPr>
      <w:r>
        <w:t xml:space="preserve">                              Fecha</w:t>
      </w:r>
    </w:p>
    <w:p w:rsidR="005D598A" w:rsidRDefault="005D598A" w:rsidP="005D598A">
      <w:pPr>
        <w:pStyle w:val="Prrafodelista"/>
        <w:spacing w:after="0"/>
        <w:jc w:val="both"/>
      </w:pPr>
      <w:r>
        <w:t xml:space="preserve">                              Grilla: N° </w:t>
      </w:r>
      <w:proofErr w:type="spellStart"/>
      <w:r>
        <w:t>Horz</w:t>
      </w:r>
      <w:proofErr w:type="spellEnd"/>
      <w:r>
        <w:t xml:space="preserve">; N° </w:t>
      </w:r>
      <w:proofErr w:type="spellStart"/>
      <w:r>
        <w:t>Vertic</w:t>
      </w:r>
      <w:proofErr w:type="spellEnd"/>
      <w:r>
        <w:t xml:space="preserve">; </w:t>
      </w:r>
      <w:r w:rsidR="00B9292F">
        <w:t>Aplicar; Modificar</w:t>
      </w:r>
    </w:p>
    <w:p w:rsidR="005D598A" w:rsidRDefault="005D598A" w:rsidP="005D598A">
      <w:pPr>
        <w:pStyle w:val="Prrafodelista"/>
        <w:spacing w:after="0"/>
        <w:jc w:val="both"/>
      </w:pPr>
      <w:r>
        <w:t xml:space="preserve">                              Observaciones</w:t>
      </w:r>
    </w:p>
    <w:p w:rsidR="00B9292F" w:rsidRDefault="005D598A" w:rsidP="005D598A">
      <w:pPr>
        <w:pStyle w:val="Prrafodelista"/>
        <w:numPr>
          <w:ilvl w:val="0"/>
          <w:numId w:val="1"/>
        </w:numPr>
        <w:spacing w:after="0"/>
        <w:jc w:val="both"/>
      </w:pPr>
      <w:r w:rsidRPr="00B9292F">
        <w:rPr>
          <w:b/>
        </w:rPr>
        <w:t>Selecciones:</w:t>
      </w:r>
      <w:r>
        <w:t xml:space="preserve"> Son áreas del la grilla donde </w:t>
      </w:r>
      <w:r w:rsidR="00B9292F">
        <w:t>e</w:t>
      </w:r>
      <w:r>
        <w:t xml:space="preserve">n cada selección se podrán programar </w:t>
      </w:r>
      <w:r w:rsidR="00B9292F">
        <w:t xml:space="preserve">los siguientes ítems: </w:t>
      </w:r>
    </w:p>
    <w:p w:rsidR="005D598A" w:rsidRDefault="00057730" w:rsidP="00057730">
      <w:pPr>
        <w:pStyle w:val="Prrafodelista"/>
        <w:spacing w:after="0"/>
        <w:ind w:left="1134" w:hanging="414"/>
        <w:jc w:val="both"/>
      </w:pPr>
      <w:r>
        <w:t xml:space="preserve">      </w:t>
      </w:r>
      <w:r w:rsidR="00D32995">
        <w:t>*</w:t>
      </w:r>
      <w:r w:rsidR="00B9292F" w:rsidRPr="00B9292F">
        <w:rPr>
          <w:b/>
        </w:rPr>
        <w:t>Localización:</w:t>
      </w:r>
      <w:r w:rsidR="00B9292F">
        <w:t xml:space="preserve"> Con el mouse se señala la zona a seleccionar. Se puede seleccionar más de una zona con idénticas características con el botón </w:t>
      </w:r>
      <w:proofErr w:type="spellStart"/>
      <w:r w:rsidR="00B9292F">
        <w:t>Ctrl+Mouse</w:t>
      </w:r>
      <w:proofErr w:type="spellEnd"/>
      <w:r w:rsidR="00B9292F">
        <w:t>. Se entiende que la grilla estará visible para poder hacer la selección.</w:t>
      </w:r>
    </w:p>
    <w:p w:rsidR="00B9292F" w:rsidRDefault="00B9292F" w:rsidP="00057730">
      <w:pPr>
        <w:pStyle w:val="Prrafodelista"/>
        <w:spacing w:after="0"/>
        <w:ind w:left="1134" w:hanging="414"/>
        <w:jc w:val="both"/>
      </w:pPr>
      <w:r>
        <w:t xml:space="preserve">      </w:t>
      </w:r>
      <w:r w:rsidR="00D32995">
        <w:t>*</w:t>
      </w:r>
      <w:r w:rsidRPr="00B9292F">
        <w:rPr>
          <w:b/>
        </w:rPr>
        <w:t>Color:</w:t>
      </w:r>
      <w:r>
        <w:t xml:space="preserve"> En una paleta de colores se seleccionara un color con el que aparecerá la zona seleccionada en la pantalla. Puede ser sin color (trasparente)</w:t>
      </w:r>
    </w:p>
    <w:p w:rsidR="00057730" w:rsidRDefault="00B9292F" w:rsidP="00B9292F">
      <w:pPr>
        <w:pStyle w:val="Prrafodelista"/>
        <w:spacing w:after="0"/>
        <w:jc w:val="both"/>
      </w:pPr>
      <w:r>
        <w:t xml:space="preserve">      </w:t>
      </w:r>
      <w:r w:rsidR="00D32995">
        <w:t>*</w:t>
      </w:r>
      <w:r w:rsidRPr="00057730">
        <w:rPr>
          <w:b/>
        </w:rPr>
        <w:t>Automatismo</w:t>
      </w:r>
      <w:r>
        <w:t xml:space="preserve">: </w:t>
      </w:r>
      <w:r w:rsidR="00057730">
        <w:t xml:space="preserve">Se podrán programar la </w:t>
      </w:r>
    </w:p>
    <w:p w:rsidR="00057730" w:rsidRDefault="00057730" w:rsidP="00057730">
      <w:pPr>
        <w:pStyle w:val="Prrafodelista"/>
        <w:spacing w:after="0"/>
        <w:ind w:left="1418"/>
        <w:jc w:val="both"/>
      </w:pPr>
      <w:r w:rsidRPr="00057730">
        <w:rPr>
          <w:b/>
        </w:rPr>
        <w:t>Frecuencia de Estimulación (FE):</w:t>
      </w:r>
      <w:r>
        <w:t xml:space="preserve"> Se consigna en latidos/</w:t>
      </w:r>
      <w:proofErr w:type="spellStart"/>
      <w:r>
        <w:t>mto</w:t>
      </w:r>
      <w:proofErr w:type="spellEnd"/>
      <w:r>
        <w:t xml:space="preserve"> (</w:t>
      </w:r>
      <w:proofErr w:type="spellStart"/>
      <w:r>
        <w:t>lpm</w:t>
      </w:r>
      <w:proofErr w:type="spellEnd"/>
      <w:r>
        <w:t xml:space="preserve">). Desde 0 (o sea que no tiene automatismo), 10, 20, hasta 500 </w:t>
      </w:r>
      <w:proofErr w:type="spellStart"/>
      <w:r>
        <w:t>lpm</w:t>
      </w:r>
      <w:proofErr w:type="spellEnd"/>
      <w:r>
        <w:t xml:space="preserve">. También se podría consignar en milisegundos, donde 1000 ms correspondería a 60 </w:t>
      </w:r>
      <w:proofErr w:type="spellStart"/>
      <w:r>
        <w:t>lpm</w:t>
      </w:r>
      <w:proofErr w:type="spellEnd"/>
      <w:r>
        <w:t xml:space="preserve">, 600 ms=100 </w:t>
      </w:r>
      <w:proofErr w:type="spellStart"/>
      <w:r>
        <w:t>lpm</w:t>
      </w:r>
      <w:proofErr w:type="spellEnd"/>
      <w:r>
        <w:t>, etc.</w:t>
      </w:r>
      <w:r w:rsidR="00FD1316">
        <w:t xml:space="preserve"> Esta sería la duración del ciclo de actividad de cada célula.</w:t>
      </w:r>
    </w:p>
    <w:p w:rsidR="00057730" w:rsidRDefault="00057730" w:rsidP="00057730">
      <w:pPr>
        <w:pStyle w:val="Prrafodelista"/>
        <w:spacing w:after="0"/>
        <w:ind w:left="1418"/>
        <w:jc w:val="both"/>
      </w:pPr>
      <w:r w:rsidRPr="00057730">
        <w:rPr>
          <w:b/>
        </w:rPr>
        <w:t>N° de Descargas:</w:t>
      </w:r>
      <w:r>
        <w:t xml:space="preserve"> Puede ser continua (permanente), 0 (sin automatismo), 1, 2, hasta 20 descargas.</w:t>
      </w:r>
    </w:p>
    <w:p w:rsidR="00057730" w:rsidRDefault="00057730" w:rsidP="00D32995">
      <w:pPr>
        <w:spacing w:after="0"/>
        <w:ind w:left="1134" w:hanging="1134"/>
        <w:jc w:val="both"/>
      </w:pPr>
      <w:r>
        <w:t xml:space="preserve">                    </w:t>
      </w:r>
      <w:r w:rsidR="00D32995">
        <w:t>*</w:t>
      </w:r>
      <w:r w:rsidRPr="00D32995">
        <w:rPr>
          <w:b/>
        </w:rPr>
        <w:t>Conducción:</w:t>
      </w:r>
      <w:r>
        <w:t xml:space="preserve"> Se determinará la </w:t>
      </w:r>
      <w:r w:rsidRPr="00D32995">
        <w:rPr>
          <w:b/>
        </w:rPr>
        <w:t>Velocidad de conducción</w:t>
      </w:r>
      <w:r w:rsidR="00D32995">
        <w:rPr>
          <w:b/>
        </w:rPr>
        <w:t xml:space="preserve"> </w:t>
      </w:r>
      <w:r w:rsidR="00D32995" w:rsidRPr="00D32995">
        <w:t xml:space="preserve">que tendrá el </w:t>
      </w:r>
      <w:proofErr w:type="spellStart"/>
      <w:r w:rsidR="00D32995" w:rsidRPr="00D32995">
        <w:t>area</w:t>
      </w:r>
      <w:proofErr w:type="spellEnd"/>
      <w:r w:rsidR="00D32995" w:rsidRPr="00D32995">
        <w:t xml:space="preserve"> en programación cuando no esté activada</w:t>
      </w:r>
      <w:r w:rsidR="00D32995">
        <w:t xml:space="preserve"> (reposo)</w:t>
      </w:r>
      <w:r w:rsidRPr="00D32995">
        <w:t xml:space="preserve">: 0 (no conduce), </w:t>
      </w:r>
      <w:r>
        <w:t>1, 2… (</w:t>
      </w:r>
      <w:proofErr w:type="gramStart"/>
      <w:r>
        <w:t>puede</w:t>
      </w:r>
      <w:proofErr w:type="gramEnd"/>
      <w:r>
        <w:t xml:space="preserve"> consignarse en </w:t>
      </w:r>
      <w:r w:rsidR="00D32995">
        <w:t>mm/</w:t>
      </w:r>
      <w:proofErr w:type="spellStart"/>
      <w:r w:rsidR="00D32995">
        <w:t>seg</w:t>
      </w:r>
      <w:proofErr w:type="spellEnd"/>
      <w:r w:rsidR="00D32995">
        <w:t xml:space="preserve">), en cada uno de los 4 </w:t>
      </w:r>
      <w:r w:rsidR="00D32995" w:rsidRPr="00D32995">
        <w:rPr>
          <w:b/>
        </w:rPr>
        <w:t xml:space="preserve">Sentidos de </w:t>
      </w:r>
      <w:proofErr w:type="spellStart"/>
      <w:r w:rsidR="00D32995" w:rsidRPr="00D32995">
        <w:rPr>
          <w:b/>
        </w:rPr>
        <w:t>condución</w:t>
      </w:r>
      <w:proofErr w:type="spellEnd"/>
      <w:r w:rsidR="00D32995">
        <w:t>: Descendente, Ascendente, Derecha, Izquierda. (</w:t>
      </w:r>
      <w:proofErr w:type="gramStart"/>
      <w:r w:rsidR="00D32995">
        <w:t>o</w:t>
      </w:r>
      <w:proofErr w:type="gramEnd"/>
      <w:r w:rsidR="00D32995">
        <w:t xml:space="preserve"> norte, sur, este, oeste).</w:t>
      </w:r>
    </w:p>
    <w:p w:rsidR="00D32995" w:rsidRDefault="00D21D5C" w:rsidP="00D21D5C">
      <w:pPr>
        <w:spacing w:after="0"/>
        <w:ind w:left="1134" w:hanging="426"/>
        <w:jc w:val="both"/>
      </w:pPr>
      <w:r>
        <w:t xml:space="preserve">       </w:t>
      </w:r>
      <w:r w:rsidR="00D32995" w:rsidRPr="008D131B">
        <w:rPr>
          <w:b/>
        </w:rPr>
        <w:t>*</w:t>
      </w:r>
      <w:proofErr w:type="spellStart"/>
      <w:r w:rsidR="00D32995" w:rsidRPr="008D131B">
        <w:rPr>
          <w:b/>
        </w:rPr>
        <w:t>Refractariedad</w:t>
      </w:r>
      <w:proofErr w:type="spellEnd"/>
      <w:r w:rsidR="00D32995" w:rsidRPr="008D131B">
        <w:rPr>
          <w:b/>
        </w:rPr>
        <w:t>:</w:t>
      </w:r>
      <w:r w:rsidR="00D32995">
        <w:t xml:space="preserve"> Se consignará por duración de cada período refractario</w:t>
      </w:r>
      <w:r w:rsidR="00FD1316">
        <w:t xml:space="preserve"> (PR)</w:t>
      </w:r>
      <w:r w:rsidR="00D32995">
        <w:t xml:space="preserve">: 0, 1, 2,..  </w:t>
      </w:r>
      <w:proofErr w:type="gramStart"/>
      <w:r w:rsidR="00D32995">
        <w:t>o</w:t>
      </w:r>
      <w:proofErr w:type="gramEnd"/>
      <w:r w:rsidR="00D32995">
        <w:t xml:space="preserve"> en ms (100ms, 110 ms, </w:t>
      </w:r>
      <w:proofErr w:type="spellStart"/>
      <w:r w:rsidR="00D32995">
        <w:t>etc</w:t>
      </w:r>
      <w:proofErr w:type="spellEnd"/>
      <w:r w:rsidR="00D32995">
        <w:t xml:space="preserve">). </w:t>
      </w:r>
      <w:r w:rsidR="00FD1316">
        <w:t>El PR total está compuesto por:</w:t>
      </w:r>
    </w:p>
    <w:p w:rsidR="00D32995" w:rsidRDefault="00D32995" w:rsidP="00D32995">
      <w:pPr>
        <w:spacing w:after="0"/>
        <w:ind w:left="1134" w:hanging="1134"/>
        <w:jc w:val="both"/>
      </w:pPr>
      <w:r>
        <w:t xml:space="preserve">                               </w:t>
      </w:r>
      <w:r w:rsidRPr="008D131B">
        <w:rPr>
          <w:b/>
        </w:rPr>
        <w:t>PR Absoluto</w:t>
      </w:r>
      <w:r w:rsidR="00E225F7">
        <w:rPr>
          <w:b/>
        </w:rPr>
        <w:t xml:space="preserve"> (PRA)</w:t>
      </w:r>
      <w:r>
        <w:t>: Siempre la conducción durante este período es=0</w:t>
      </w:r>
    </w:p>
    <w:p w:rsidR="00D32995" w:rsidRDefault="008D131B" w:rsidP="00D32995">
      <w:pPr>
        <w:spacing w:after="0"/>
        <w:ind w:left="1134" w:hanging="1134"/>
        <w:jc w:val="both"/>
      </w:pPr>
      <w:r>
        <w:t xml:space="preserve">                               </w:t>
      </w:r>
      <w:r w:rsidR="00D32995" w:rsidRPr="008D131B">
        <w:rPr>
          <w:b/>
        </w:rPr>
        <w:t>PR Relativo</w:t>
      </w:r>
      <w:r w:rsidR="00E225F7">
        <w:rPr>
          <w:b/>
        </w:rPr>
        <w:t xml:space="preserve"> (PRR)</w:t>
      </w:r>
      <w:r w:rsidR="00D32995">
        <w:t>: Se dividirá en 4 o más partes</w:t>
      </w:r>
      <w:r w:rsidR="00B32249">
        <w:t xml:space="preserve">, que variarán progresivamente su velocidad de </w:t>
      </w:r>
      <w:proofErr w:type="spellStart"/>
      <w:r w:rsidR="00B32249">
        <w:t>condución</w:t>
      </w:r>
      <w:proofErr w:type="spellEnd"/>
      <w:r w:rsidR="00B32249">
        <w:t xml:space="preserve"> desde el PRA (0) </w:t>
      </w:r>
      <w:r>
        <w:t xml:space="preserve">con aumentos progresivos </w:t>
      </w:r>
      <w:r w:rsidR="00B32249">
        <w:t xml:space="preserve">hasta la </w:t>
      </w:r>
      <w:proofErr w:type="spellStart"/>
      <w:r w:rsidR="00B32249">
        <w:t>vel</w:t>
      </w:r>
      <w:proofErr w:type="spellEnd"/>
      <w:r w:rsidR="00B32249">
        <w:t xml:space="preserve"> de conducción consignada en el ítem anterior</w:t>
      </w:r>
      <w:r>
        <w:t xml:space="preserve"> (reposo)</w:t>
      </w:r>
      <w:r w:rsidR="00E225F7">
        <w:t>.</w:t>
      </w:r>
    </w:p>
    <w:p w:rsidR="00E225F7" w:rsidRDefault="00E225F7" w:rsidP="00D32995">
      <w:pPr>
        <w:spacing w:after="0"/>
        <w:ind w:left="1134" w:hanging="1134"/>
        <w:jc w:val="both"/>
      </w:pPr>
    </w:p>
    <w:p w:rsidR="00C533C3" w:rsidRDefault="00E225F7" w:rsidP="00FD1316">
      <w:pPr>
        <w:spacing w:after="0"/>
        <w:jc w:val="both"/>
      </w:pPr>
      <w:r w:rsidRPr="00E225F7">
        <w:t>Como se puede obs</w:t>
      </w:r>
      <w:r>
        <w:t xml:space="preserve">ervar, la </w:t>
      </w:r>
      <w:proofErr w:type="spellStart"/>
      <w:r>
        <w:t>vel</w:t>
      </w:r>
      <w:proofErr w:type="spellEnd"/>
      <w:r>
        <w:t xml:space="preserve"> de conducción varía en función del estado de la cé</w:t>
      </w:r>
      <w:r w:rsidRPr="00E225F7">
        <w:t>lul</w:t>
      </w:r>
      <w:r>
        <w:t xml:space="preserve">a, es </w:t>
      </w:r>
      <w:r w:rsidRPr="00E225F7">
        <w:t xml:space="preserve">máxima en reposo, nula durante el PRA e intermedia </w:t>
      </w:r>
      <w:r>
        <w:t xml:space="preserve">(4 diferentes) </w:t>
      </w:r>
      <w:r w:rsidRPr="00E225F7">
        <w:t>en el PRR</w:t>
      </w:r>
      <w:r>
        <w:t xml:space="preserve">. A su vez esto es cierto para cada sentido de conducción. O sea que para cada sentido de conducción tendremos 6 diferentes </w:t>
      </w:r>
      <w:proofErr w:type="spellStart"/>
      <w:r>
        <w:t>veloc</w:t>
      </w:r>
      <w:proofErr w:type="spellEnd"/>
      <w:r>
        <w:t xml:space="preserve"> de conducción: 1-Reposo, 2-PRA, 4-PARA. Por lo tanto cada célula tendrá 24 diferentes </w:t>
      </w:r>
      <w:proofErr w:type="spellStart"/>
      <w:r>
        <w:t>vel</w:t>
      </w:r>
      <w:proofErr w:type="spellEnd"/>
      <w:r>
        <w:t xml:space="preserve"> de conducción.</w:t>
      </w:r>
    </w:p>
    <w:p w:rsidR="00C533C3" w:rsidRDefault="00C533C3" w:rsidP="00FD1316">
      <w:pPr>
        <w:spacing w:after="0"/>
        <w:jc w:val="both"/>
      </w:pPr>
    </w:p>
    <w:p w:rsidR="00C533C3" w:rsidRDefault="00C533C3" w:rsidP="00FD1316">
      <w:pPr>
        <w:spacing w:after="0"/>
        <w:jc w:val="both"/>
      </w:pPr>
    </w:p>
    <w:p w:rsidR="00C533C3" w:rsidRDefault="00C533C3" w:rsidP="00FD1316">
      <w:pPr>
        <w:spacing w:after="0"/>
        <w:jc w:val="both"/>
      </w:pPr>
    </w:p>
    <w:p w:rsidR="00D32995" w:rsidRDefault="00E225F7" w:rsidP="00FD1316">
      <w:pPr>
        <w:spacing w:after="0"/>
        <w:jc w:val="both"/>
      </w:pPr>
      <w:r>
        <w:lastRenderedPageBreak/>
        <w:t xml:space="preserve">El PR ocupa </w:t>
      </w:r>
      <w:proofErr w:type="spellStart"/>
      <w:r>
        <w:t>gralmente</w:t>
      </w:r>
      <w:proofErr w:type="spellEnd"/>
      <w:r>
        <w:t xml:space="preserve"> una parte menor del ciclo de act</w:t>
      </w:r>
      <w:r w:rsidR="00FD1316">
        <w:t>i</w:t>
      </w:r>
      <w:r>
        <w:t>vación.</w:t>
      </w:r>
      <w:r w:rsidR="00FD1316">
        <w:t xml:space="preserve"> Por ejemplo, si la frecuencia de activación es de 60 </w:t>
      </w:r>
      <w:proofErr w:type="spellStart"/>
      <w:r w:rsidR="00FD1316">
        <w:t>lpm</w:t>
      </w:r>
      <w:proofErr w:type="spellEnd"/>
      <w:r w:rsidR="00FD1316">
        <w:t xml:space="preserve">, el ciclo sería de 1000 ms, y el PR </w:t>
      </w:r>
      <w:r w:rsidR="00C533C3">
        <w:t>podría ser de 330 ms (300 el PRA y 30 ms el PRR)</w:t>
      </w:r>
      <w:r w:rsidR="00D21D5C">
        <w:t>.</w:t>
      </w:r>
      <w:r w:rsidR="00C533C3">
        <w:t xml:space="preserve"> </w:t>
      </w:r>
      <w:r w:rsidR="00D21D5C">
        <w:t>Ejemplo:</w:t>
      </w:r>
    </w:p>
    <w:p w:rsidR="00C533C3" w:rsidRDefault="00C533C3" w:rsidP="00FD1316">
      <w:pPr>
        <w:spacing w:after="0"/>
        <w:jc w:val="both"/>
        <w:rPr>
          <w:u w:val="single"/>
        </w:rPr>
      </w:pPr>
      <w:r>
        <w:t xml:space="preserve">                                                        </w:t>
      </w:r>
      <w:r w:rsidRPr="00C533C3">
        <w:rPr>
          <w:u w:val="single"/>
        </w:rPr>
        <w:t xml:space="preserve">Ciclo de una selección a 60 </w:t>
      </w:r>
      <w:proofErr w:type="spellStart"/>
      <w:r w:rsidRPr="00C533C3">
        <w:rPr>
          <w:u w:val="single"/>
        </w:rPr>
        <w:t>lpm</w:t>
      </w:r>
      <w:proofErr w:type="spellEnd"/>
    </w:p>
    <w:p w:rsidR="00C533C3" w:rsidRPr="00C533C3" w:rsidRDefault="00C533C3" w:rsidP="00FD1316">
      <w:pPr>
        <w:spacing w:after="0"/>
        <w:jc w:val="both"/>
        <w:rPr>
          <w:u w:val="single"/>
        </w:rPr>
      </w:pPr>
    </w:p>
    <w:p w:rsidR="00C533C3" w:rsidRDefault="00C533C3" w:rsidP="00FD1316">
      <w:pPr>
        <w:spacing w:after="0"/>
        <w:jc w:val="both"/>
      </w:pPr>
      <w:r>
        <w:t xml:space="preserve">                        </w:t>
      </w:r>
      <w:r w:rsidR="00D21D5C">
        <w:t>P</w:t>
      </w:r>
      <w:r>
        <w:t xml:space="preserve">RA           </w:t>
      </w:r>
      <w:r w:rsidR="00D21D5C">
        <w:t xml:space="preserve">   </w:t>
      </w:r>
      <w:r>
        <w:t xml:space="preserve">   PRR          </w:t>
      </w:r>
      <w:r w:rsidR="00D21D5C">
        <w:t xml:space="preserve">                 </w:t>
      </w:r>
      <w:r>
        <w:t xml:space="preserve">       Reposo</w:t>
      </w:r>
    </w:p>
    <w:p w:rsidR="00D32995" w:rsidRDefault="001B189A" w:rsidP="00D32995">
      <w:pPr>
        <w:spacing w:after="0"/>
        <w:ind w:left="1134" w:hanging="1134"/>
        <w:jc w:val="both"/>
      </w:pPr>
      <w:r w:rsidRPr="001B189A">
        <w:rPr>
          <w:noProof/>
          <w:lang w:val="es-AR" w:eastAsia="es-AR"/>
        </w:rPr>
        <w:pict>
          <v:group id="_x0000_s1032" style="position:absolute;left:0;text-align:left;margin-left:34.2pt;margin-top:6.35pt;width:344.55pt;height:24.3pt;z-index:251663360" coordorigin="2385,3088" coordsize="6891,486">
            <v:rect id="_x0000_s1027" style="position:absolute;left:2385;top:3168;width:6891;height:143" fillcolor="black [3200]" strokecolor="#f2f2f2 [3041]" strokeweight="3pt">
              <v:shadow on="t" type="perspective" color="#7f7f7f [1601]" opacity=".5" offset="1pt" offset2="-1pt"/>
            </v:rect>
            <v:shapetype id="_x0000_t32" coordsize="21600,21600" o:spt="32" o:oned="t" path="m,l21600,21600e" filled="f">
              <v:path arrowok="t" fillok="f" o:connecttype="none"/>
              <o:lock v:ext="edit" shapetype="t"/>
            </v:shapetype>
            <v:shape id="_x0000_s1028" type="#_x0000_t32" style="position:absolute;left:2385;top:3088;width:0;height:486" o:connectortype="straight"/>
            <v:shape id="_x0000_s1029" type="#_x0000_t32" style="position:absolute;left:4665;top:3088;width:0;height:486" o:connectortype="straight"/>
            <v:shape id="_x0000_s1030" type="#_x0000_t32" style="position:absolute;left:9276;top:3088;width:0;height:486" o:connectortype="straight"/>
            <v:shape id="_x0000_s1031" type="#_x0000_t32" style="position:absolute;left:4170;top:3088;width:0;height:486" o:connectortype="straight"/>
          </v:group>
        </w:pict>
      </w:r>
    </w:p>
    <w:p w:rsidR="00D32995" w:rsidRDefault="00D32995" w:rsidP="00D32995">
      <w:pPr>
        <w:spacing w:after="0"/>
        <w:ind w:left="1134" w:hanging="1134"/>
        <w:jc w:val="both"/>
      </w:pPr>
    </w:p>
    <w:p w:rsidR="00C533C3" w:rsidRDefault="00C533C3" w:rsidP="00D32995">
      <w:pPr>
        <w:spacing w:after="0"/>
        <w:ind w:left="1134" w:hanging="1134"/>
        <w:jc w:val="both"/>
      </w:pPr>
      <w:r>
        <w:t xml:space="preserve">            0                            300     330                                                                             1000</w:t>
      </w:r>
    </w:p>
    <w:p w:rsidR="00D32995" w:rsidRDefault="00D32995" w:rsidP="00D32995">
      <w:pPr>
        <w:spacing w:after="0"/>
        <w:ind w:left="1134" w:hanging="1134"/>
        <w:jc w:val="both"/>
      </w:pPr>
    </w:p>
    <w:p w:rsidR="00D32995" w:rsidRDefault="00D32995" w:rsidP="00D32995">
      <w:pPr>
        <w:spacing w:after="0"/>
        <w:ind w:left="1134" w:hanging="1134"/>
        <w:jc w:val="both"/>
      </w:pPr>
    </w:p>
    <w:p w:rsidR="00BB75D9" w:rsidRPr="002212A2" w:rsidRDefault="002212A2" w:rsidP="002212A2">
      <w:pPr>
        <w:pStyle w:val="Prrafodelista"/>
        <w:numPr>
          <w:ilvl w:val="0"/>
          <w:numId w:val="1"/>
        </w:numPr>
        <w:spacing w:after="0"/>
        <w:jc w:val="both"/>
        <w:rPr>
          <w:b/>
        </w:rPr>
      </w:pPr>
      <w:r w:rsidRPr="002212A2">
        <w:rPr>
          <w:b/>
        </w:rPr>
        <w:t>Colores:</w:t>
      </w:r>
    </w:p>
    <w:p w:rsidR="002212A2" w:rsidRDefault="002212A2" w:rsidP="002212A2">
      <w:pPr>
        <w:pStyle w:val="Prrafodelista"/>
        <w:spacing w:after="0"/>
        <w:jc w:val="both"/>
      </w:pPr>
      <w:r>
        <w:t xml:space="preserve">           En una paleta se programarán los colores para cada uno de los períodos del ciclo de la grilla: Reposo, PRA, PRR x4</w:t>
      </w:r>
    </w:p>
    <w:p w:rsidR="002212A2" w:rsidRDefault="002212A2" w:rsidP="002212A2">
      <w:pPr>
        <w:spacing w:after="0"/>
        <w:jc w:val="both"/>
      </w:pPr>
    </w:p>
    <w:p w:rsidR="002212A2" w:rsidRDefault="002212A2" w:rsidP="002212A2">
      <w:pPr>
        <w:pStyle w:val="Prrafodelista"/>
        <w:numPr>
          <w:ilvl w:val="0"/>
          <w:numId w:val="1"/>
        </w:numPr>
        <w:spacing w:after="0"/>
        <w:jc w:val="both"/>
      </w:pPr>
      <w:r w:rsidRPr="00371AE4">
        <w:rPr>
          <w:b/>
        </w:rPr>
        <w:t>Registro ECG</w:t>
      </w:r>
      <w:r w:rsidR="00371AE4">
        <w:t xml:space="preserve"> (sensores)</w:t>
      </w:r>
      <w:r>
        <w:t>:</w:t>
      </w:r>
    </w:p>
    <w:p w:rsidR="002212A2" w:rsidRDefault="002212A2" w:rsidP="002212A2">
      <w:pPr>
        <w:pStyle w:val="Prrafodelista"/>
        <w:spacing w:after="0"/>
        <w:jc w:val="both"/>
      </w:pPr>
      <w:r>
        <w:t xml:space="preserve">          Cada uno de los sensores en la pantalla se </w:t>
      </w:r>
      <w:proofErr w:type="gramStart"/>
      <w:r>
        <w:t>dibujarán</w:t>
      </w:r>
      <w:proofErr w:type="gramEnd"/>
      <w:r>
        <w:t xml:space="preserve"> como pelotas de diferentes </w:t>
      </w:r>
      <w:r w:rsidR="00371AE4">
        <w:t xml:space="preserve"> </w:t>
      </w:r>
      <w:r w:rsidRPr="002212A2">
        <w:rPr>
          <w:b/>
        </w:rPr>
        <w:t>Tamaños</w:t>
      </w:r>
      <w:r>
        <w:t xml:space="preserve"> y </w:t>
      </w:r>
      <w:r w:rsidRPr="002212A2">
        <w:rPr>
          <w:b/>
        </w:rPr>
        <w:t>Colores</w:t>
      </w:r>
      <w:r>
        <w:rPr>
          <w:b/>
        </w:rPr>
        <w:t xml:space="preserve"> </w:t>
      </w:r>
      <w:r w:rsidR="00371AE4" w:rsidRPr="00371AE4">
        <w:t>a programar</w:t>
      </w:r>
      <w:r w:rsidR="00371AE4">
        <w:t xml:space="preserve">. Se determinará la </w:t>
      </w:r>
      <w:r w:rsidR="00371AE4" w:rsidRPr="00371AE4">
        <w:rPr>
          <w:b/>
        </w:rPr>
        <w:t>Localización</w:t>
      </w:r>
      <w:r w:rsidR="00371AE4">
        <w:t xml:space="preserve"> de cada sensor con el mouse sobre la grilla. Cuando se genera un sensor, automáticamente aparecerá el canal correspondiente en el trazado ECG. El color de la pantalla coincide con el color del registro ECG.</w:t>
      </w:r>
    </w:p>
    <w:p w:rsidR="000777DD" w:rsidRDefault="000777DD" w:rsidP="000777DD">
      <w:pPr>
        <w:spacing w:after="0"/>
        <w:jc w:val="both"/>
      </w:pPr>
    </w:p>
    <w:p w:rsidR="000777DD" w:rsidRPr="007732A8" w:rsidRDefault="000777DD" w:rsidP="000777DD">
      <w:pPr>
        <w:pStyle w:val="Prrafodelista"/>
        <w:numPr>
          <w:ilvl w:val="0"/>
          <w:numId w:val="1"/>
        </w:numPr>
        <w:spacing w:after="0"/>
        <w:jc w:val="both"/>
        <w:rPr>
          <w:b/>
        </w:rPr>
      </w:pPr>
      <w:r w:rsidRPr="007732A8">
        <w:rPr>
          <w:b/>
        </w:rPr>
        <w:t xml:space="preserve">Activación: </w:t>
      </w:r>
    </w:p>
    <w:p w:rsidR="008F26E4" w:rsidRDefault="000777DD" w:rsidP="000777DD">
      <w:pPr>
        <w:pStyle w:val="Prrafodelista"/>
        <w:spacing w:after="0"/>
        <w:jc w:val="both"/>
      </w:pPr>
      <w:r>
        <w:t xml:space="preserve">        Se generarán </w:t>
      </w:r>
      <w:r w:rsidRPr="008F26E4">
        <w:rPr>
          <w:b/>
        </w:rPr>
        <w:t>Focos Automáticos</w:t>
      </w:r>
      <w:r w:rsidR="008F26E4">
        <w:rPr>
          <w:b/>
        </w:rPr>
        <w:t xml:space="preserve"> (FA)</w:t>
      </w:r>
      <w:r>
        <w:t xml:space="preserve">. </w:t>
      </w:r>
    </w:p>
    <w:p w:rsidR="008F26E4" w:rsidRDefault="000777DD" w:rsidP="000777DD">
      <w:pPr>
        <w:pStyle w:val="Prrafodelista"/>
        <w:spacing w:after="0"/>
        <w:jc w:val="both"/>
      </w:pPr>
      <w:r>
        <w:t xml:space="preserve">Se determinará su </w:t>
      </w:r>
      <w:r w:rsidRPr="007732A8">
        <w:rPr>
          <w:b/>
        </w:rPr>
        <w:t>Localización</w:t>
      </w:r>
      <w:r>
        <w:t xml:space="preserve"> </w:t>
      </w:r>
      <w:r w:rsidR="008F26E4">
        <w:t xml:space="preserve">de cada FA </w:t>
      </w:r>
      <w:r>
        <w:t>en la g</w:t>
      </w:r>
      <w:r w:rsidR="008F26E4">
        <w:t>r</w:t>
      </w:r>
      <w:r>
        <w:t>illa con el mouse</w:t>
      </w:r>
      <w:r w:rsidR="007732A8">
        <w:t xml:space="preserve">, también se </w:t>
      </w:r>
      <w:r w:rsidR="008F26E4">
        <w:t xml:space="preserve">definirán </w:t>
      </w:r>
      <w:r w:rsidR="007732A8" w:rsidRPr="007732A8">
        <w:rPr>
          <w:b/>
        </w:rPr>
        <w:t>FE</w:t>
      </w:r>
      <w:r w:rsidR="007732A8">
        <w:t xml:space="preserve">, </w:t>
      </w:r>
      <w:r w:rsidR="007732A8" w:rsidRPr="007732A8">
        <w:rPr>
          <w:b/>
        </w:rPr>
        <w:t>N° de descargas</w:t>
      </w:r>
      <w:r w:rsidR="007732A8">
        <w:t xml:space="preserve">, </w:t>
      </w:r>
      <w:r w:rsidR="007732A8" w:rsidRPr="007732A8">
        <w:rPr>
          <w:b/>
        </w:rPr>
        <w:t>Color</w:t>
      </w:r>
      <w:r w:rsidR="007732A8">
        <w:t xml:space="preserve"> en la pantalla</w:t>
      </w:r>
      <w:r w:rsidR="008F26E4">
        <w:t xml:space="preserve"> de cada FA</w:t>
      </w:r>
      <w:r w:rsidR="007732A8">
        <w:t>.</w:t>
      </w:r>
      <w:r w:rsidR="008F26E4">
        <w:t xml:space="preserve"> </w:t>
      </w:r>
    </w:p>
    <w:p w:rsidR="000777DD" w:rsidRDefault="008F26E4" w:rsidP="000777DD">
      <w:pPr>
        <w:pStyle w:val="Prrafodelista"/>
        <w:spacing w:after="0"/>
        <w:jc w:val="both"/>
      </w:pPr>
      <w:r>
        <w:t>(Aplicar programación. Modificar. Anular FA)</w:t>
      </w:r>
    </w:p>
    <w:p w:rsidR="008F26E4" w:rsidRPr="00371AE4" w:rsidRDefault="008F26E4" w:rsidP="008F26E4">
      <w:pPr>
        <w:pStyle w:val="Prrafodelista"/>
        <w:spacing w:after="0"/>
        <w:jc w:val="both"/>
      </w:pPr>
      <w:r w:rsidRPr="008F26E4">
        <w:rPr>
          <w:b/>
        </w:rPr>
        <w:t>Activación del FA Nº 1:</w:t>
      </w:r>
      <w:r>
        <w:t xml:space="preserve"> Este foco será el que determinará el ritmo basal. Se accionará con clic en el botón correspondiente, una vez que el modelo esté activado.</w:t>
      </w:r>
    </w:p>
    <w:p w:rsidR="007732A8" w:rsidRDefault="008F26E4" w:rsidP="000777DD">
      <w:pPr>
        <w:pStyle w:val="Prrafodelista"/>
        <w:spacing w:after="0"/>
        <w:jc w:val="both"/>
      </w:pPr>
      <w:r w:rsidRPr="008F26E4">
        <w:rPr>
          <w:b/>
        </w:rPr>
        <w:t xml:space="preserve">Activación del FA Nº 2: </w:t>
      </w:r>
      <w:r>
        <w:t xml:space="preserve">También se acciona con clic en el botón correspondiente. Este FA tendrá una </w:t>
      </w:r>
      <w:r w:rsidR="007732A8" w:rsidRPr="008F26E4">
        <w:rPr>
          <w:b/>
        </w:rPr>
        <w:t>Sincronización</w:t>
      </w:r>
      <w:r w:rsidRPr="008F26E4">
        <w:rPr>
          <w:b/>
        </w:rPr>
        <w:t xml:space="preserve"> </w:t>
      </w:r>
      <w:r>
        <w:t xml:space="preserve">con el foco Nº 1: Se activará en un momento </w:t>
      </w:r>
      <w:r w:rsidR="00D25042">
        <w:t xml:space="preserve">determinado </w:t>
      </w:r>
      <w:r>
        <w:t xml:space="preserve">del ciclo del FA Nº 1 que se </w:t>
      </w:r>
      <w:r w:rsidR="00D25042">
        <w:t>podrá definir en % del ciclo</w:t>
      </w:r>
      <w:r>
        <w:t xml:space="preserve"> </w:t>
      </w:r>
      <w:r w:rsidR="00D25042">
        <w:t>(</w:t>
      </w:r>
      <w:r>
        <w:t>por ej. se activa al haberse cumplido el 80% del ciclo del anterior</w:t>
      </w:r>
      <w:r w:rsidR="00D25042">
        <w:t>), o en tiempo (ms)</w:t>
      </w:r>
    </w:p>
    <w:p w:rsidR="00D25042" w:rsidRDefault="00D25042" w:rsidP="000777DD">
      <w:pPr>
        <w:pStyle w:val="Prrafodelista"/>
        <w:spacing w:after="0"/>
        <w:jc w:val="both"/>
      </w:pPr>
    </w:p>
    <w:p w:rsidR="00D25042" w:rsidRDefault="00D25042" w:rsidP="000777DD">
      <w:pPr>
        <w:pStyle w:val="Prrafodelista"/>
        <w:spacing w:after="0"/>
        <w:jc w:val="both"/>
      </w:pPr>
      <w:r>
        <w:t xml:space="preserve">                                              </w:t>
      </w:r>
      <w:r w:rsidR="00A7380F">
        <w:t xml:space="preserve">    </w:t>
      </w:r>
      <w:r>
        <w:t xml:space="preserve"> </w:t>
      </w:r>
      <w:r w:rsidRPr="00A7380F">
        <w:rPr>
          <w:u w:val="single"/>
        </w:rPr>
        <w:t>Ciclo del FA Nº 1</w:t>
      </w:r>
      <w:r w:rsidR="00A7380F">
        <w:t xml:space="preserve"> (60 </w:t>
      </w:r>
      <w:proofErr w:type="spellStart"/>
      <w:r w:rsidR="00A7380F">
        <w:t>lpm</w:t>
      </w:r>
      <w:proofErr w:type="spellEnd"/>
      <w:r w:rsidR="00A7380F">
        <w:t>=1000 ms)</w:t>
      </w:r>
    </w:p>
    <w:p w:rsidR="002212A2" w:rsidRDefault="00D25042" w:rsidP="002212A2">
      <w:pPr>
        <w:pStyle w:val="Prrafodelista"/>
        <w:spacing w:after="0"/>
        <w:jc w:val="both"/>
      </w:pPr>
      <w:r>
        <w:rPr>
          <w:noProof/>
          <w:lang w:eastAsia="es-ES"/>
        </w:rPr>
        <w:pict>
          <v:shape id="_x0000_s1037" type="#_x0000_t32" style="position:absolute;left:0;text-align:left;margin-left:305.7pt;margin-top:1.75pt;width:.75pt;height:42.45pt;flip:x;z-index:251668480" o:connectortype="straight">
            <v:stroke endarrow="block"/>
          </v:shape>
        </w:pict>
      </w:r>
      <w:r>
        <w:rPr>
          <w:noProof/>
          <w:lang w:eastAsia="es-ES"/>
        </w:rPr>
        <w:pict>
          <v:shape id="_x0000_s1035" type="#_x0000_t32" style="position:absolute;left:0;text-align:left;margin-left:373.2pt;margin-top:5.65pt;width:0;height:19.5pt;z-index:251666432" o:connectortype="straight"/>
        </w:pict>
      </w:r>
      <w:r>
        <w:rPr>
          <w:noProof/>
          <w:lang w:eastAsia="es-ES"/>
        </w:rPr>
        <w:pict>
          <v:shape id="_x0000_s1034" type="#_x0000_t32" style="position:absolute;left:0;text-align:left;margin-left:91.95pt;margin-top:5.65pt;width:0;height:19.5pt;z-index:251665408" o:connectortype="straight"/>
        </w:pict>
      </w:r>
      <w:r>
        <w:rPr>
          <w:noProof/>
          <w:lang w:eastAsia="es-ES"/>
        </w:rPr>
        <w:pict>
          <v:rect id="_x0000_s1033" style="position:absolute;left:0;text-align:left;margin-left:91.95pt;margin-top:5.65pt;width:281.25pt;height:7.15pt;z-index:251664384" fillcolor="black [3200]" strokecolor="#f2f2f2 [3041]" strokeweight="3pt">
            <v:shadow on="t" type="perspective" color="#7f7f7f [1601]" opacity=".5" offset="1pt" offset2="-1pt"/>
          </v:rect>
        </w:pict>
      </w:r>
    </w:p>
    <w:p w:rsidR="00BB75D9" w:rsidRDefault="00BB75D9" w:rsidP="00D32995">
      <w:pPr>
        <w:spacing w:after="0"/>
        <w:ind w:left="1134" w:hanging="1134"/>
        <w:jc w:val="both"/>
      </w:pPr>
    </w:p>
    <w:p w:rsidR="00BB75D9" w:rsidRDefault="00D25042" w:rsidP="00D32995">
      <w:pPr>
        <w:spacing w:after="0"/>
        <w:ind w:left="1134" w:hanging="1134"/>
        <w:jc w:val="both"/>
      </w:pPr>
      <w:r>
        <w:t xml:space="preserve">                                    0  ms                                                                                                    1000 ms</w:t>
      </w:r>
    </w:p>
    <w:p w:rsidR="00D25042" w:rsidRPr="00E83B05" w:rsidRDefault="00D25042" w:rsidP="00D32995">
      <w:pPr>
        <w:spacing w:after="0"/>
        <w:ind w:left="1134" w:hanging="1134"/>
        <w:jc w:val="both"/>
        <w:rPr>
          <w:u w:val="single"/>
        </w:rPr>
      </w:pPr>
      <w:r>
        <w:t xml:space="preserve">                                                                                                           </w:t>
      </w:r>
      <w:r w:rsidRPr="00E83B05">
        <w:rPr>
          <w:u w:val="single"/>
        </w:rPr>
        <w:t>Activación del FA Nº 2</w:t>
      </w:r>
    </w:p>
    <w:p w:rsidR="00D25042" w:rsidRDefault="00D25042" w:rsidP="00D32995">
      <w:pPr>
        <w:spacing w:after="0"/>
        <w:ind w:left="1134" w:hanging="1134"/>
        <w:jc w:val="both"/>
      </w:pPr>
      <w:r>
        <w:t xml:space="preserve">                                                                                                               (80% = 800 ms)</w:t>
      </w:r>
    </w:p>
    <w:p w:rsidR="00D25042" w:rsidRDefault="00D25042" w:rsidP="00D32995">
      <w:pPr>
        <w:spacing w:after="0"/>
        <w:ind w:left="1134" w:hanging="1134"/>
        <w:jc w:val="both"/>
      </w:pPr>
    </w:p>
    <w:p w:rsidR="00E83B05" w:rsidRDefault="00E83B05" w:rsidP="00E83B05">
      <w:pPr>
        <w:spacing w:after="0"/>
        <w:ind w:left="709"/>
        <w:jc w:val="both"/>
      </w:pPr>
      <w:r>
        <w:t xml:space="preserve"> Los FA subsiguientes se sincronizarán también con ciclo del FA previo, por ej. </w:t>
      </w:r>
      <w:proofErr w:type="gramStart"/>
      <w:r>
        <w:t>el</w:t>
      </w:r>
      <w:proofErr w:type="gramEnd"/>
      <w:r>
        <w:t xml:space="preserve"> FA  Nº 3, se aplicará en el 70% del ciclo del FA Nº 2. Una vez programados, se activarán con clic en el botón correspondiente. Está claro que no se podrá aplicar un FA si no se aplicó previamente el inmediato anterior.</w:t>
      </w:r>
    </w:p>
    <w:p w:rsidR="003602C6" w:rsidRDefault="003602C6" w:rsidP="00E83B05">
      <w:pPr>
        <w:spacing w:after="0"/>
        <w:ind w:left="709"/>
        <w:jc w:val="both"/>
      </w:pPr>
      <w:r>
        <w:lastRenderedPageBreak/>
        <w:t xml:space="preserve">También se podrán programar </w:t>
      </w:r>
      <w:r w:rsidRPr="003602C6">
        <w:rPr>
          <w:b/>
        </w:rPr>
        <w:t>Secuencias:</w:t>
      </w:r>
      <w:r>
        <w:t xml:space="preserve"> Cada 2 latidos del FA Nº1, se aplicará 1 latido del FA Nº2 (secuencia 2:1). </w:t>
      </w:r>
      <w:proofErr w:type="gramStart"/>
      <w:r w:rsidR="009448A7">
        <w:t>Podrán</w:t>
      </w:r>
      <w:proofErr w:type="gramEnd"/>
      <w:r w:rsidR="009448A7">
        <w:t xml:space="preserve"> haber secuencias 3:1, 5:1, 3:2, etc.</w:t>
      </w:r>
    </w:p>
    <w:p w:rsidR="002A4C68" w:rsidRDefault="002A4C68" w:rsidP="002A4C68">
      <w:pPr>
        <w:spacing w:after="0"/>
        <w:jc w:val="both"/>
      </w:pPr>
    </w:p>
    <w:p w:rsidR="00E83B05" w:rsidRDefault="00E83B05" w:rsidP="002A4C68">
      <w:pPr>
        <w:spacing w:after="0"/>
        <w:jc w:val="both"/>
      </w:pPr>
    </w:p>
    <w:p w:rsidR="006110D0" w:rsidRDefault="002A4C68" w:rsidP="002A4C68">
      <w:pPr>
        <w:spacing w:after="0"/>
        <w:jc w:val="both"/>
      </w:pPr>
      <w:r>
        <w:t>Cuando se esta trabajando con un modelo, mientras no se haya cerrado y no esté activo el video, se podrá modificar cada uno de los ítems de programación entrando por activación del botón correspondiente en forma no cronológica con los demás.</w:t>
      </w:r>
    </w:p>
    <w:p w:rsidR="002A4C68" w:rsidRDefault="002A4C68" w:rsidP="002A4C68">
      <w:pPr>
        <w:spacing w:after="0"/>
        <w:jc w:val="both"/>
      </w:pPr>
      <w:r>
        <w:t>Detener el modelo (o video) implica que se borra todo y se vuelve a cero (basal)</w:t>
      </w:r>
    </w:p>
    <w:p w:rsidR="00793CBF" w:rsidRDefault="00793CBF" w:rsidP="002A4C68">
      <w:pPr>
        <w:spacing w:after="0"/>
        <w:jc w:val="both"/>
      </w:pPr>
      <w:r>
        <w:t xml:space="preserve">Si es posible Grabar un tiempo de video con el botón </w:t>
      </w:r>
      <w:r w:rsidRPr="00793CBF">
        <w:rPr>
          <w:b/>
        </w:rPr>
        <w:t xml:space="preserve">Grabar </w:t>
      </w:r>
      <w:r>
        <w:t xml:space="preserve">o </w:t>
      </w:r>
      <w:r w:rsidRPr="00793CBF">
        <w:rPr>
          <w:b/>
        </w:rPr>
        <w:t>Detener grabación</w:t>
      </w:r>
      <w:r>
        <w:t>, de la barra de herramientas.</w:t>
      </w:r>
    </w:p>
    <w:p w:rsidR="002A4C68" w:rsidRDefault="002A4C68" w:rsidP="002A4C68">
      <w:pPr>
        <w:spacing w:after="0"/>
        <w:jc w:val="both"/>
      </w:pPr>
      <w:r>
        <w:t>Congelar implica congelar la imagen en el momento que se dio la orden.</w:t>
      </w:r>
      <w:r w:rsidR="00793CBF">
        <w:t xml:space="preserve"> Una vez congelado se puede volver a tras o adelante</w:t>
      </w:r>
      <w:proofErr w:type="gramStart"/>
      <w:r w:rsidR="00793CBF">
        <w:t>?</w:t>
      </w:r>
      <w:proofErr w:type="gramEnd"/>
    </w:p>
    <w:p w:rsidR="002A4C68" w:rsidRDefault="002A4C68" w:rsidP="002A4C68">
      <w:pPr>
        <w:spacing w:after="0"/>
        <w:jc w:val="both"/>
      </w:pPr>
    </w:p>
    <w:p w:rsidR="006110D0" w:rsidRDefault="006110D0" w:rsidP="006110D0">
      <w:pPr>
        <w:spacing w:after="0"/>
      </w:pPr>
    </w:p>
    <w:sectPr w:rsidR="006110D0" w:rsidSect="007249A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E178D"/>
    <w:multiLevelType w:val="hybridMultilevel"/>
    <w:tmpl w:val="A27052BA"/>
    <w:lvl w:ilvl="0" w:tplc="221AC4D4">
      <w:start w:val="1"/>
      <w:numFmt w:val="decimal"/>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10D0"/>
    <w:rsid w:val="00057730"/>
    <w:rsid w:val="000777DD"/>
    <w:rsid w:val="001B189A"/>
    <w:rsid w:val="002212A2"/>
    <w:rsid w:val="002A4C68"/>
    <w:rsid w:val="002E3661"/>
    <w:rsid w:val="0030688E"/>
    <w:rsid w:val="003602C6"/>
    <w:rsid w:val="00371AE4"/>
    <w:rsid w:val="005D598A"/>
    <w:rsid w:val="006110D0"/>
    <w:rsid w:val="007249A9"/>
    <w:rsid w:val="007732A8"/>
    <w:rsid w:val="00793CBF"/>
    <w:rsid w:val="008D131B"/>
    <w:rsid w:val="008F26E4"/>
    <w:rsid w:val="009448A7"/>
    <w:rsid w:val="00A7380F"/>
    <w:rsid w:val="00B32249"/>
    <w:rsid w:val="00B9292F"/>
    <w:rsid w:val="00BB75D9"/>
    <w:rsid w:val="00C533C3"/>
    <w:rsid w:val="00D21D5C"/>
    <w:rsid w:val="00D25042"/>
    <w:rsid w:val="00D32995"/>
    <w:rsid w:val="00E225F7"/>
    <w:rsid w:val="00E83B05"/>
    <w:rsid w:val="00ED5C6C"/>
    <w:rsid w:val="00FD13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29"/>
        <o:r id="V:Rule6" type="connector" idref="#_x0000_s1028"/>
        <o:r id="V:Rule7" type="connector" idref="#_x0000_s1030"/>
        <o:r id="V:Rule8" type="connector" idref="#_x0000_s1031"/>
        <o:r id="V:Rule10" type="connector" idref="#_x0000_s1034"/>
        <o:r id="V:Rule11" type="connector" idref="#_x0000_s1035"/>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9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4C68"/>
    <w:pPr>
      <w:ind w:left="720"/>
      <w:contextualSpacing/>
    </w:pPr>
  </w:style>
  <w:style w:type="paragraph" w:styleId="Textodeglobo">
    <w:name w:val="Balloon Text"/>
    <w:basedOn w:val="Normal"/>
    <w:link w:val="TextodegloboCar"/>
    <w:uiPriority w:val="99"/>
    <w:semiHidden/>
    <w:unhideWhenUsed/>
    <w:rsid w:val="002A4C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4C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2</cp:revision>
  <dcterms:created xsi:type="dcterms:W3CDTF">2012-08-19T15:26:00Z</dcterms:created>
  <dcterms:modified xsi:type="dcterms:W3CDTF">2012-08-19T15:26:00Z</dcterms:modified>
</cp:coreProperties>
</file>