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楷体" w:hAnsi="楷体" w:eastAsia="楷体"/>
          <w:b/>
          <w:b/>
          <w:sz w:val="44"/>
          <w:szCs w:val="44"/>
          <w:u w:val="double"/>
        </w:rPr>
      </w:pPr>
      <w:r>
        <w:rPr>
          <w:rFonts w:ascii="楷体" w:hAnsi="楷体" w:eastAsia="楷体"/>
          <w:b/>
          <w:sz w:val="44"/>
          <w:szCs w:val="44"/>
          <w:u w:val="double"/>
        </w:rPr>
        <w:t>人力资源系统修改方案</w:t>
      </w:r>
    </w:p>
    <w:p>
      <w:pPr>
        <w:pStyle w:val="Normal"/>
        <w:rPr>
          <w:rFonts w:ascii="黑体" w:hAnsi="黑体" w:eastAsia="黑体"/>
          <w:b/>
          <w:b/>
          <w:szCs w:val="21"/>
        </w:rPr>
      </w:pPr>
      <w:r>
        <w:rPr>
          <w:rFonts w:ascii="黑体" w:hAnsi="黑体" w:eastAsia="黑体"/>
          <w:b/>
          <w:szCs w:val="21"/>
        </w:rPr>
        <w:t xml:space="preserve">                                                             </w:t>
      </w:r>
    </w:p>
    <w:p>
      <w:pPr>
        <w:pStyle w:val="Normal"/>
        <w:rPr>
          <w:rFonts w:ascii="黑体" w:hAnsi="黑体" w:eastAsia="黑体"/>
          <w:b/>
          <w:b/>
          <w:szCs w:val="21"/>
        </w:rPr>
      </w:pPr>
      <w:r>
        <w:rPr>
          <w:rFonts w:eastAsia="黑体" w:ascii="黑体" w:hAnsi="黑体"/>
          <w:b/>
          <w:szCs w:val="21"/>
        </w:rPr>
      </w:r>
    </w:p>
    <w:p>
      <w:pPr>
        <w:pStyle w:val="Normal"/>
        <w:ind w:firstLine="6440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策划人：高琳淇</w:t>
      </w:r>
    </w:p>
    <w:p>
      <w:pPr>
        <w:pStyle w:val="Normal"/>
        <w:rPr>
          <w:rFonts w:ascii="黑体" w:hAnsi="黑体" w:eastAsia="黑体"/>
          <w:sz w:val="28"/>
          <w:szCs w:val="28"/>
        </w:rPr>
      </w:pPr>
      <w:r>
        <w:rPr>
          <w:rFonts w:eastAsia="黑体" w:ascii="黑体" w:hAnsi="黑体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登陆界面制定</w:t>
      </w:r>
    </w:p>
    <w:p>
      <w:pPr>
        <w:pStyle w:val="ListParagraph"/>
        <w:numPr>
          <w:ilvl w:val="0"/>
          <w:numId w:val="2"/>
        </w:num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登陆界面分为三个板块：员工版、企业版、内部版。</w:t>
      </w:r>
    </w:p>
    <w:p>
      <w:pPr>
        <w:pStyle w:val="ListParagraph"/>
        <w:ind w:left="780" w:hanging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>员工版</w:t>
      </w:r>
      <w:r>
        <w:rPr>
          <w:rFonts w:asciiTheme="minorEastAsia" w:hAnsiTheme="minorEastAsia"/>
          <w:szCs w:val="21"/>
        </w:rPr>
        <w:t>:</w:t>
      </w:r>
    </w:p>
    <w:p>
      <w:pPr>
        <w:pStyle w:val="ListParagraph"/>
        <w:ind w:left="780" w:firstLine="73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①</w:t>
      </w:r>
      <w:r>
        <w:rPr>
          <w:rFonts w:asciiTheme="minorEastAsia" w:hAnsiTheme="minorEastAsia"/>
          <w:szCs w:val="21"/>
        </w:rPr>
        <w:t>登陆方式：个人身份账号，个人工号，自设密码</w:t>
      </w:r>
    </w:p>
    <w:p>
      <w:pPr>
        <w:pStyle w:val="ListParagraph"/>
        <w:ind w:left="780" w:firstLine="73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②</w:t>
      </w:r>
      <w:r>
        <w:rPr>
          <w:rFonts w:asciiTheme="minorEastAsia" w:hAnsiTheme="minorEastAsia"/>
          <w:szCs w:val="21"/>
        </w:rPr>
        <w:t>查询界面：可以提供查询其个人基本信息、岗位信息、员工评级等相关信息。</w:t>
      </w:r>
    </w:p>
    <w:p>
      <w:pPr>
        <w:pStyle w:val="ListParagraph"/>
        <w:ind w:left="780" w:hanging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>企业版</w:t>
      </w:r>
      <w:r>
        <w:rPr>
          <w:rFonts w:asciiTheme="minorEastAsia" w:hAnsiTheme="minorEastAsia"/>
          <w:szCs w:val="21"/>
        </w:rPr>
        <w:t>：</w:t>
      </w:r>
    </w:p>
    <w:p>
      <w:pPr>
        <w:pStyle w:val="ListParagraph"/>
        <w:ind w:left="780" w:firstLine="8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①</w:t>
      </w:r>
      <w:r>
        <w:rPr>
          <w:rFonts w:asciiTheme="minorEastAsia" w:hAnsiTheme="minorEastAsia"/>
          <w:szCs w:val="21"/>
        </w:rPr>
        <w:t>登陆方式：企业代码，企业自设密码</w:t>
      </w:r>
    </w:p>
    <w:p>
      <w:pPr>
        <w:pStyle w:val="ListParagraph"/>
        <w:ind w:left="780" w:hanging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  ②</w:t>
      </w:r>
      <w:r>
        <w:rPr>
          <w:rFonts w:asciiTheme="minorEastAsia" w:hAnsiTheme="minorEastAsia"/>
          <w:szCs w:val="21"/>
        </w:rPr>
        <w:t>查询界面：为企业提供星级员工搜寻，合理岗位匹配。目前工作状态。</w:t>
      </w:r>
    </w:p>
    <w:p>
      <w:pPr>
        <w:pStyle w:val="ListParagraph"/>
        <w:ind w:left="780" w:hanging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>内部版</w:t>
      </w:r>
      <w:r>
        <w:rPr>
          <w:rFonts w:asciiTheme="minorEastAsia" w:hAnsiTheme="minorEastAsia"/>
          <w:szCs w:val="21"/>
        </w:rPr>
        <w:t>：</w:t>
      </w:r>
    </w:p>
    <w:p>
      <w:pPr>
        <w:pStyle w:val="ListParagraph"/>
        <w:ind w:left="780" w:firstLine="8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①</w:t>
      </w:r>
      <w:r>
        <w:rPr>
          <w:rFonts w:asciiTheme="minorEastAsia" w:hAnsiTheme="minorEastAsia"/>
          <w:szCs w:val="21"/>
        </w:rPr>
        <w:t>登陆方式：个人账号密码</w:t>
      </w:r>
    </w:p>
    <w:p>
      <w:pPr>
        <w:pStyle w:val="ListParagraph"/>
        <w:ind w:left="780" w:firstLine="8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/>
          <w:b/>
          <w:szCs w:val="21"/>
        </w:rPr>
        <w:t>1</w:t>
      </w:r>
      <w:r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/>
          <w:szCs w:val="21"/>
        </w:rPr>
        <w:t>（编号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/>
          <w:szCs w:val="21"/>
        </w:rPr>
        <w:t>）项目负责人：可以查询所属项目人员信息，星级评定，可为员工追加个人详细信息，可申请追加员工隐私信息。修改相关项目企业信息可修改相关项目如下：</w:t>
      </w:r>
    </w:p>
    <w:p>
      <w:pPr>
        <w:pStyle w:val="ListParagraph"/>
        <w:ind w:left="780" w:firstLine="8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一</w:t>
      </w:r>
      <w:r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/>
          <w:szCs w:val="21"/>
        </w:rPr>
        <w:t>岗位在招信息（所有相关项目岗位人员缺口）</w:t>
      </w:r>
    </w:p>
    <w:p>
      <w:pPr>
        <w:pStyle w:val="ListParagraph"/>
        <w:ind w:left="780" w:firstLine="8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二</w:t>
      </w:r>
      <w:r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/>
          <w:szCs w:val="21"/>
        </w:rPr>
        <w:t>岗位在职人员去离信息（所有相关项目岗位人员）</w:t>
      </w:r>
    </w:p>
    <w:p>
      <w:pPr>
        <w:pStyle w:val="ListParagraph"/>
        <w:ind w:left="780" w:firstLine="8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三</w:t>
      </w:r>
      <w:r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/>
          <w:szCs w:val="21"/>
        </w:rPr>
        <w:t>岗位在职人员详细信息（所有相关项目岗位人员个人详细信息追加）</w:t>
      </w:r>
    </w:p>
    <w:p>
      <w:pPr>
        <w:pStyle w:val="ListParagraph"/>
        <w:ind w:left="780" w:firstLine="8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四</w:t>
      </w:r>
      <w:r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/>
          <w:szCs w:val="21"/>
        </w:rPr>
        <w:t>岗位在职人员隐私信息</w:t>
      </w:r>
      <w:r>
        <w:rPr>
          <w:rFonts w:asciiTheme="minorEastAsia" w:hAnsiTheme="minorEastAsia"/>
          <w:szCs w:val="21"/>
        </w:rPr>
        <w:t>*</w:t>
      </w:r>
      <w:r>
        <w:rPr>
          <w:rFonts w:asciiTheme="minorEastAsia" w:hAnsiTheme="minorEastAsia"/>
          <w:szCs w:val="21"/>
        </w:rPr>
        <w:t>内部</w:t>
      </w:r>
      <w:r>
        <w:rPr>
          <w:rFonts w:asciiTheme="minorEastAsia" w:hAnsiTheme="minorEastAsia"/>
          <w:szCs w:val="21"/>
        </w:rPr>
        <w:t>*</w:t>
      </w:r>
      <w:r>
        <w:rPr>
          <w:rFonts w:asciiTheme="minorEastAsia" w:hAnsiTheme="minorEastAsia"/>
          <w:szCs w:val="21"/>
        </w:rPr>
        <w:t>（所有相关项目岗位人员隐私信息追加需审核）</w:t>
      </w:r>
    </w:p>
    <w:p>
      <w:pPr>
        <w:pStyle w:val="ListParagraph"/>
        <w:ind w:left="780" w:firstLine="8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五</w:t>
      </w:r>
      <w:r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/>
          <w:szCs w:val="21"/>
        </w:rPr>
        <w:t>岗位离职人员恳谈信息（所有相关项目岗位人员离职恳谈信息录入）</w:t>
      </w:r>
    </w:p>
    <w:p>
      <w:pPr>
        <w:pStyle w:val="ListParagraph"/>
        <w:ind w:left="780" w:firstLine="949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>2</w:t>
      </w:r>
      <w:r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/>
          <w:szCs w:val="21"/>
        </w:rPr>
        <w:t>（编号</w:t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/>
          <w:szCs w:val="21"/>
        </w:rPr>
        <w:t>）项目部长：拥有（编号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/>
          <w:szCs w:val="21"/>
        </w:rPr>
        <w:t>）所有权限，另可以对项目信息高级更改可修改相关项目如下：</w:t>
      </w:r>
    </w:p>
    <w:p>
      <w:pPr>
        <w:pStyle w:val="ListParagraph"/>
        <w:ind w:left="780" w:firstLine="94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一．（编号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/>
          <w:szCs w:val="21"/>
        </w:rPr>
        <w:t>）所有权限</w:t>
      </w:r>
    </w:p>
    <w:p>
      <w:pPr>
        <w:pStyle w:val="ListParagraph"/>
        <w:ind w:left="780" w:firstLine="94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二．所有相关项目企业人员入离数据</w:t>
      </w:r>
    </w:p>
    <w:p>
      <w:pPr>
        <w:pStyle w:val="ListParagraph"/>
        <w:ind w:left="780" w:firstLine="94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三．岗位在职人员详细信息总表</w:t>
      </w:r>
    </w:p>
    <w:p>
      <w:pPr>
        <w:pStyle w:val="ListParagraph"/>
        <w:ind w:left="780" w:firstLine="949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>3</w:t>
      </w:r>
      <w:r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/>
          <w:szCs w:val="21"/>
        </w:rPr>
        <w:t>（编号</w:t>
      </w:r>
      <w:r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/>
          <w:szCs w:val="21"/>
        </w:rPr>
        <w:t>）人事专员：可以查询到所有项目岗位在职人员信息，所有项目岗位离职入库人员信息。录入新进人员根本信息、基础信息。修改相关人员信息如下</w:t>
      </w:r>
      <w:r>
        <w:rPr>
          <w:rFonts w:asciiTheme="minorEastAsia" w:hAnsiTheme="minorEastAsia"/>
          <w:szCs w:val="21"/>
        </w:rPr>
        <w:t>:</w:t>
      </w:r>
    </w:p>
    <w:p>
      <w:pPr>
        <w:pStyle w:val="ListParagraph"/>
        <w:ind w:left="780" w:firstLine="94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一．录入新员工资料（姓名年龄联系方式基本信息）</w:t>
      </w:r>
    </w:p>
    <w:p>
      <w:pPr>
        <w:pStyle w:val="ListParagraph"/>
        <w:ind w:left="780" w:firstLine="94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二．合并库所有资料相同信息（身份证号相同即可和并）</w:t>
      </w:r>
    </w:p>
    <w:p>
      <w:pPr>
        <w:pStyle w:val="ListParagraph"/>
        <w:ind w:left="780" w:firstLine="94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三．相关录入人员信息（包括个人基本信息个人详细信息。）</w:t>
      </w:r>
    </w:p>
    <w:p>
      <w:pPr>
        <w:pStyle w:val="ListParagraph"/>
        <w:ind w:left="780" w:firstLine="94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四．个人业绩（个人录入入职人员实际业绩统计）</w:t>
      </w:r>
    </w:p>
    <w:p>
      <w:pPr>
        <w:pStyle w:val="ListParagraph"/>
        <w:ind w:left="780" w:firstLine="949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>4</w:t>
      </w:r>
      <w:r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/>
          <w:szCs w:val="21"/>
        </w:rPr>
        <w:t>（编号</w:t>
      </w:r>
      <w:r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/>
          <w:szCs w:val="21"/>
        </w:rPr>
        <w:t>）人事部长：拥有（编号</w:t>
      </w:r>
      <w:r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/>
          <w:szCs w:val="21"/>
        </w:rPr>
        <w:t>）所有权限，另可以查询所有相关人员业绩信息</w:t>
      </w:r>
    </w:p>
    <w:p>
      <w:pPr>
        <w:pStyle w:val="ListParagraph"/>
        <w:ind w:left="780" w:firstLine="949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>一</w:t>
      </w:r>
      <w:r>
        <w:rPr>
          <w:rFonts w:asciiTheme="minorEastAsia" w:hAnsiTheme="minorEastAsia"/>
          <w:szCs w:val="21"/>
        </w:rPr>
        <w:t>．（编号</w:t>
      </w:r>
      <w:r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/>
          <w:szCs w:val="21"/>
        </w:rPr>
        <w:t>）所有权限（修改相关信息须有记录）</w:t>
      </w:r>
    </w:p>
    <w:p>
      <w:pPr>
        <w:pStyle w:val="ListParagraph"/>
        <w:ind w:left="780" w:firstLine="949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>二</w:t>
      </w:r>
      <w:r>
        <w:rPr>
          <w:rFonts w:asciiTheme="minorEastAsia" w:hAnsiTheme="minorEastAsia"/>
          <w:szCs w:val="21"/>
        </w:rPr>
        <w:t>．所有相关项目人员业绩统计信息</w:t>
      </w:r>
    </w:p>
    <w:p>
      <w:pPr>
        <w:pStyle w:val="ListParagraph"/>
        <w:ind w:left="780" w:firstLine="949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>5</w:t>
      </w:r>
      <w:r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/>
          <w:szCs w:val="21"/>
        </w:rPr>
        <w:t>（编号</w:t>
      </w:r>
      <w:r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/>
          <w:szCs w:val="21"/>
        </w:rPr>
        <w:t>）财务：可以查询所有入职人员数据，薪酬标准，等如下述：</w:t>
      </w:r>
    </w:p>
    <w:p>
      <w:pPr>
        <w:pStyle w:val="ListParagraph"/>
        <w:ind w:left="780" w:firstLine="94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一</w:t>
      </w:r>
      <w:r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/>
          <w:szCs w:val="21"/>
        </w:rPr>
        <w:t>所有在职（外部）员工业绩薪酬标准</w:t>
      </w:r>
    </w:p>
    <w:p>
      <w:pPr>
        <w:pStyle w:val="ListParagraph"/>
        <w:ind w:left="780" w:firstLine="94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二</w:t>
      </w:r>
      <w:r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/>
          <w:szCs w:val="21"/>
        </w:rPr>
        <w:t>所有在职（内部）员工业绩绩效数据</w:t>
      </w:r>
    </w:p>
    <w:p>
      <w:pPr>
        <w:pStyle w:val="ListParagraph"/>
        <w:ind w:left="780" w:firstLine="94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三</w:t>
      </w:r>
      <w:r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/>
          <w:szCs w:val="21"/>
        </w:rPr>
        <w:t>修改所有员工薪酬计算公式</w:t>
      </w:r>
    </w:p>
    <w:p>
      <w:pPr>
        <w:pStyle w:val="ListParagraph"/>
        <w:ind w:left="780" w:firstLine="94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四</w:t>
      </w:r>
      <w:r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/>
          <w:szCs w:val="21"/>
        </w:rPr>
        <w:t>招聘助理业绩核算</w:t>
      </w:r>
    </w:p>
    <w:p>
      <w:pPr>
        <w:pStyle w:val="ListParagraph"/>
        <w:ind w:left="780" w:firstLine="949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>6</w:t>
      </w:r>
      <w:r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/>
          <w:szCs w:val="21"/>
        </w:rPr>
        <w:t>（编号</w:t>
      </w:r>
      <w:r>
        <w:rPr>
          <w:rFonts w:asciiTheme="minorEastAsia" w:hAnsiTheme="minorEastAsia"/>
          <w:szCs w:val="21"/>
        </w:rPr>
        <w:t>6</w:t>
      </w:r>
      <w:r>
        <w:rPr>
          <w:rFonts w:asciiTheme="minorEastAsia" w:hAnsiTheme="minorEastAsia"/>
          <w:szCs w:val="21"/>
        </w:rPr>
        <w:t>）市场部、运营部：可发布相关企业信息，增加减少岗位</w:t>
      </w:r>
    </w:p>
    <w:p>
      <w:pPr>
        <w:pStyle w:val="ListParagraph"/>
        <w:ind w:left="780" w:firstLine="949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>一</w:t>
      </w:r>
      <w:r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/>
          <w:szCs w:val="21"/>
        </w:rPr>
        <w:t>发布所有相关企业信息（相关企业名称、相关企业彩页文化、相关企业地址、相关企业岗位要求、相关企业员工福利、相关企业员工福利待遇、相关企业员工培训制度）</w:t>
      </w:r>
    </w:p>
    <w:p>
      <w:pPr>
        <w:pStyle w:val="ListParagraph"/>
        <w:ind w:left="780" w:firstLine="949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>二</w:t>
      </w:r>
      <w:r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/>
          <w:szCs w:val="21"/>
        </w:rPr>
        <w:t>修改所有相关企业信息（相关企业名称、相关企业彩页文化、相关企业地址、相关企业岗位要求、相关企业员工福利、相关企业员工工资待遇、相关企业员工培训制度，要求清晰明确。）</w:t>
      </w:r>
    </w:p>
    <w:p>
      <w:pPr>
        <w:pStyle w:val="ListParagraph"/>
        <w:ind w:left="780" w:firstLine="949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>7</w:t>
      </w:r>
      <w:r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/>
          <w:szCs w:val="21"/>
        </w:rPr>
        <w:t>（编号</w:t>
      </w:r>
      <w:r>
        <w:rPr>
          <w:rFonts w:asciiTheme="minorEastAsia" w:hAnsiTheme="minorEastAsia"/>
          <w:szCs w:val="21"/>
        </w:rPr>
        <w:t>7</w:t>
      </w:r>
      <w:r>
        <w:rPr>
          <w:rFonts w:asciiTheme="minorEastAsia" w:hAnsiTheme="minorEastAsia"/>
          <w:szCs w:val="21"/>
        </w:rPr>
        <w:t>）经理：拥有以上管理权限，可以直接查询所有信息</w:t>
      </w:r>
    </w:p>
    <w:p>
      <w:pPr>
        <w:pStyle w:val="ListParagraph"/>
        <w:ind w:left="780" w:firstLine="949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>8</w:t>
      </w:r>
      <w:r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/>
          <w:szCs w:val="21"/>
        </w:rPr>
        <w:t>（编号</w:t>
      </w:r>
      <w:r>
        <w:rPr>
          <w:rFonts w:asciiTheme="minorEastAsia" w:hAnsiTheme="minorEastAsia"/>
          <w:szCs w:val="21"/>
        </w:rPr>
        <w:t>8</w:t>
      </w:r>
      <w:r>
        <w:rPr>
          <w:rFonts w:asciiTheme="minorEastAsia" w:hAnsiTheme="minorEastAsia"/>
          <w:szCs w:val="21"/>
        </w:rPr>
        <w:t>）总经理：拥有以上管理权限，可以直接查询所有信息。</w:t>
      </w:r>
    </w:p>
    <w:p>
      <w:pPr>
        <w:pStyle w:val="ListParagraph"/>
        <w:ind w:left="780" w:firstLine="949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>9</w:t>
      </w:r>
      <w:r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/>
          <w:szCs w:val="21"/>
        </w:rPr>
        <w:t>（编号</w:t>
      </w:r>
      <w:r>
        <w:rPr>
          <w:rFonts w:asciiTheme="minorEastAsia" w:hAnsiTheme="minorEastAsia"/>
          <w:szCs w:val="21"/>
        </w:rPr>
        <w:t>9</w:t>
      </w:r>
      <w:r>
        <w:rPr>
          <w:rFonts w:asciiTheme="minorEastAsia" w:hAnsiTheme="minorEastAsia"/>
          <w:szCs w:val="21"/>
        </w:rPr>
        <w:t>）管理员：拥有所有管理权限</w:t>
      </w:r>
      <w:r>
        <w:rPr>
          <w:rFonts w:asciiTheme="minorEastAsia" w:hAnsiTheme="minorEastAsia"/>
          <w:szCs w:val="21"/>
        </w:rPr>
        <w:t>.</w:t>
      </w:r>
    </w:p>
    <w:p>
      <w:pPr>
        <w:pStyle w:val="ListParagraph"/>
        <w:ind w:left="780" w:firstLine="94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</w:r>
    </w:p>
    <w:p>
      <w:pPr>
        <w:pStyle w:val="Normal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二．信息界面制定</w:t>
      </w:r>
    </w:p>
    <w:p>
      <w:pPr>
        <w:pStyle w:val="Normal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1.</w:t>
      </w:r>
      <w:r>
        <w:rPr>
          <w:rFonts w:asciiTheme="minorEastAsia" w:hAnsiTheme="minorEastAsia"/>
          <w:szCs w:val="21"/>
        </w:rPr>
        <w:t>内部版</w:t>
      </w:r>
      <w:r>
        <w:rPr>
          <w:rFonts w:asciiTheme="minorEastAsia" w:hAnsiTheme="minorEastAsia"/>
          <w:szCs w:val="21"/>
        </w:rPr>
        <w:t>:</w:t>
      </w:r>
    </w:p>
    <w:p>
      <w:pPr>
        <w:pStyle w:val="Normal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①</w:t>
      </w:r>
      <w:r>
        <w:rPr>
          <w:rFonts w:asciiTheme="minorEastAsia" w:hAnsiTheme="minorEastAsia"/>
          <w:szCs w:val="21"/>
        </w:rPr>
        <w:t>员工信息版</w:t>
      </w:r>
    </w:p>
    <w:p>
      <w:pPr>
        <w:pStyle w:val="ListParagraph"/>
        <w:numPr>
          <w:ilvl w:val="0"/>
          <w:numId w:val="3"/>
        </w:num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员工信息</w:t>
      </w:r>
    </w:p>
    <w:p>
      <w:pPr>
        <w:pStyle w:val="Normal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②</w:t>
      </w:r>
      <w:r>
        <w:rPr>
          <w:rFonts w:asciiTheme="minorEastAsia" w:hAnsiTheme="minorEastAsia"/>
          <w:szCs w:val="21"/>
        </w:rPr>
        <w:t>高端人才版块</w:t>
      </w:r>
    </w:p>
    <w:p>
      <w:pPr>
        <w:pStyle w:val="ListParagraph"/>
        <w:numPr>
          <w:ilvl w:val="0"/>
          <w:numId w:val="4"/>
        </w:num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可由编号（</w:t>
      </w:r>
      <w:r>
        <w:rPr>
          <w:rFonts w:asciiTheme="minorEastAsia" w:hAnsiTheme="minorEastAsia"/>
          <w:szCs w:val="21"/>
        </w:rPr>
        <w:t>12346789</w:t>
      </w:r>
      <w:r>
        <w:rPr>
          <w:rFonts w:asciiTheme="minorEastAsia" w:hAnsiTheme="minorEastAsia"/>
          <w:szCs w:val="21"/>
        </w:rPr>
        <w:t>）添加</w:t>
      </w:r>
      <w:r>
        <w:rPr>
          <w:rFonts w:asciiTheme="minorEastAsia" w:hAnsiTheme="minorEastAsia"/>
          <w:szCs w:val="21"/>
        </w:rPr>
        <w:t>/</w:t>
      </w:r>
      <w:r>
        <w:rPr>
          <w:rFonts w:asciiTheme="minorEastAsia" w:hAnsiTheme="minorEastAsia"/>
          <w:szCs w:val="21"/>
        </w:rPr>
        <w:t>修改相关人员信息</w:t>
      </w:r>
    </w:p>
    <w:p>
      <w:pPr>
        <w:pStyle w:val="ListParagraph"/>
        <w:numPr>
          <w:ilvl w:val="0"/>
          <w:numId w:val="4"/>
        </w:num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由编号（</w:t>
      </w:r>
      <w:r>
        <w:rPr>
          <w:rFonts w:asciiTheme="minorEastAsia" w:hAnsiTheme="minorEastAsia"/>
          <w:szCs w:val="21"/>
        </w:rPr>
        <w:t>24789</w:t>
      </w:r>
      <w:r>
        <w:rPr>
          <w:rFonts w:asciiTheme="minorEastAsia" w:hAnsiTheme="minorEastAsia"/>
          <w:szCs w:val="21"/>
        </w:rPr>
        <w:t>）修改人员信息</w:t>
      </w:r>
    </w:p>
    <w:p>
      <w:pPr>
        <w:pStyle w:val="ListParagraph"/>
        <w:numPr>
          <w:ilvl w:val="0"/>
          <w:numId w:val="4"/>
        </w:num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细分一下几种版块（工业行业，金融，房地产，</w:t>
      </w:r>
      <w:r>
        <w:rPr>
          <w:rFonts w:asciiTheme="minorEastAsia" w:hAnsiTheme="minorEastAsia"/>
          <w:szCs w:val="21"/>
        </w:rPr>
        <w:t>IT,</w:t>
      </w:r>
      <w:r>
        <w:rPr>
          <w:rFonts w:asciiTheme="minorEastAsia" w:hAnsiTheme="minorEastAsia"/>
          <w:szCs w:val="21"/>
        </w:rPr>
        <w:t>互联网，汽车，机械制造，快消耐消，医药化工，现代服务）</w:t>
      </w:r>
    </w:p>
    <w:p>
      <w:pPr>
        <w:pStyle w:val="ListParagraph"/>
        <w:numPr>
          <w:ilvl w:val="0"/>
          <w:numId w:val="4"/>
        </w:num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细分为以下几种职位分级（主管，项目主管，副经理，项目经理，副总经理，总经理）</w:t>
      </w:r>
    </w:p>
    <w:p>
      <w:pPr>
        <w:pStyle w:val="ListParagraph"/>
        <w:numPr>
          <w:ilvl w:val="0"/>
          <w:numId w:val="4"/>
        </w:num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个人信息：由个人根本信息、详细信息、背调信息组成</w:t>
      </w:r>
    </w:p>
    <w:p>
      <w:pPr>
        <w:pStyle w:val="ListParagraph"/>
        <w:ind w:left="564" w:hanging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背调信息将由现已经添加的信息延伸，由编号（</w:t>
      </w:r>
      <w:r>
        <w:rPr>
          <w:rFonts w:asciiTheme="minorEastAsia" w:hAnsiTheme="minorEastAsia"/>
          <w:szCs w:val="21"/>
        </w:rPr>
        <w:t>34789</w:t>
      </w:r>
      <w:r>
        <w:rPr>
          <w:rFonts w:asciiTheme="minorEastAsia" w:hAnsiTheme="minorEastAsia"/>
          <w:szCs w:val="21"/>
        </w:rPr>
        <w:t>）添加</w:t>
      </w:r>
    </w:p>
    <w:p>
      <w:pPr>
        <w:pStyle w:val="ListParagraph"/>
        <w:numPr>
          <w:ilvl w:val="0"/>
          <w:numId w:val="4"/>
        </w:num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测评信息，由（编号</w:t>
      </w:r>
      <w:r>
        <w:rPr>
          <w:rFonts w:asciiTheme="minorEastAsia" w:hAnsiTheme="minorEastAsia"/>
          <w:szCs w:val="21"/>
        </w:rPr>
        <w:t>34789</w:t>
      </w:r>
      <w:r>
        <w:rPr>
          <w:rFonts w:asciiTheme="minorEastAsia" w:hAnsiTheme="minorEastAsia"/>
          <w:szCs w:val="21"/>
        </w:rPr>
        <w:t>）上传题目，测评重点，测评结果，测评分析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Theme="minorEastAsia" w:hAnsiTheme="minorEastAsia"/>
          <w:szCs w:val="21"/>
        </w:rPr>
        <w:t>查询权限，由（</w:t>
      </w:r>
      <w:r>
        <w:rPr>
          <w:rFonts w:asciiTheme="minorEastAsia" w:hAnsiTheme="minorEastAsia"/>
          <w:szCs w:val="21"/>
        </w:rPr>
        <w:t>789</w:t>
      </w:r>
      <w:r>
        <w:rPr>
          <w:rFonts w:asciiTheme="minorEastAsia" w:hAnsiTheme="minorEastAsia"/>
          <w:szCs w:val="21"/>
        </w:rPr>
        <w:t>）开放。分行业职级开放。</w:t>
      </w:r>
    </w:p>
    <w:p>
      <w:pPr>
        <w:pStyle w:val="Style21"/>
        <w:numPr>
          <w:ilvl w:val="0"/>
          <w:numId w:val="4"/>
        </w:numPr>
        <w:rPr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14789</w:t>
      </w:r>
      <w:r>
        <w:rPr>
          <w:rFonts w:asciiTheme="minorEastAsia" w:hAnsiTheme="minorEastAsia"/>
          <w:sz w:val="21"/>
          <w:szCs w:val="21"/>
        </w:rPr>
        <w:t>可以在后期进行更改</w:t>
      </w:r>
    </w:p>
    <w:p>
      <w:pPr>
        <w:pStyle w:val="ListParagraph"/>
        <w:ind w:hanging="0"/>
        <w:rPr>
          <w:rFonts w:asciiTheme="minorEastAsia" w:hAnsiTheme="minorEastAsia"/>
          <w:szCs w:val="21"/>
        </w:rPr>
      </w:pPr>
      <w:r>
        <w:rPr/>
      </w:r>
    </w:p>
    <w:p>
      <w:pPr>
        <w:pStyle w:val="Normal"/>
        <w:shd w:val="clear" w:color="auto" w:fill="F5F6EE"/>
        <w:spacing w:lineRule="atLeast" w:line="480"/>
        <w:rPr>
          <w:rFonts w:ascii="Microsoft Yahei" w:hAnsi="Microsoft Yahei" w:eastAsia="宋体" w:cs="宋体"/>
          <w:color w:val="434343"/>
          <w:kern w:val="0"/>
          <w:sz w:val="24"/>
          <w:szCs w:val="24"/>
        </w:rPr>
      </w:pPr>
      <w:r>
        <w:rPr>
          <w:rFonts w:asciiTheme="minorEastAsia" w:hAnsiTheme="minorEastAsia"/>
          <w:szCs w:val="21"/>
        </w:rPr>
        <w:t>人才</w:t>
      </w:r>
      <w:r>
        <w:rPr>
          <w:rFonts w:asciiTheme="minorEastAsia" w:hAnsiTheme="minorEastAsia"/>
          <w:szCs w:val="21"/>
        </w:rPr>
        <w:t>Mapping:</w:t>
      </w:r>
      <w:r>
        <w:rPr>
          <w:rFonts w:ascii="Microsoft Yahei" w:hAnsi="Microsoft Yahei"/>
          <w:color w:val="434343"/>
        </w:rPr>
        <w:t xml:space="preserve"> </w:t>
      </w:r>
      <w:r>
        <w:rPr>
          <w:rFonts w:eastAsia="宋体" w:cs="宋体" w:ascii="Microsoft Yahei" w:hAnsi="Microsoft Yahei"/>
          <w:color w:val="434343"/>
          <w:kern w:val="0"/>
          <w:sz w:val="24"/>
          <w:szCs w:val="24"/>
        </w:rPr>
        <w:t>1.</w:t>
      </w:r>
      <w:r>
        <w:rPr>
          <w:rFonts w:ascii="Microsoft Yahei" w:hAnsi="Microsoft Yahei" w:cs="宋体"/>
          <w:color w:val="434343"/>
          <w:kern w:val="0"/>
          <w:sz w:val="24"/>
          <w:szCs w:val="24"/>
        </w:rPr>
        <w:t>他们的背景——即他们的教育背景、家庭背景和生活背景（如，所在城市或区域的特点），这些因素会对人产生许多影响。</w:t>
      </w:r>
    </w:p>
    <w:p>
      <w:pPr>
        <w:pStyle w:val="Normal"/>
        <w:widowControl/>
        <w:shd w:val="clear" w:color="auto" w:fill="F5F6EE"/>
        <w:spacing w:lineRule="atLeast" w:line="480"/>
        <w:jc w:val="left"/>
        <w:rPr>
          <w:rFonts w:ascii="Microsoft Yahei" w:hAnsi="Microsoft Yahei" w:eastAsia="宋体" w:cs="宋体"/>
          <w:color w:val="434343"/>
          <w:kern w:val="0"/>
          <w:sz w:val="24"/>
          <w:szCs w:val="24"/>
        </w:rPr>
      </w:pPr>
      <w:r>
        <w:rPr>
          <w:rFonts w:eastAsia="宋体" w:cs="宋体" w:ascii="Microsoft Yahei" w:hAnsi="Microsoft Yahei"/>
          <w:color w:val="434343"/>
          <w:kern w:val="0"/>
          <w:sz w:val="24"/>
          <w:szCs w:val="24"/>
        </w:rPr>
        <w:t>2.</w:t>
      </w:r>
      <w:r>
        <w:rPr>
          <w:rFonts w:ascii="Microsoft Yahei" w:hAnsi="Microsoft Yahei" w:cs="宋体"/>
          <w:color w:val="434343"/>
          <w:kern w:val="0"/>
          <w:sz w:val="24"/>
          <w:szCs w:val="24"/>
        </w:rPr>
        <w:t>职业发展经历——即职业生涯，包括他们在各家公司的工作年限，这些公司的企业文化，前老板或</w:t>
      </w:r>
      <w:r>
        <w:rPr>
          <w:rFonts w:eastAsia="宋体" w:cs="宋体" w:ascii="Microsoft Yahei" w:hAnsi="Microsoft Yahei"/>
          <w:color w:val="434343"/>
          <w:kern w:val="0"/>
          <w:sz w:val="24"/>
          <w:szCs w:val="24"/>
        </w:rPr>
        <w:t>CEO</w:t>
      </w:r>
      <w:r>
        <w:rPr>
          <w:rFonts w:ascii="Microsoft Yahei" w:hAnsi="Microsoft Yahei" w:cs="宋体"/>
          <w:color w:val="434343"/>
          <w:kern w:val="0"/>
          <w:sz w:val="24"/>
          <w:szCs w:val="24"/>
        </w:rPr>
        <w:t>的领导风格，晋升路径中覆盖哪些业务或</w:t>
      </w:r>
      <w:r>
        <w:rPr>
          <w:rFonts w:eastAsia="宋体" w:cs="宋体" w:ascii="Microsoft Yahei" w:hAnsi="Microsoft Yahei"/>
          <w:color w:val="434343"/>
          <w:kern w:val="0"/>
          <w:sz w:val="24"/>
          <w:szCs w:val="24"/>
        </w:rPr>
        <w:t>functions</w:t>
      </w:r>
      <w:r>
        <w:rPr>
          <w:rFonts w:ascii="Microsoft Yahei" w:hAnsi="Microsoft Yahei" w:cs="宋体"/>
          <w:color w:val="434343"/>
          <w:kern w:val="0"/>
          <w:sz w:val="24"/>
          <w:szCs w:val="24"/>
        </w:rPr>
        <w:t>，职业生涯中是否出现过大的行业调整，职能是否有跨跃式的变化等。</w:t>
      </w:r>
    </w:p>
    <w:p>
      <w:pPr>
        <w:pStyle w:val="Normal"/>
        <w:widowControl/>
        <w:shd w:val="clear" w:color="auto" w:fill="F5F6EE"/>
        <w:spacing w:lineRule="atLeast" w:line="480"/>
        <w:jc w:val="left"/>
        <w:rPr>
          <w:rFonts w:ascii="Microsoft Yahei" w:hAnsi="Microsoft Yahei" w:eastAsia="宋体" w:cs="宋体"/>
          <w:color w:val="434343"/>
          <w:kern w:val="0"/>
          <w:sz w:val="24"/>
          <w:szCs w:val="24"/>
        </w:rPr>
      </w:pPr>
      <w:r>
        <w:rPr>
          <w:rFonts w:eastAsia="宋体" w:cs="宋体" w:ascii="Microsoft Yahei" w:hAnsi="Microsoft Yahei"/>
          <w:color w:val="434343"/>
          <w:kern w:val="0"/>
          <w:sz w:val="24"/>
          <w:szCs w:val="24"/>
        </w:rPr>
        <w:t>3.</w:t>
      </w:r>
      <w:r>
        <w:rPr>
          <w:rFonts w:ascii="Microsoft Yahei" w:hAnsi="Microsoft Yahei" w:cs="宋体"/>
          <w:color w:val="434343"/>
          <w:kern w:val="0"/>
          <w:sz w:val="24"/>
          <w:szCs w:val="24"/>
        </w:rPr>
        <w:t>典型战例——了解他们是如何一战成名的，即在过往工作中他们所做的重大决定和事件。</w:t>
      </w:r>
    </w:p>
    <w:p>
      <w:pPr>
        <w:pStyle w:val="Normal"/>
        <w:widowControl/>
        <w:shd w:val="clear" w:color="auto" w:fill="F5F6EE"/>
        <w:spacing w:lineRule="atLeast" w:line="480"/>
        <w:jc w:val="left"/>
        <w:rPr>
          <w:rFonts w:ascii="Microsoft Yahei" w:hAnsi="Microsoft Yahei" w:eastAsia="宋体" w:cs="宋体"/>
          <w:color w:val="434343"/>
          <w:kern w:val="0"/>
          <w:sz w:val="24"/>
          <w:szCs w:val="24"/>
        </w:rPr>
      </w:pPr>
      <w:r>
        <w:rPr>
          <w:rFonts w:eastAsia="宋体" w:cs="宋体" w:ascii="Microsoft Yahei" w:hAnsi="Microsoft Yahei"/>
          <w:color w:val="434343"/>
          <w:kern w:val="0"/>
          <w:sz w:val="24"/>
          <w:szCs w:val="24"/>
        </w:rPr>
        <w:t>4.</w:t>
      </w:r>
      <w:r>
        <w:rPr>
          <w:rFonts w:ascii="Microsoft Yahei" w:hAnsi="Microsoft Yahei" w:cs="宋体"/>
          <w:color w:val="434343"/>
          <w:kern w:val="0"/>
          <w:sz w:val="24"/>
          <w:szCs w:val="24"/>
        </w:rPr>
        <w:t>他们有所成就的公司的结构设置（</w:t>
      </w:r>
      <w:r>
        <w:rPr>
          <w:rFonts w:eastAsia="宋体" w:cs="宋体" w:ascii="Microsoft Yahei" w:hAnsi="Microsoft Yahei"/>
          <w:color w:val="434343"/>
          <w:kern w:val="0"/>
          <w:sz w:val="24"/>
          <w:szCs w:val="24"/>
        </w:rPr>
        <w:t xml:space="preserve">Org Structures) </w:t>
      </w:r>
      <w:r>
        <w:rPr>
          <w:rFonts w:ascii="Microsoft Yahei" w:hAnsi="Microsoft Yahei" w:cs="宋体"/>
          <w:color w:val="434343"/>
          <w:kern w:val="0"/>
          <w:sz w:val="24"/>
          <w:szCs w:val="24"/>
        </w:rPr>
        <w:t>和行业竞争特性。</w:t>
      </w:r>
    </w:p>
    <w:p>
      <w:pPr>
        <w:pStyle w:val="Normal"/>
        <w:widowControl/>
        <w:shd w:val="clear" w:color="auto" w:fill="F5F6EE"/>
        <w:spacing w:lineRule="atLeast" w:line="480"/>
        <w:jc w:val="left"/>
        <w:rPr>
          <w:rFonts w:ascii="Microsoft Yahei" w:hAnsi="Microsoft Yahei" w:eastAsia="宋体" w:cs="宋体"/>
          <w:color w:val="434343"/>
          <w:kern w:val="0"/>
          <w:sz w:val="24"/>
          <w:szCs w:val="24"/>
        </w:rPr>
      </w:pPr>
      <w:r>
        <w:rPr>
          <w:rFonts w:ascii="Microsoft Yahei" w:hAnsi="Microsoft Yahei" w:cs="宋体"/>
          <w:color w:val="434343"/>
          <w:kern w:val="0"/>
          <w:sz w:val="24"/>
          <w:szCs w:val="24"/>
        </w:rPr>
        <w:t>以上这些信息的归纳与掌握可以帮助我们快速定位各类领导者特点，更精准地了解什么样的人才适合企业。</w:t>
      </w:r>
    </w:p>
    <w:p>
      <w:pPr>
        <w:pStyle w:val="Normal"/>
        <w:widowControl/>
        <w:shd w:val="clear" w:color="auto" w:fill="F5F6EE"/>
        <w:spacing w:lineRule="atLeast" w:line="480"/>
        <w:jc w:val="left"/>
        <w:rPr>
          <w:rFonts w:ascii="Microsoft Yahei" w:hAnsi="Microsoft Yahei" w:eastAsia="宋体" w:cs="宋体"/>
          <w:color w:val="434343"/>
          <w:kern w:val="0"/>
          <w:sz w:val="24"/>
          <w:szCs w:val="24"/>
        </w:rPr>
      </w:pPr>
      <w:r>
        <w:rPr>
          <w:rFonts w:eastAsia="宋体" w:cs="宋体" w:ascii="Microsoft Yahei" w:hAnsi="Microsoft Yahei"/>
          <w:color w:val="434343"/>
          <w:kern w:val="0"/>
          <w:sz w:val="24"/>
          <w:szCs w:val="24"/>
        </w:rPr>
        <w:t>(3)</w:t>
      </w:r>
      <w:r>
        <w:rPr>
          <w:rFonts w:ascii="Microsoft Yahei" w:hAnsi="Microsoft Yahei" w:cs="宋体"/>
          <w:color w:val="434343"/>
          <w:kern w:val="0"/>
          <w:sz w:val="24"/>
          <w:szCs w:val="24"/>
        </w:rPr>
        <w:t>看薪资组成</w:t>
      </w:r>
    </w:p>
    <w:p>
      <w:pPr>
        <w:pStyle w:val="Normal"/>
        <w:widowControl/>
        <w:shd w:val="clear" w:color="auto" w:fill="F5F6EE"/>
        <w:spacing w:lineRule="atLeast" w:line="480"/>
        <w:jc w:val="left"/>
        <w:rPr>
          <w:rFonts w:ascii="Microsoft Yahei" w:hAnsi="Microsoft Yahei" w:eastAsia="宋体" w:cs="宋体"/>
          <w:color w:val="434343"/>
          <w:kern w:val="0"/>
          <w:sz w:val="24"/>
          <w:szCs w:val="24"/>
        </w:rPr>
      </w:pPr>
      <w:r>
        <w:rPr>
          <w:rFonts w:ascii="Microsoft Yahei" w:hAnsi="Microsoft Yahei" w:cs="宋体"/>
          <w:color w:val="434343"/>
          <w:kern w:val="0"/>
          <w:sz w:val="24"/>
          <w:szCs w:val="24"/>
        </w:rPr>
        <w:t>了解候选人的目前公司职位薪资等情况，还有候选人的期望公司类型、职位薪资等。</w:t>
      </w:r>
    </w:p>
    <w:p>
      <w:pPr>
        <w:pStyle w:val="ListParagraph"/>
        <w:numPr>
          <w:ilvl w:val="0"/>
          <w:numId w:val="4"/>
        </w:num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</w:r>
    </w:p>
    <w:p>
      <w:pPr>
        <w:pStyle w:val="Normal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备注：</w:t>
      </w:r>
    </w:p>
    <w:p>
      <w:pPr>
        <w:pStyle w:val="Normal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t>一、信息：</w:t>
      </w:r>
    </w:p>
    <w:p>
      <w:pPr>
        <w:pStyle w:val="Normal"/>
        <w:ind w:firstLine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1.</w:t>
      </w:r>
      <w:r>
        <w:rPr>
          <w:rFonts w:asciiTheme="minorEastAsia" w:hAnsiTheme="minorEastAsia"/>
          <w:szCs w:val="21"/>
        </w:rPr>
        <w:t>个人信息：</w:t>
      </w:r>
    </w:p>
    <w:p>
      <w:pPr>
        <w:pStyle w:val="Normal"/>
        <w:ind w:firstLine="735"/>
        <w:rPr/>
      </w:pPr>
      <w:r>
        <w:rPr>
          <w:rFonts w:asciiTheme="minorEastAsia" w:hAnsiTheme="minorEastAsia"/>
          <w:szCs w:val="21"/>
        </w:rPr>
        <w:t>①</w:t>
      </w:r>
      <w:r>
        <w:rPr>
          <w:rFonts w:asciiTheme="minorEastAsia" w:hAnsiTheme="minorEastAsia"/>
          <w:szCs w:val="21"/>
        </w:rPr>
        <w:t>根本信息：姓名、年龄、性别、民族、血型、籍贯、身份证号码</w:t>
      </w:r>
      <w:r>
        <w:rPr>
          <w:rFonts w:asciiTheme="minorEastAsia" w:hAnsiTheme="minorEastAsia"/>
          <w:szCs w:val="21"/>
        </w:rPr>
        <w:t>,</w:t>
      </w:r>
      <w:r>
        <w:rPr>
          <w:rFonts w:asciiTheme="minorEastAsia" w:hAnsiTheme="minorEastAsia"/>
          <w:szCs w:val="21"/>
        </w:rPr>
        <w:t>信息来源</w:t>
      </w:r>
    </w:p>
    <w:p>
      <w:pPr>
        <w:pStyle w:val="Normal"/>
        <w:ind w:firstLine="73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（根本信息录入后员工个人不可更改）</w:t>
      </w:r>
    </w:p>
    <w:p>
      <w:pPr>
        <w:pStyle w:val="Normal"/>
        <w:ind w:firstLine="73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②</w:t>
      </w:r>
      <w:r>
        <w:rPr>
          <w:rFonts w:asciiTheme="minorEastAsia" w:hAnsiTheme="minorEastAsia"/>
          <w:szCs w:val="21"/>
        </w:rPr>
        <w:t>基础信息：身高、体重、婚姻、住址、联系方式、学历</w:t>
      </w:r>
    </w:p>
    <w:p>
      <w:pPr>
        <w:pStyle w:val="Normal"/>
        <w:ind w:firstLine="73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（基础信息员工可以随时更改）</w:t>
      </w:r>
    </w:p>
    <w:p>
      <w:pPr>
        <w:pStyle w:val="Normal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</w:t>
      </w:r>
      <w:r>
        <w:rPr>
          <w:rFonts w:asciiTheme="minorEastAsia" w:hAnsiTheme="minorEastAsia"/>
          <w:szCs w:val="21"/>
        </w:rPr>
        <w:t>2.</w:t>
      </w:r>
      <w:r>
        <w:rPr>
          <w:rFonts w:asciiTheme="minorEastAsia" w:hAnsiTheme="minorEastAsia"/>
          <w:szCs w:val="21"/>
        </w:rPr>
        <w:t>详细信息：</w:t>
      </w:r>
    </w:p>
    <w:p>
      <w:pPr>
        <w:pStyle w:val="Normal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 ①</w:t>
      </w:r>
      <w:r>
        <w:rPr>
          <w:rFonts w:asciiTheme="minorEastAsia" w:hAnsiTheme="minorEastAsia"/>
          <w:szCs w:val="21"/>
        </w:rPr>
        <w:t>个人经历：升学经历、工作经历</w:t>
      </w:r>
    </w:p>
    <w:p>
      <w:pPr>
        <w:pStyle w:val="Normal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  </w:t>
      </w:r>
      <w:r>
        <w:rPr>
          <w:rFonts w:asciiTheme="minorEastAsia" w:hAnsiTheme="minorEastAsia"/>
          <w:szCs w:val="21"/>
        </w:rPr>
        <w:t>（详细信息可由（编号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>/</w:t>
      </w:r>
      <w:r>
        <w:rPr>
          <w:rFonts w:asciiTheme="minorEastAsia" w:hAnsiTheme="minorEastAsia"/>
          <w:szCs w:val="21"/>
        </w:rPr>
        <w:t>（编号</w:t>
      </w:r>
      <w:r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/>
          <w:szCs w:val="21"/>
        </w:rPr>
        <w:t>）进行初次录入，员工本人进行一次更改，后期可追加，如再需更改则需提供相关文件审核）</w:t>
      </w:r>
    </w:p>
    <w:p>
      <w:pPr>
        <w:pStyle w:val="ListParagraph"/>
        <w:ind w:left="780" w:hanging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②</w:t>
      </w:r>
      <w:r>
        <w:rPr>
          <w:rFonts w:asciiTheme="minorEastAsia" w:hAnsiTheme="minorEastAsia"/>
          <w:szCs w:val="21"/>
        </w:rPr>
        <w:t>个人隐私信息：家庭情况，以往作为。</w:t>
      </w:r>
    </w:p>
    <w:p>
      <w:pPr>
        <w:pStyle w:val="ListParagraph"/>
        <w:ind w:left="780" w:hanging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（员工本人不可见，由跟踪人员进行录入，录入需审核。编号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/>
          <w:szCs w:val="21"/>
        </w:rPr>
        <w:t>，编号</w:t>
      </w:r>
      <w:r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/>
          <w:szCs w:val="21"/>
        </w:rPr>
        <w:t>权限，可追加，如需更改则需提供相关文件审核）</w:t>
      </w:r>
    </w:p>
    <w:p>
      <w:pPr>
        <w:pStyle w:val="Normal"/>
        <w:ind w:firstLine="31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二、安置权</w:t>
      </w:r>
    </w:p>
    <w:p>
      <w:pPr>
        <w:pStyle w:val="Normal"/>
        <w:ind w:firstLine="31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/>
          <w:szCs w:val="21"/>
        </w:rPr>
        <w:t>．安置权为</w:t>
      </w:r>
      <w:r>
        <w:rPr>
          <w:rFonts w:asciiTheme="minorEastAsia" w:hAnsiTheme="minorEastAsia"/>
          <w:szCs w:val="21"/>
        </w:rPr>
        <w:t>7</w:t>
      </w:r>
      <w:r>
        <w:rPr>
          <w:rFonts w:asciiTheme="minorEastAsia" w:hAnsiTheme="minorEastAsia"/>
          <w:szCs w:val="21"/>
        </w:rPr>
        <w:t>天，之后员工可以自由在公司项目里面选择工作入职。</w:t>
      </w:r>
    </w:p>
    <w:p>
      <w:pPr>
        <w:pStyle w:val="Normal"/>
        <w:ind w:firstLine="315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楷体">
    <w:charset w:val="01"/>
    <w:family w:val="roman"/>
    <w:pitch w:val="variable"/>
  </w:font>
  <w:font w:name="黑体">
    <w:charset w:val="01"/>
    <w:family w:val="roman"/>
    <w:pitch w:val="variable"/>
  </w:font>
  <w:font w:name="Microsoft Yahe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564" w:hanging="360"/>
      </w:pPr>
    </w:lvl>
    <w:lvl w:ilvl="1">
      <w:start w:val="1"/>
      <w:numFmt w:val="lowerLetter"/>
      <w:lvlText w:val="%2)"/>
      <w:lvlJc w:val="left"/>
      <w:pPr>
        <w:ind w:left="1044" w:hanging="420"/>
      </w:pPr>
    </w:lvl>
    <w:lvl w:ilvl="2">
      <w:start w:val="1"/>
      <w:numFmt w:val="lowerRoman"/>
      <w:lvlText w:val="%3."/>
      <w:lvlJc w:val="right"/>
      <w:pPr>
        <w:ind w:left="1464" w:hanging="420"/>
      </w:pPr>
    </w:lvl>
    <w:lvl w:ilvl="3">
      <w:start w:val="1"/>
      <w:numFmt w:val="decimal"/>
      <w:lvlText w:val="%4."/>
      <w:lvlJc w:val="left"/>
      <w:pPr>
        <w:ind w:left="1884" w:hanging="420"/>
      </w:pPr>
    </w:lvl>
    <w:lvl w:ilvl="4">
      <w:start w:val="1"/>
      <w:numFmt w:val="lowerLetter"/>
      <w:lvlText w:val="%5)"/>
      <w:lvlJc w:val="left"/>
      <w:pPr>
        <w:ind w:left="2304" w:hanging="420"/>
      </w:pPr>
    </w:lvl>
    <w:lvl w:ilvl="5">
      <w:start w:val="1"/>
      <w:numFmt w:val="lowerRoman"/>
      <w:lvlText w:val="%6."/>
      <w:lvlJc w:val="right"/>
      <w:pPr>
        <w:ind w:left="2724" w:hanging="420"/>
      </w:pPr>
    </w:lvl>
    <w:lvl w:ilvl="6">
      <w:start w:val="1"/>
      <w:numFmt w:val="decimal"/>
      <w:lvlText w:val="%7."/>
      <w:lvlJc w:val="left"/>
      <w:pPr>
        <w:ind w:left="3144" w:hanging="420"/>
      </w:pPr>
    </w:lvl>
    <w:lvl w:ilvl="7">
      <w:start w:val="1"/>
      <w:numFmt w:val="lowerLetter"/>
      <w:lvlText w:val="%8)"/>
      <w:lvlJc w:val="left"/>
      <w:pPr>
        <w:ind w:left="3564" w:hanging="420"/>
      </w:pPr>
    </w:lvl>
    <w:lvl w:ilvl="8">
      <w:start w:val="1"/>
      <w:numFmt w:val="lowerRoman"/>
      <w:lvlText w:val="%9."/>
      <w:lvlJc w:val="right"/>
      <w:pPr>
        <w:ind w:left="3984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555" w:hanging="360"/>
      </w:pPr>
    </w:lvl>
    <w:lvl w:ilvl="1">
      <w:start w:val="1"/>
      <w:numFmt w:val="lowerLetter"/>
      <w:lvlText w:val="%2)"/>
      <w:lvlJc w:val="left"/>
      <w:pPr>
        <w:ind w:left="1035" w:hanging="420"/>
      </w:pPr>
    </w:lvl>
    <w:lvl w:ilvl="2">
      <w:start w:val="1"/>
      <w:numFmt w:val="lowerRoman"/>
      <w:lvlText w:val="%3."/>
      <w:lvlJc w:val="right"/>
      <w:pPr>
        <w:ind w:left="1455" w:hanging="420"/>
      </w:pPr>
    </w:lvl>
    <w:lvl w:ilvl="3">
      <w:start w:val="1"/>
      <w:numFmt w:val="decimal"/>
      <w:lvlText w:val="%4."/>
      <w:lvlJc w:val="left"/>
      <w:pPr>
        <w:ind w:left="1875" w:hanging="420"/>
      </w:pPr>
    </w:lvl>
    <w:lvl w:ilvl="4">
      <w:start w:val="1"/>
      <w:numFmt w:val="lowerLetter"/>
      <w:lvlText w:val="%5)"/>
      <w:lvlJc w:val="left"/>
      <w:pPr>
        <w:ind w:left="2295" w:hanging="420"/>
      </w:pPr>
    </w:lvl>
    <w:lvl w:ilvl="5">
      <w:start w:val="1"/>
      <w:numFmt w:val="lowerRoman"/>
      <w:lvlText w:val="%6."/>
      <w:lvlJc w:val="right"/>
      <w:pPr>
        <w:ind w:left="2715" w:hanging="420"/>
      </w:pPr>
    </w:lvl>
    <w:lvl w:ilvl="6">
      <w:start w:val="1"/>
      <w:numFmt w:val="decimal"/>
      <w:lvlText w:val="%7."/>
      <w:lvlJc w:val="left"/>
      <w:pPr>
        <w:ind w:left="3135" w:hanging="420"/>
      </w:pPr>
    </w:lvl>
    <w:lvl w:ilvl="7">
      <w:start w:val="1"/>
      <w:numFmt w:val="lowerLetter"/>
      <w:lvlText w:val="%8)"/>
      <w:lvlJc w:val="left"/>
      <w:pPr>
        <w:ind w:left="3555" w:hanging="420"/>
      </w:pPr>
    </w:lvl>
    <w:lvl w:ilvl="8">
      <w:start w:val="1"/>
      <w:numFmt w:val="lowerRoman"/>
      <w:lvlText w:val="%9."/>
      <w:lvlJc w:val="right"/>
      <w:pPr>
        <w:ind w:left="3975" w:hanging="42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f7a36"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4"/>
    <w:uiPriority w:val="99"/>
    <w:semiHidden/>
    <w:qFormat/>
    <w:rsid w:val="006415bf"/>
    <w:rPr>
      <w:sz w:val="18"/>
      <w:szCs w:val="18"/>
    </w:rPr>
  </w:style>
  <w:style w:type="character" w:styleId="Char1" w:customStyle="1">
    <w:name w:val="页脚 Char"/>
    <w:basedOn w:val="DefaultParagraphFont"/>
    <w:link w:val="a5"/>
    <w:uiPriority w:val="99"/>
    <w:semiHidden/>
    <w:qFormat/>
    <w:rsid w:val="006415bf"/>
    <w:rPr>
      <w:sz w:val="18"/>
      <w:szCs w:val="18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c765b7"/>
    <w:pPr>
      <w:ind w:firstLine="420"/>
    </w:pPr>
    <w:rPr/>
  </w:style>
  <w:style w:type="paragraph" w:styleId="Style19">
    <w:name w:val="Header"/>
    <w:basedOn w:val="Normal"/>
    <w:link w:val="Char"/>
    <w:uiPriority w:val="99"/>
    <w:semiHidden/>
    <w:unhideWhenUsed/>
    <w:rsid w:val="006415bf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link w:val="Char0"/>
    <w:uiPriority w:val="99"/>
    <w:semiHidden/>
    <w:unhideWhenUsed/>
    <w:rsid w:val="006415bf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1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3A1BA-975F-42C0-B4C5-322135E29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LibreOffice/6.0.6.2$Linux_X86_64 LibreOffice_project/00m0$Build-2</Application>
  <Pages>3</Pages>
  <Words>1951</Words>
  <Characters>2042</Characters>
  <CharactersWithSpaces>2142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2018-12-04T04:09:00Z</dcterms:created>
  <dc:creator>Administrator</dc:creator>
  <dc:description/>
  <dc:language>zh-CN</dc:language>
  <cp:lastModifiedBy/>
  <dcterms:modified xsi:type="dcterms:W3CDTF">2018-12-04T13:34:17Z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