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Formulario de entrevista semiestructurada – Comunidades</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Tesis doctoral: Ciudadanía, participación y capacidades en la formulación de los PDET en La subregión de Montes de María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 Mario Chamie Mazzillo – Universidad Externado de Colombia</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adaptada para actores comunitarios</w:t>
      </w:r>
    </w:p>
    <w:p w:rsidR="00000000" w:rsidDel="00000000" w:rsidP="00000000" w:rsidRDefault="00000000" w:rsidRPr="00000000" w14:paraId="00000005">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Guía del entrevistador/a</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general del instrumento: Recoger experiencias, valoraciones y propuestas de actores clave sobre la participación comunitaria y el desarrollo de capacidades en la fase de formulación de los PDET/PATR.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Gracias por participar en esta entrevista. El objetivo es conocer su percepción sobre la participación de su comunidad en la formulación de los PDET. Su opinión es muy valiosa para una investigación académica que busca mejorar los procesos de planeación participativa en el país. Esta conversación será confidencial y usted puede retirarse en cualquier momento.</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Consentimiento informado: □ Sí □ No   </w:t>
        <w:tab/>
        <w:tab/>
        <w:t xml:space="preserve">                             Grabación autorizada: □ Sí □ No</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09">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Ficha de caracterización comunitaria</w:t>
            </w:r>
          </w:p>
        </w:tc>
      </w:tr>
      <w:tr>
        <w:trPr>
          <w:cantSplit w:val="0"/>
          <w:tblHeader w:val="0"/>
        </w:trPr>
        <w:tc>
          <w:tcPr/>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Participación en PDET/PATR: Si [], No []</w:t>
            </w:r>
          </w:p>
        </w:tc>
      </w:tr>
      <w:tr>
        <w:trPr>
          <w:cantSplit w:val="0"/>
          <w:tblHeader w:val="0"/>
        </w:trPr>
        <w:tc>
          <w:tcPr/>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Código o nombre clave: EC</w:t>
            </w:r>
          </w:p>
        </w:tc>
      </w:tr>
      <w:tr>
        <w:trPr>
          <w:cantSplit w:val="0"/>
          <w:tblHeader w:val="0"/>
        </w:trPr>
        <w:tc>
          <w:tcPr/>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Edad: []</w:t>
            </w:r>
          </w:p>
        </w:tc>
      </w:tr>
      <w:tr>
        <w:trPr>
          <w:cantSplit w:val="0"/>
          <w:tblHeader w:val="0"/>
        </w:trPr>
        <w:tc>
          <w:tcPr/>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Género: M [], F [], No Binario [], No quiero Responde []</w:t>
            </w:r>
          </w:p>
        </w:tc>
      </w:tr>
      <w:tr>
        <w:trPr>
          <w:cantSplit w:val="0"/>
          <w:tblHeader w:val="0"/>
        </w:trPr>
        <w:tc>
          <w:tcPr/>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Estrato Poblacional: Afro [], Campesino [], Indígena [] </w:t>
            </w:r>
          </w:p>
        </w:tc>
      </w:tr>
      <w:tr>
        <w:trPr>
          <w:cantSplit w:val="0"/>
          <w:tblHeader w:val="0"/>
        </w:trPr>
        <w:tc>
          <w:tcPr/>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Enfoque diferencial: Hombre [], Mujer [], Joven [], No Binario[], Víctima [], Reincorporado []</w:t>
            </w:r>
          </w:p>
        </w:tc>
      </w:tr>
      <w:tr>
        <w:trPr>
          <w:cantSplit w:val="0"/>
          <w:tblHeader w:val="0"/>
        </w:trPr>
        <w:tc>
          <w:tcPr/>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Nivel educativo alcanzado: Sin Estudios [], Primaria Básica [], Secundaria Media [], Técnico o Vocacional [], Superior [], Postgrado []</w:t>
            </w:r>
          </w:p>
        </w:tc>
      </w:tr>
      <w:tr>
        <w:trPr>
          <w:cantSplit w:val="0"/>
          <w:tblHeader w:val="0"/>
        </w:trPr>
        <w:tc>
          <w:tcPr/>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Municipio: </w:t>
            </w:r>
          </w:p>
        </w:tc>
      </w:tr>
      <w:tr>
        <w:trPr>
          <w:cantSplit w:val="0"/>
          <w:tblHeader w:val="0"/>
        </w:trPr>
        <w:tc>
          <w:tcPr/>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Vereda o corregimiento: </w:t>
            </w:r>
          </w:p>
        </w:tc>
      </w:tr>
      <w:tr>
        <w:trPr>
          <w:cantSplit w:val="0"/>
          <w:tblHeader w:val="0"/>
        </w:trPr>
        <w:tc>
          <w:tcPr/>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Tiempo de residencia, Años [] Meses [], </w:t>
              <w:tab/>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Desde            , Hasta</w:t>
            </w:r>
          </w:p>
        </w:tc>
      </w:tr>
      <w:tr>
        <w:trPr>
          <w:cantSplit w:val="0"/>
          <w:tblHeader w:val="0"/>
        </w:trPr>
        <w:tc>
          <w:tcPr/>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Organización comunitaria:</w:t>
            </w:r>
          </w:p>
        </w:tc>
      </w:tr>
      <w:tr>
        <w:trPr>
          <w:cantSplit w:val="0"/>
          <w:tblHeader w:val="0"/>
        </w:trPr>
        <w:tc>
          <w:tcPr/>
          <w:p w:rsidR="00000000" w:rsidDel="00000000" w:rsidP="00000000" w:rsidRDefault="00000000" w:rsidRPr="00000000" w14:paraId="000000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 comunitario:</w:t>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Participación en PDET/PATR: Si [], No []</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Formas de participación: Grupo Motor [], Mecanismo Especial de Consulta (MEC) [], Hoja de Ruta [], Mesas Comunitarias y Temáticas []</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Participación previa en este tipo de procesos: Si [], No []</w:t>
            </w:r>
          </w:p>
        </w:tc>
      </w:tr>
      <w:tr>
        <w:trPr>
          <w:cantSplit w:val="0"/>
          <w:tblHeader w:val="0"/>
        </w:trPr>
        <w:tc>
          <w:tcPr/>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 civil (Intergéneros): Soltero/a [], Casado/a [], Unión Libre [], Viudo/a [], Divorciado/a []</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Personas en el hogar: []</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Tipo de vivienda: Casa [], Apartamento [], Cuarto [], Vivienda Tradicional Indígena [], Otro Tipo de Vivienda []</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Ocupación principal:  Comercio [], Agricultura, Ganadería, Caza, Silvicultura y Pesca [], Industria Manufactura [], Transporte y Almacenamiento [], Servicios Administrativos y de apoyo [], Construcción [], Educación y Salud []</w:t>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Ingreso mensual: Pobreza Extrema: &lt; o = $198,698 [], Pobreza &gt; o = $435,375 [], Vulnerabilidad ($435,376 - $853,608) [], Clase Media ($853,609 - $4,596,352) [], Clase Alta &gt; $4,596,352 [].  </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Acceso a servicios básicos: Agua Potable Si [], No [], Saneamiento Básico Si [], No [], Energía Eléctrica Si [], No [], Gas Domiciliario Si [], No [], Recolección de Residuos Si [], No [], Telefonía Si [], No []</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9">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Preguntas principales</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¿Cómo describiría la participación de su comunidad () en la formulación de los PDET y PATR, en términos de su libertad para expresarse y compartir lo que considera valioso para el territorio?</w:t>
        <w:br w:type="textWrapping"/>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¿Qué espacios se abrieron para que su comunidad pudiera expresar sus necesidades, compartir ideas, dialogar con otros y proponer soluciones en la formulación de los PDET y PATR?</w:t>
        <w:br w:type="textWrapping"/>
        <w:br w:type="textWrapping"/>
        <w:t xml:space="preserve">3. ¿Cómo se aseguró que su comunidad fuera tenida en cuenta en las decisiones sobre los PDET y PATR, y si sus propuestas fueron respetadas y transformadas en acciones reales?</w:t>
        <w:br w:type="textWrapping"/>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¿Qué cambios ha observado en la participación de su comunidad desde que iniciaron los PDET, y cómo han evolucionado las formas de convivir, imaginar el futuro o resolver las cosas en colectivo?</w:t>
        <w:br w:type="textWrapping"/>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¿Considera que su comunidad tiene ahora un rol más activo en las decisiones del territorio, y que puede tomar decisiones propias, proteger sus intereses y vivir con más dignidad?</w:t>
        <w:br w:type="textWrapping"/>
      </w:r>
    </w:p>
    <w:p w:rsidR="00000000" w:rsidDel="00000000" w:rsidP="00000000" w:rsidRDefault="00000000" w:rsidRPr="00000000" w14:paraId="0000002E">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Pregunta complementaria. </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sus palabras, ¿cuál es la causa de la violencia en su comunidad o en su territorio?</w:t>
      </w:r>
    </w:p>
    <w:p w:rsidR="00000000" w:rsidDel="00000000" w:rsidP="00000000" w:rsidRDefault="00000000" w:rsidRPr="00000000" w14:paraId="00000030">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Cierre</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Pr>
      <w:i w:val="1"/>
      <w:color w:val="4f81bd"/>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tabs>
        <w:tab w:val="num" w:pos="720"/>
      </w:tabs>
      <w:ind w:left="720" w:hanging="720"/>
      <w:contextualSpacing w:val="1"/>
    </w:pPr>
  </w:style>
  <w:style w:type="paragraph" w:styleId="Listaconvietas3">
    <w:name w:val="List Bullet 3"/>
    <w:basedOn w:val="Normal"/>
    <w:uiPriority w:val="99"/>
    <w:unhideWhenUsed w:val="1"/>
    <w:rsid w:val="00326F90"/>
    <w:pPr>
      <w:tabs>
        <w:tab w:val="num" w:pos="720"/>
      </w:tabs>
      <w:ind w:left="720" w:hanging="720"/>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hXlXqzp9laZohiQRnHHecU3jg==">CgMxLjA4AHIhMThOMXB0bVNOWnNFbXVidElrdTZEa3pHUHRMNGROcWhi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2025-05-29T15:54:00Z</dcterms:created>
  <dc:creator>python-docx</dc:creator>
</cp:coreProperties>
</file>