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1FCC" w:rsidRPr="00E648CB" w:rsidRDefault="00000000" w:rsidP="00E648CB">
      <w:pPr>
        <w:pStyle w:val="Ttulo"/>
        <w:jc w:val="both"/>
        <w:rPr>
          <w:rFonts w:ascii="Times New Roman" w:hAnsi="Times New Roman" w:cs="Times New Roman"/>
          <w:sz w:val="28"/>
          <w:szCs w:val="28"/>
        </w:rPr>
      </w:pPr>
      <w:r w:rsidRPr="00E648CB">
        <w:rPr>
          <w:rFonts w:ascii="Times New Roman" w:hAnsi="Times New Roman" w:cs="Times New Roman"/>
          <w:sz w:val="28"/>
          <w:szCs w:val="28"/>
        </w:rPr>
        <w:t>Formulario de entrevista semiestructurada – Contraloría General de la República</w:t>
      </w:r>
    </w:p>
    <w:p w14:paraId="00000002" w14:textId="77777777" w:rsidR="00B81FCC" w:rsidRPr="00E648CB" w:rsidRDefault="00000000">
      <w:pPr>
        <w:rPr>
          <w:rFonts w:ascii="Times New Roman" w:hAnsi="Times New Roman" w:cs="Times New Roman"/>
        </w:rPr>
      </w:pPr>
      <w:r w:rsidRPr="00E648CB">
        <w:rPr>
          <w:rFonts w:ascii="Times New Roman" w:hAnsi="Times New Roman" w:cs="Times New Roman"/>
        </w:rPr>
        <w:t>Tesis doctoral: Ciudadanía, participación y capacidades en la formulación de los PDET en Montes de María</w:t>
      </w:r>
    </w:p>
    <w:p w14:paraId="00000003" w14:textId="28ABB225" w:rsidR="00B81FCC" w:rsidRPr="00E648CB" w:rsidRDefault="00000000">
      <w:pPr>
        <w:rPr>
          <w:rFonts w:ascii="Times New Roman" w:hAnsi="Times New Roman" w:cs="Times New Roman"/>
        </w:rPr>
      </w:pPr>
      <w:r w:rsidRPr="00E648CB">
        <w:rPr>
          <w:rFonts w:ascii="Times New Roman" w:hAnsi="Times New Roman" w:cs="Times New Roman"/>
        </w:rPr>
        <w:t xml:space="preserve">Autor: Mario Chamie </w:t>
      </w:r>
      <w:r w:rsidR="00E648CB" w:rsidRPr="00E648CB">
        <w:rPr>
          <w:rFonts w:ascii="Times New Roman" w:hAnsi="Times New Roman" w:cs="Times New Roman"/>
        </w:rPr>
        <w:t>Mazzillo</w:t>
      </w:r>
      <w:r w:rsidRPr="00E648CB">
        <w:rPr>
          <w:rFonts w:ascii="Times New Roman" w:hAnsi="Times New Roman" w:cs="Times New Roman"/>
        </w:rPr>
        <w:t xml:space="preserve"> – Universidad Externado de Colombia</w:t>
      </w:r>
    </w:p>
    <w:p w14:paraId="00000004" w14:textId="77777777" w:rsidR="00B81FCC" w:rsidRPr="00E648CB" w:rsidRDefault="00000000">
      <w:pPr>
        <w:rPr>
          <w:rFonts w:ascii="Times New Roman" w:hAnsi="Times New Roman" w:cs="Times New Roman"/>
        </w:rPr>
      </w:pPr>
      <w:r w:rsidRPr="00E648CB">
        <w:rPr>
          <w:rFonts w:ascii="Times New Roman" w:hAnsi="Times New Roman" w:cs="Times New Roman"/>
        </w:rPr>
        <w:t>Versión adaptada para órganos de control fiscal</w:t>
      </w:r>
    </w:p>
    <w:p w14:paraId="00000005" w14:textId="77777777" w:rsidR="00B81FCC" w:rsidRPr="0011237B" w:rsidRDefault="00000000">
      <w:pPr>
        <w:pStyle w:val="Ttulo1"/>
        <w:rPr>
          <w:rFonts w:ascii="Times New Roman" w:hAnsi="Times New Roman" w:cs="Times New Roman"/>
          <w:sz w:val="22"/>
          <w:szCs w:val="22"/>
        </w:rPr>
      </w:pPr>
      <w:r w:rsidRPr="0011237B">
        <w:rPr>
          <w:rFonts w:ascii="Times New Roman" w:hAnsi="Times New Roman" w:cs="Times New Roman"/>
          <w:sz w:val="22"/>
          <w:szCs w:val="22"/>
        </w:rPr>
        <w:t>1. Guía del entrevistador/a</w:t>
      </w:r>
    </w:p>
    <w:p w14:paraId="00000006" w14:textId="4FBD2C58" w:rsidR="00B81FCC" w:rsidRPr="00E648CB" w:rsidRDefault="00000000" w:rsidP="00E648CB">
      <w:pPr>
        <w:jc w:val="both"/>
        <w:rPr>
          <w:rFonts w:ascii="Times New Roman" w:hAnsi="Times New Roman" w:cs="Times New Roman"/>
        </w:rPr>
      </w:pPr>
      <w:r w:rsidRPr="00E648CB">
        <w:rPr>
          <w:rFonts w:ascii="Times New Roman" w:hAnsi="Times New Roman" w:cs="Times New Roman"/>
        </w:rPr>
        <w:t>Objetivo general del instrumento:</w:t>
      </w:r>
      <w:r w:rsidR="00E648CB">
        <w:rPr>
          <w:rFonts w:ascii="Times New Roman" w:hAnsi="Times New Roman" w:cs="Times New Roman"/>
        </w:rPr>
        <w:t xml:space="preserve"> </w:t>
      </w:r>
      <w:r w:rsidRPr="00E648CB">
        <w:rPr>
          <w:rFonts w:ascii="Times New Roman" w:hAnsi="Times New Roman" w:cs="Times New Roman"/>
        </w:rPr>
        <w:t>Recoger experiencias, valoraciones y propuestas de actores clave sobre la participación comunitaria y el desarrollo de capacidades en la fase de formulación de los PDET/PATR.</w:t>
      </w:r>
    </w:p>
    <w:p w14:paraId="00000007" w14:textId="6BC0D36F" w:rsidR="00B81FCC" w:rsidRPr="00E648CB" w:rsidRDefault="00000000" w:rsidP="00E648CB">
      <w:pPr>
        <w:jc w:val="both"/>
        <w:rPr>
          <w:rFonts w:ascii="Times New Roman" w:hAnsi="Times New Roman" w:cs="Times New Roman"/>
        </w:rPr>
      </w:pPr>
      <w:r w:rsidRPr="00E648CB">
        <w:rPr>
          <w:rFonts w:ascii="Times New Roman" w:hAnsi="Times New Roman" w:cs="Times New Roman"/>
        </w:rPr>
        <w:t>Introducción:</w:t>
      </w:r>
      <w:r w:rsidR="00E648CB">
        <w:rPr>
          <w:rFonts w:ascii="Times New Roman" w:hAnsi="Times New Roman" w:cs="Times New Roman"/>
        </w:rPr>
        <w:t xml:space="preserve"> </w:t>
      </w:r>
      <w:r w:rsidRPr="00E648CB">
        <w:rPr>
          <w:rFonts w:ascii="Times New Roman" w:hAnsi="Times New Roman" w:cs="Times New Roman"/>
        </w:rPr>
        <w:t>Gracias por participar en esta entrevista. El objetivo es conocer su percepción institucional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8" w14:textId="6F2BA112" w:rsidR="00B81FCC" w:rsidRPr="00E648CB" w:rsidRDefault="00000000">
      <w:pPr>
        <w:rPr>
          <w:rFonts w:ascii="Times New Roman" w:hAnsi="Times New Roman" w:cs="Times New Roman"/>
        </w:rPr>
      </w:pPr>
      <w:r w:rsidRPr="00E648CB">
        <w:rPr>
          <w:rFonts w:ascii="Times New Roman" w:hAnsi="Times New Roman" w:cs="Times New Roman"/>
        </w:rPr>
        <w:t>Consentimiento informado: □ Sí □ No</w:t>
      </w:r>
      <w:r w:rsidRPr="00E648CB">
        <w:rPr>
          <w:rFonts w:ascii="Times New Roman" w:hAnsi="Times New Roman" w:cs="Times New Roman"/>
        </w:rPr>
        <w:tab/>
      </w:r>
      <w:r w:rsidRPr="00E648CB">
        <w:rPr>
          <w:rFonts w:ascii="Times New Roman" w:hAnsi="Times New Roman" w:cs="Times New Roman"/>
        </w:rPr>
        <w:tab/>
      </w:r>
      <w:r w:rsidR="00E648CB">
        <w:rPr>
          <w:rFonts w:ascii="Times New Roman" w:hAnsi="Times New Roman" w:cs="Times New Roman"/>
        </w:rPr>
        <w:t xml:space="preserve">                         </w:t>
      </w:r>
      <w:r w:rsidRPr="00E648CB">
        <w:rPr>
          <w:rFonts w:ascii="Times New Roman" w:hAnsi="Times New Roman" w:cs="Times New Roman"/>
        </w:rPr>
        <w:t>Grabación autorizada: □ Sí □ No</w:t>
      </w:r>
    </w:p>
    <w:tbl>
      <w:tblPr>
        <w:tblStyle w:val="Tablaconcuadrcula"/>
        <w:tblW w:w="0" w:type="auto"/>
        <w:tblLook w:val="04A0" w:firstRow="1" w:lastRow="0" w:firstColumn="1" w:lastColumn="0" w:noHBand="0" w:noVBand="1"/>
      </w:tblPr>
      <w:tblGrid>
        <w:gridCol w:w="8630"/>
      </w:tblGrid>
      <w:tr w:rsidR="00E648CB" w:rsidRPr="00E648CB" w14:paraId="02A9C6FE" w14:textId="77777777" w:rsidTr="00E648CB">
        <w:tc>
          <w:tcPr>
            <w:tcW w:w="8630" w:type="dxa"/>
          </w:tcPr>
          <w:p w14:paraId="39A178F3" w14:textId="594F66A3" w:rsidR="00E648CB" w:rsidRPr="001673BD" w:rsidRDefault="007D3BA5" w:rsidP="000739DB">
            <w:pPr>
              <w:pStyle w:val="Ttulo1"/>
              <w:rPr>
                <w:rFonts w:ascii="Times New Roman" w:hAnsi="Times New Roman" w:cs="Times New Roman"/>
                <w:sz w:val="22"/>
                <w:szCs w:val="22"/>
              </w:rPr>
            </w:pPr>
            <w:r w:rsidRPr="001673BD">
              <w:rPr>
                <w:rFonts w:ascii="Times New Roman" w:hAnsi="Times New Roman" w:cs="Times New Roman"/>
                <w:sz w:val="22"/>
                <w:szCs w:val="22"/>
              </w:rPr>
              <w:t>2</w:t>
            </w:r>
            <w:r w:rsidR="00E648CB" w:rsidRPr="001673BD">
              <w:rPr>
                <w:rFonts w:ascii="Times New Roman" w:hAnsi="Times New Roman" w:cs="Times New Roman"/>
                <w:sz w:val="22"/>
                <w:szCs w:val="22"/>
              </w:rPr>
              <w:t>. Ficha de caracterización – Contraloría General de la República</w:t>
            </w:r>
          </w:p>
        </w:tc>
      </w:tr>
      <w:tr w:rsidR="00E648CB" w:rsidRPr="00E648CB" w14:paraId="2B85E144" w14:textId="77777777" w:rsidTr="00E648CB">
        <w:tc>
          <w:tcPr>
            <w:tcW w:w="8630" w:type="dxa"/>
          </w:tcPr>
          <w:p w14:paraId="73774117"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Código o nombre clave: </w:t>
            </w:r>
          </w:p>
          <w:p w14:paraId="4643A10A" w14:textId="336DCD3D" w:rsidR="00E648CB" w:rsidRPr="00E648CB" w:rsidRDefault="00E648CB" w:rsidP="000739DB">
            <w:pPr>
              <w:rPr>
                <w:rFonts w:ascii="Times New Roman" w:hAnsi="Times New Roman" w:cs="Times New Roman"/>
              </w:rPr>
            </w:pPr>
            <w:r>
              <w:rPr>
                <w:rFonts w:ascii="Times New Roman" w:hAnsi="Times New Roman" w:cs="Times New Roman"/>
              </w:rPr>
              <w:t>EEC-</w:t>
            </w:r>
          </w:p>
        </w:tc>
      </w:tr>
      <w:tr w:rsidR="00E648CB" w:rsidRPr="00E648CB" w14:paraId="3D964F6E" w14:textId="77777777" w:rsidTr="00E648CB">
        <w:tc>
          <w:tcPr>
            <w:tcW w:w="8630" w:type="dxa"/>
          </w:tcPr>
          <w:p w14:paraId="4A1FB602" w14:textId="77777777" w:rsidR="00E648CB" w:rsidRPr="00E648CB" w:rsidRDefault="00E648CB" w:rsidP="000739DB">
            <w:pPr>
              <w:rPr>
                <w:rFonts w:ascii="Times New Roman" w:hAnsi="Times New Roman" w:cs="Times New Roman"/>
              </w:rPr>
            </w:pPr>
            <w:r w:rsidRPr="00E648CB">
              <w:rPr>
                <w:rFonts w:ascii="Times New Roman" w:hAnsi="Times New Roman" w:cs="Times New Roman"/>
              </w:rPr>
              <w:t xml:space="preserve">Edad: </w:t>
            </w:r>
          </w:p>
        </w:tc>
      </w:tr>
      <w:tr w:rsidR="00E648CB" w:rsidRPr="00E648CB" w14:paraId="148069DF" w14:textId="77777777" w:rsidTr="00E648CB">
        <w:tc>
          <w:tcPr>
            <w:tcW w:w="8630" w:type="dxa"/>
          </w:tcPr>
          <w:p w14:paraId="18C33E64" w14:textId="67189370" w:rsidR="00E648CB" w:rsidRDefault="00E648CB" w:rsidP="000739DB">
            <w:pPr>
              <w:rPr>
                <w:rFonts w:ascii="Times New Roman" w:hAnsi="Times New Roman" w:cs="Times New Roman"/>
              </w:rPr>
            </w:pPr>
            <w:r w:rsidRPr="00E648CB">
              <w:rPr>
                <w:rFonts w:ascii="Times New Roman" w:hAnsi="Times New Roman" w:cs="Times New Roman"/>
              </w:rPr>
              <w:t xml:space="preserve">Género: M [], F [], </w:t>
            </w:r>
            <w:r>
              <w:rPr>
                <w:rFonts w:ascii="Times New Roman" w:hAnsi="Times New Roman" w:cs="Times New Roman"/>
              </w:rPr>
              <w:t xml:space="preserve">No Binario </w:t>
            </w:r>
            <w:r w:rsidRPr="00E648CB">
              <w:rPr>
                <w:rFonts w:ascii="Times New Roman" w:hAnsi="Times New Roman" w:cs="Times New Roman"/>
              </w:rPr>
              <w:t>[], No Responde [],</w:t>
            </w:r>
          </w:p>
          <w:p w14:paraId="4A720D98" w14:textId="77777777" w:rsidR="00E648CB" w:rsidRPr="00E648CB" w:rsidRDefault="00E648CB" w:rsidP="000739DB">
            <w:pPr>
              <w:rPr>
                <w:rFonts w:ascii="Times New Roman" w:hAnsi="Times New Roman" w:cs="Times New Roman"/>
              </w:rPr>
            </w:pPr>
          </w:p>
        </w:tc>
      </w:tr>
      <w:tr w:rsidR="00E648CB" w:rsidRPr="00E648CB" w14:paraId="11529C96" w14:textId="77777777" w:rsidTr="00E648CB">
        <w:tc>
          <w:tcPr>
            <w:tcW w:w="8630" w:type="dxa"/>
          </w:tcPr>
          <w:p w14:paraId="3F186930"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Entidad: </w:t>
            </w:r>
          </w:p>
          <w:p w14:paraId="1D6A47D6" w14:textId="77777777" w:rsidR="00E648CB" w:rsidRPr="00E648CB" w:rsidRDefault="00E648CB" w:rsidP="000739DB">
            <w:pPr>
              <w:rPr>
                <w:rFonts w:ascii="Times New Roman" w:hAnsi="Times New Roman" w:cs="Times New Roman"/>
              </w:rPr>
            </w:pPr>
          </w:p>
        </w:tc>
      </w:tr>
      <w:tr w:rsidR="00E648CB" w:rsidRPr="00E648CB" w14:paraId="294B60CE" w14:textId="77777777" w:rsidTr="00E648CB">
        <w:tc>
          <w:tcPr>
            <w:tcW w:w="8630" w:type="dxa"/>
          </w:tcPr>
          <w:p w14:paraId="53829083"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Dependencia: </w:t>
            </w:r>
          </w:p>
          <w:p w14:paraId="294DD0AE" w14:textId="77777777" w:rsidR="00E648CB" w:rsidRPr="00E648CB" w:rsidRDefault="00E648CB" w:rsidP="000739DB">
            <w:pPr>
              <w:rPr>
                <w:rFonts w:ascii="Times New Roman" w:hAnsi="Times New Roman" w:cs="Times New Roman"/>
              </w:rPr>
            </w:pPr>
          </w:p>
        </w:tc>
      </w:tr>
      <w:tr w:rsidR="00E648CB" w:rsidRPr="00E648CB" w14:paraId="256D644E" w14:textId="77777777" w:rsidTr="00E648CB">
        <w:tc>
          <w:tcPr>
            <w:tcW w:w="8630" w:type="dxa"/>
          </w:tcPr>
          <w:p w14:paraId="225E0834"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Cargo en la implementación de PDET/PATR: </w:t>
            </w:r>
          </w:p>
          <w:p w14:paraId="4BCD7E26" w14:textId="77777777" w:rsidR="00E648CB" w:rsidRPr="00E648CB" w:rsidRDefault="00E648CB" w:rsidP="000739DB">
            <w:pPr>
              <w:rPr>
                <w:rFonts w:ascii="Times New Roman" w:hAnsi="Times New Roman" w:cs="Times New Roman"/>
              </w:rPr>
            </w:pPr>
          </w:p>
        </w:tc>
      </w:tr>
      <w:tr w:rsidR="00E648CB" w:rsidRPr="00E648CB" w14:paraId="53887733" w14:textId="77777777" w:rsidTr="00E648CB">
        <w:tc>
          <w:tcPr>
            <w:tcW w:w="8630" w:type="dxa"/>
          </w:tcPr>
          <w:p w14:paraId="5EE57453" w14:textId="672A72CB" w:rsidR="00E648CB" w:rsidRDefault="00E648CB" w:rsidP="000739DB">
            <w:pPr>
              <w:rPr>
                <w:rFonts w:ascii="Times New Roman" w:hAnsi="Times New Roman" w:cs="Times New Roman"/>
              </w:rPr>
            </w:pPr>
            <w:r w:rsidRPr="00E648CB">
              <w:rPr>
                <w:rFonts w:ascii="Times New Roman" w:hAnsi="Times New Roman" w:cs="Times New Roman"/>
              </w:rPr>
              <w:t>Nivel de incidencia: Alto [], Medio [], Bajo []</w:t>
            </w:r>
          </w:p>
          <w:p w14:paraId="70ADB869" w14:textId="77777777" w:rsidR="00E648CB" w:rsidRPr="00E648CB" w:rsidRDefault="00E648CB" w:rsidP="000739DB">
            <w:pPr>
              <w:rPr>
                <w:rFonts w:ascii="Times New Roman" w:hAnsi="Times New Roman" w:cs="Times New Roman"/>
              </w:rPr>
            </w:pPr>
          </w:p>
        </w:tc>
      </w:tr>
      <w:tr w:rsidR="00E648CB" w:rsidRPr="00E648CB" w14:paraId="1C049407" w14:textId="77777777" w:rsidTr="00E648CB">
        <w:tc>
          <w:tcPr>
            <w:tcW w:w="8630" w:type="dxa"/>
          </w:tcPr>
          <w:p w14:paraId="163AFFB5" w14:textId="77777777" w:rsidR="00E648CB" w:rsidRDefault="00E648CB" w:rsidP="000739DB">
            <w:pPr>
              <w:rPr>
                <w:rFonts w:ascii="Times New Roman" w:hAnsi="Times New Roman" w:cs="Times New Roman"/>
              </w:rPr>
            </w:pPr>
            <w:r w:rsidRPr="00E648CB">
              <w:rPr>
                <w:rFonts w:ascii="Times New Roman" w:hAnsi="Times New Roman" w:cs="Times New Roman"/>
              </w:rPr>
              <w:t xml:space="preserve">Periodo de participación en meses: [] </w:t>
            </w:r>
          </w:p>
          <w:p w14:paraId="3551BE76" w14:textId="4F5C8833" w:rsidR="00E648CB" w:rsidRPr="00E648CB" w:rsidRDefault="00E648CB" w:rsidP="000739DB">
            <w:pPr>
              <w:rPr>
                <w:rFonts w:ascii="Times New Roman" w:hAnsi="Times New Roman" w:cs="Times New Roman"/>
              </w:rPr>
            </w:pPr>
          </w:p>
        </w:tc>
      </w:tr>
    </w:tbl>
    <w:p w14:paraId="00000014" w14:textId="0DCEFDBF" w:rsidR="00B81FCC" w:rsidRPr="00523BA1" w:rsidRDefault="00523BA1">
      <w:pPr>
        <w:pStyle w:val="Ttulo1"/>
        <w:rPr>
          <w:rFonts w:ascii="Times New Roman" w:hAnsi="Times New Roman" w:cs="Times New Roman"/>
          <w:sz w:val="22"/>
          <w:szCs w:val="22"/>
        </w:rPr>
      </w:pPr>
      <w:r w:rsidRPr="00523BA1">
        <w:rPr>
          <w:rFonts w:ascii="Times New Roman" w:hAnsi="Times New Roman" w:cs="Times New Roman"/>
          <w:sz w:val="22"/>
          <w:szCs w:val="22"/>
        </w:rPr>
        <w:t>3</w:t>
      </w:r>
      <w:r w:rsidR="00000000" w:rsidRPr="00523BA1">
        <w:rPr>
          <w:rFonts w:ascii="Times New Roman" w:hAnsi="Times New Roman" w:cs="Times New Roman"/>
          <w:sz w:val="22"/>
          <w:szCs w:val="22"/>
        </w:rPr>
        <w:t>. Preguntas principales</w:t>
      </w:r>
    </w:p>
    <w:p w14:paraId="00000015" w14:textId="507DA148" w:rsidR="00B81FCC" w:rsidRPr="00E648CB" w:rsidRDefault="00000000" w:rsidP="00E648CB">
      <w:pPr>
        <w:jc w:val="both"/>
        <w:rPr>
          <w:rFonts w:ascii="Times New Roman" w:hAnsi="Times New Roman" w:cs="Times New Roman"/>
        </w:rPr>
      </w:pPr>
      <w:r w:rsidRPr="00E648CB">
        <w:rPr>
          <w:rFonts w:ascii="Times New Roman" w:hAnsi="Times New Roman" w:cs="Times New Roman"/>
        </w:rPr>
        <w:t>1. ¿Cómo describiría la participación de las comunidades campesinas, indígenas, afrodescendientes, mujeres, jóvenes y población diversa en la formulación de los PDET y PATR, en términos de su libertad para expresarse y compartir lo que consideran valioso para el territorio?</w:t>
      </w:r>
      <w:r w:rsidRPr="00E648CB">
        <w:rPr>
          <w:rFonts w:ascii="Times New Roman" w:hAnsi="Times New Roman" w:cs="Times New Roman"/>
        </w:rPr>
        <w:br/>
      </w:r>
      <w:r w:rsidRPr="00E648CB">
        <w:rPr>
          <w:rFonts w:ascii="Times New Roman" w:hAnsi="Times New Roman" w:cs="Times New Roman"/>
        </w:rPr>
        <w:lastRenderedPageBreak/>
        <w:br/>
      </w:r>
    </w:p>
    <w:p w14:paraId="00000016" w14:textId="07F209CE" w:rsidR="00B81FCC" w:rsidRPr="00E648CB" w:rsidRDefault="00000000" w:rsidP="00E648CB">
      <w:pPr>
        <w:jc w:val="both"/>
        <w:rPr>
          <w:rFonts w:ascii="Times New Roman" w:hAnsi="Times New Roman" w:cs="Times New Roman"/>
        </w:rPr>
      </w:pPr>
      <w:r w:rsidRPr="00E648CB">
        <w:rPr>
          <w:rFonts w:ascii="Times New Roman" w:hAnsi="Times New Roman" w:cs="Times New Roman"/>
        </w:rPr>
        <w:t>2. ¿Qué espacios se habilitaron para que las comunidades pudieran expresar sus necesidades, compartir ideas, dialogar con otros y proponer soluciones en la formulación de los PDET y PATR?</w:t>
      </w:r>
      <w:r w:rsidRPr="00E648CB">
        <w:rPr>
          <w:rFonts w:ascii="Times New Roman" w:hAnsi="Times New Roman" w:cs="Times New Roman"/>
        </w:rPr>
        <w:br/>
      </w:r>
      <w:r w:rsidRPr="00E648CB">
        <w:rPr>
          <w:rFonts w:ascii="Times New Roman" w:hAnsi="Times New Roman" w:cs="Times New Roman"/>
        </w:rPr>
        <w:br/>
      </w:r>
    </w:p>
    <w:p w14:paraId="00000017" w14:textId="5784A346" w:rsidR="00B81FCC" w:rsidRPr="00E648CB" w:rsidRDefault="00000000" w:rsidP="00E648CB">
      <w:pPr>
        <w:jc w:val="both"/>
        <w:rPr>
          <w:rFonts w:ascii="Times New Roman" w:hAnsi="Times New Roman" w:cs="Times New Roman"/>
        </w:rPr>
      </w:pPr>
      <w:r w:rsidRPr="00E648CB">
        <w:rPr>
          <w:rFonts w:ascii="Times New Roman" w:hAnsi="Times New Roman" w:cs="Times New Roman"/>
        </w:rPr>
        <w:t>3. ¿Cómo se aseguró que las comunidades fueran tenidas en cuenta en las decisiones sobre los PDET y PATR, y si sus propuestas fueron respetadas y transformadas en acciones reales?</w:t>
      </w:r>
      <w:r w:rsidRPr="00E648CB">
        <w:rPr>
          <w:rFonts w:ascii="Times New Roman" w:hAnsi="Times New Roman" w:cs="Times New Roman"/>
        </w:rPr>
        <w:br/>
      </w:r>
      <w:r w:rsidRPr="00E648CB">
        <w:rPr>
          <w:rFonts w:ascii="Times New Roman" w:hAnsi="Times New Roman" w:cs="Times New Roman"/>
        </w:rPr>
        <w:br/>
      </w:r>
    </w:p>
    <w:p w14:paraId="00000018" w14:textId="12618F9E" w:rsidR="00B81FCC" w:rsidRPr="00E648CB" w:rsidRDefault="00000000" w:rsidP="00E648CB">
      <w:pPr>
        <w:jc w:val="both"/>
        <w:rPr>
          <w:rFonts w:ascii="Times New Roman" w:hAnsi="Times New Roman" w:cs="Times New Roman"/>
        </w:rPr>
      </w:pPr>
      <w:r w:rsidRPr="00E648CB">
        <w:rPr>
          <w:rFonts w:ascii="Times New Roman" w:hAnsi="Times New Roman" w:cs="Times New Roman"/>
        </w:rPr>
        <w:t>4. ¿Qué cambios ha observado en la participación de las comunidades desde que iniciaron los PDET, y cómo han evolucionado las formas de convivir, imaginar el futuro o resolver las cosas en colectivo?</w:t>
      </w:r>
      <w:r w:rsidRPr="00E648CB">
        <w:rPr>
          <w:rFonts w:ascii="Times New Roman" w:hAnsi="Times New Roman" w:cs="Times New Roman"/>
        </w:rPr>
        <w:br/>
      </w:r>
      <w:r w:rsidRPr="00E648CB">
        <w:rPr>
          <w:rFonts w:ascii="Times New Roman" w:hAnsi="Times New Roman" w:cs="Times New Roman"/>
        </w:rPr>
        <w:br/>
      </w:r>
    </w:p>
    <w:p w14:paraId="00000019" w14:textId="0DBE454D" w:rsidR="00B81FCC" w:rsidRPr="00E648CB" w:rsidRDefault="00000000" w:rsidP="00E648CB">
      <w:pPr>
        <w:jc w:val="both"/>
        <w:rPr>
          <w:rFonts w:ascii="Times New Roman" w:hAnsi="Times New Roman" w:cs="Times New Roman"/>
        </w:rPr>
      </w:pPr>
      <w:r w:rsidRPr="00E648CB">
        <w:rPr>
          <w:rFonts w:ascii="Times New Roman" w:hAnsi="Times New Roman" w:cs="Times New Roman"/>
        </w:rPr>
        <w:t>5. ¿Considera que las comunidades tienen ahora un rol más activo en las decisiones del territorio, y que pueden tomar decisiones propias, proteger sus intereses y vivir con más dignidad?</w:t>
      </w:r>
      <w:r w:rsidRPr="00E648CB">
        <w:rPr>
          <w:rFonts w:ascii="Times New Roman" w:hAnsi="Times New Roman" w:cs="Times New Roman"/>
        </w:rPr>
        <w:br/>
      </w:r>
    </w:p>
    <w:p w14:paraId="0000001A" w14:textId="4604A1AF" w:rsidR="00B81FCC" w:rsidRPr="00523BA1" w:rsidRDefault="00523BA1" w:rsidP="00E648CB">
      <w:pPr>
        <w:pStyle w:val="Ttulo1"/>
        <w:jc w:val="both"/>
        <w:rPr>
          <w:rFonts w:ascii="Times New Roman" w:hAnsi="Times New Roman" w:cs="Times New Roman"/>
          <w:sz w:val="22"/>
          <w:szCs w:val="22"/>
        </w:rPr>
      </w:pPr>
      <w:r w:rsidRPr="00523BA1">
        <w:rPr>
          <w:rFonts w:ascii="Times New Roman" w:hAnsi="Times New Roman" w:cs="Times New Roman"/>
          <w:sz w:val="22"/>
          <w:szCs w:val="22"/>
        </w:rPr>
        <w:t>4</w:t>
      </w:r>
      <w:r w:rsidR="00000000" w:rsidRPr="00523BA1">
        <w:rPr>
          <w:rFonts w:ascii="Times New Roman" w:hAnsi="Times New Roman" w:cs="Times New Roman"/>
          <w:sz w:val="22"/>
          <w:szCs w:val="22"/>
        </w:rPr>
        <w:t>. Pregunta complementaria</w:t>
      </w:r>
    </w:p>
    <w:p w14:paraId="0000001B" w14:textId="4D2C6278" w:rsidR="00B81FCC" w:rsidRPr="00E648CB" w:rsidRDefault="00000000" w:rsidP="00E648CB">
      <w:pPr>
        <w:jc w:val="both"/>
        <w:rPr>
          <w:rFonts w:ascii="Times New Roman" w:hAnsi="Times New Roman" w:cs="Times New Roman"/>
        </w:rPr>
      </w:pPr>
      <w:r w:rsidRPr="00E648CB">
        <w:rPr>
          <w:rFonts w:ascii="Times New Roman" w:hAnsi="Times New Roman" w:cs="Times New Roman"/>
        </w:rPr>
        <w:t>¿Desde la perspectiva de control fiscal, qué causas cree usted que explican la violencia en los territorios PDET en Montes de María?</w:t>
      </w:r>
    </w:p>
    <w:p w14:paraId="0000001C" w14:textId="32957E9A" w:rsidR="00B81FCC" w:rsidRPr="00523BA1" w:rsidRDefault="00523BA1" w:rsidP="00E648CB">
      <w:pPr>
        <w:pStyle w:val="Ttulo1"/>
        <w:jc w:val="both"/>
        <w:rPr>
          <w:rFonts w:ascii="Times New Roman" w:hAnsi="Times New Roman" w:cs="Times New Roman"/>
          <w:sz w:val="22"/>
          <w:szCs w:val="22"/>
        </w:rPr>
      </w:pPr>
      <w:r w:rsidRPr="00523BA1">
        <w:rPr>
          <w:rFonts w:ascii="Times New Roman" w:hAnsi="Times New Roman" w:cs="Times New Roman"/>
          <w:sz w:val="22"/>
          <w:szCs w:val="22"/>
        </w:rPr>
        <w:t>5</w:t>
      </w:r>
      <w:r w:rsidR="00000000" w:rsidRPr="00523BA1">
        <w:rPr>
          <w:rFonts w:ascii="Times New Roman" w:hAnsi="Times New Roman" w:cs="Times New Roman"/>
          <w:sz w:val="22"/>
          <w:szCs w:val="22"/>
        </w:rPr>
        <w:t>. Cierre</w:t>
      </w:r>
    </w:p>
    <w:p w14:paraId="0000001D" w14:textId="77777777" w:rsidR="00B81FCC" w:rsidRPr="00E648CB" w:rsidRDefault="00000000" w:rsidP="00E648CB">
      <w:pPr>
        <w:jc w:val="both"/>
        <w:rPr>
          <w:rFonts w:ascii="Times New Roman" w:hAnsi="Times New Roman" w:cs="Times New Roman"/>
        </w:rPr>
      </w:pPr>
      <w:r w:rsidRPr="00E648CB">
        <w:rPr>
          <w:rFonts w:ascii="Times New Roman" w:hAnsi="Times New Roman" w:cs="Times New Roman"/>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B81FCC" w:rsidRPr="00E648CB">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D32129"/>
    <w:multiLevelType w:val="multilevel"/>
    <w:tmpl w:val="BEC2C76C"/>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13782229">
    <w:abstractNumId w:val="0"/>
  </w:num>
  <w:num w:numId="2" w16cid:durableId="1077433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8291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544311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644830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17664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FCC"/>
    <w:rsid w:val="0011237B"/>
    <w:rsid w:val="001673BD"/>
    <w:rsid w:val="004667F2"/>
    <w:rsid w:val="00523BA1"/>
    <w:rsid w:val="007D3BA5"/>
    <w:rsid w:val="00806C91"/>
    <w:rsid w:val="009B3A9F"/>
    <w:rsid w:val="00B81FCC"/>
    <w:rsid w:val="00C406F4"/>
    <w:rsid w:val="00E648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F547"/>
  <w15:docId w15:val="{92FB0BF0-18EE-4385-8294-1C534E065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hor8wBSWzzrSMWdRCnKl+8Y9/A==">CgMxLjA4AHIhMThJTHd2RmZEcXdMTFZIR3dkQTh4UVB1VUpUeFRrS3ZV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442</Words>
  <Characters>2431</Characters>
  <Application>Microsoft Office Word</Application>
  <DocSecurity>0</DocSecurity>
  <Lines>20</Lines>
  <Paragraphs>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6</cp:revision>
  <dcterms:created xsi:type="dcterms:W3CDTF">2025-05-29T16:57:00Z</dcterms:created>
  <dcterms:modified xsi:type="dcterms:W3CDTF">2025-05-30T02:11:00Z</dcterms:modified>
</cp:coreProperties>
</file>