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9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484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0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IMMEDIATE AND LONG TERM COMPLICATIONS ASSOCIATED WITH NON- CONVENTIONAL ECT AT TERTIARY CARE HOSPITAL IN FAISALABAD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SIDDIQUE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SADAF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AIJAZ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TAYYABA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IKRAM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3</w:t>
      </w:r>
    </w:p>
    <w:p>
      <w:pPr>
        <w:spacing w:line="204" w:lineRule="exact" w:before="4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Aisstant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District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Headquarters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Faisalabad,</w:t>
      </w:r>
      <w:r>
        <w:rPr>
          <w:rFonts w:ascii="Tahoma"/>
          <w:color w:val="373435"/>
          <w:spacing w:val="-2"/>
          <w:w w:val="95"/>
          <w:sz w:val="17"/>
        </w:rPr>
        <w:t> Pakistan.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Aisstant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Northern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Border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Arar,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Kingdom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Saudi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Arabia.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15.73684pt;width:125.85pt;height:37.35pt;mso-position-horizontal-relative:page;mso-position-vertical-relative:paragraph;z-index:15731712" type="#_x0000_t202" id="docshape10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16,</w:t>
                  </w:r>
                  <w:r>
                    <w:rPr>
                      <w:rFonts w:ascii="Gill Sans MT"/>
                      <w:color w:val="373435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Gill Sans MT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SWMO,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District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Headquarters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Pakistan.</w:t>
      </w:r>
    </w:p>
    <w:p>
      <w:pPr>
        <w:pStyle w:val="BodyText"/>
        <w:spacing w:before="1"/>
        <w:jc w:val="left"/>
        <w:rPr>
          <w:rFonts w:ascii="Tahoma"/>
          <w:sz w:val="28"/>
        </w:rPr>
      </w:pPr>
    </w:p>
    <w:p>
      <w:pPr>
        <w:spacing w:before="0"/>
        <w:ind w:left="122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3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IRUM</w:t>
      </w:r>
      <w:r>
        <w:rPr>
          <w:rFonts w:ascii="Gill Sans MT"/>
          <w:b/>
          <w:color w:val="373435"/>
          <w:spacing w:val="3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SIDDIQUE</w:t>
      </w:r>
      <w:r>
        <w:rPr>
          <w:rFonts w:ascii="Gill Sans MT"/>
          <w:b/>
          <w:color w:val="373435"/>
          <w:spacing w:val="61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25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irum.saddique@gmailcom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3"/>
        <w:jc w:val="left"/>
        <w:rPr>
          <w:rFonts w:ascii="Tahoma"/>
          <w:sz w:val="27"/>
        </w:rPr>
      </w:pPr>
    </w:p>
    <w:p>
      <w:pPr>
        <w:spacing w:after="0"/>
        <w:jc w:val="left"/>
        <w:rPr>
          <w:rFonts w:ascii="Tahoma"/>
          <w:sz w:val="27"/>
        </w:rPr>
        <w:sectPr>
          <w:type w:val="continuous"/>
          <w:pgSz w:w="12240" w:h="15840"/>
          <w:pgMar w:top="0" w:bottom="280" w:left="780" w:right="400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jc w:val="left"/>
        <w:rPr>
          <w:rFonts w:ascii="Gill Sans MT"/>
          <w:b/>
          <w:sz w:val="20"/>
        </w:rPr>
      </w:pPr>
    </w:p>
    <w:p>
      <w:pPr>
        <w:spacing w:before="0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16" w:right="60"/>
      </w:pP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term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Electro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Convulsive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Therapy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(ECT)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</w:rPr>
        <w:t>received</w:t>
      </w:r>
      <w:r>
        <w:rPr>
          <w:color w:val="373435"/>
          <w:spacing w:val="-32"/>
        </w:rPr>
        <w:t> </w:t>
      </w:r>
      <w:r>
        <w:rPr>
          <w:color w:val="373435"/>
        </w:rPr>
        <w:t>it.</w:t>
      </w:r>
    </w:p>
    <w:p>
      <w:pPr>
        <w:pStyle w:val="Heading1"/>
        <w:spacing w:before="59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16"/>
      </w:pPr>
      <w:r>
        <w:rPr>
          <w:color w:val="373435"/>
          <w:w w:val="90"/>
        </w:rPr>
        <w:t>Descriptive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</w:rPr>
        <w:t>study</w:t>
      </w:r>
    </w:p>
    <w:p>
      <w:pPr>
        <w:pStyle w:val="Heading1"/>
        <w:spacing w:before="82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60"/>
      </w:pPr>
      <w:r>
        <w:rPr>
          <w:color w:val="373435"/>
        </w:rPr>
        <w:t>The study was conducted in the Department of </w:t>
      </w:r>
      <w:r>
        <w:rPr>
          <w:color w:val="373435"/>
          <w:w w:val="95"/>
        </w:rPr>
        <w:t>psychiatry and BS DHQ teaching hospital , Faisalabad Medical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01.07.2019</w:t>
      </w:r>
      <w:r>
        <w:rPr>
          <w:color w:val="37343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30.06.2020</w:t>
      </w:r>
    </w:p>
    <w:p>
      <w:pPr>
        <w:pStyle w:val="Heading1"/>
        <w:spacing w:line="229" w:lineRule="exact" w:before="9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16" w:right="59"/>
      </w:pPr>
      <w:r>
        <w:rPr>
          <w:color w:val="373435"/>
          <w:w w:val="95"/>
        </w:rPr>
        <w:t>443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electro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convulsive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study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using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convenience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w w:val="95"/>
        </w:rPr>
        <w:t> who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received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ECTs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18-65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age, of both genders, presenting to Department of </w:t>
      </w:r>
      <w:r>
        <w:rPr>
          <w:color w:val="373435"/>
          <w:spacing w:val="-2"/>
        </w:rPr>
        <w:t>psychiatry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BS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DHQ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teaching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hospital,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Faisalabad </w:t>
      </w:r>
      <w:r>
        <w:rPr>
          <w:color w:val="373435"/>
          <w:w w:val="95"/>
        </w:rPr>
        <w:t>Medical University with Resistant</w:t>
      </w:r>
      <w:r>
        <w:rPr>
          <w:color w:val="373435"/>
          <w:w w:val="95"/>
        </w:rPr>
        <w:t> Depression, Bipolar Depression, resistant Schizophrenia, Resistant Mania, Major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Suicide,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Catatonia,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Postpartum </w:t>
      </w:r>
      <w:r>
        <w:rPr>
          <w:color w:val="373435"/>
          <w:spacing w:val="9"/>
        </w:rPr>
        <w:t>Psychosis</w:t>
      </w:r>
      <w:r>
        <w:rPr>
          <w:color w:val="373435"/>
          <w:spacing w:val="9"/>
        </w:rPr>
        <w:t> </w:t>
      </w:r>
      <w:r>
        <w:rPr>
          <w:color w:val="373435"/>
        </w:rPr>
        <w:t>and </w:t>
      </w:r>
      <w:r>
        <w:rPr>
          <w:color w:val="373435"/>
          <w:spacing w:val="9"/>
        </w:rPr>
        <w:t>depression</w:t>
      </w:r>
      <w:r>
        <w:rPr>
          <w:color w:val="373435"/>
          <w:spacing w:val="9"/>
        </w:rPr>
        <w:t> </w:t>
      </w:r>
      <w:r>
        <w:rPr>
          <w:color w:val="373435"/>
        </w:rPr>
        <w:t>as per the </w:t>
      </w:r>
      <w:r>
        <w:rPr>
          <w:color w:val="373435"/>
          <w:spacing w:val="9"/>
        </w:rPr>
        <w:t>criteria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International Classification of Diseases (ICD) version 10. Immediate complications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 measured after each ECT while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measured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end of ECT treatment. A pre designed check list was used to </w:t>
      </w:r>
      <w:r>
        <w:rPr>
          <w:color w:val="373435"/>
        </w:rPr>
        <w:t>measure</w:t>
      </w:r>
      <w:r>
        <w:rPr>
          <w:color w:val="373435"/>
          <w:spacing w:val="-32"/>
        </w:rPr>
        <w:t> </w:t>
      </w:r>
      <w:r>
        <w:rPr>
          <w:color w:val="373435"/>
        </w:rPr>
        <w:t>complications.</w:t>
      </w:r>
    </w:p>
    <w:p>
      <w:pPr>
        <w:pStyle w:val="Heading1"/>
        <w:spacing w:before="105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37" w:right="38"/>
      </w:pPr>
      <w:r>
        <w:rPr>
          <w:color w:val="373435"/>
          <w:w w:val="90"/>
        </w:rPr>
        <w:t>Out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443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ECTs,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127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(27.3%)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316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(71%)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female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patients.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Out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them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83.9%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did not show any immediate complication.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8.9% </w:t>
      </w:r>
      <w:r>
        <w:rPr>
          <w:color w:val="373435"/>
          <w:w w:val="95"/>
        </w:rPr>
        <w:t>showed headache, 4.9% has body aches and 2.4% had </w:t>
      </w:r>
      <w:r>
        <w:rPr>
          <w:color w:val="373435"/>
          <w:w w:val="90"/>
        </w:rPr>
        <w:t>transient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Amnesia.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long </w:t>
      </w:r>
      <w:r>
        <w:rPr>
          <w:color w:val="373435"/>
          <w:spacing w:val="9"/>
        </w:rPr>
        <w:t>term</w:t>
      </w:r>
      <w:r>
        <w:rPr>
          <w:color w:val="373435"/>
          <w:spacing w:val="-14"/>
        </w:rPr>
        <w:t> </w:t>
      </w:r>
      <w:r>
        <w:rPr>
          <w:color w:val="373435"/>
          <w:spacing w:val="11"/>
        </w:rPr>
        <w:t>complications</w:t>
      </w:r>
      <w:r>
        <w:rPr>
          <w:color w:val="373435"/>
          <w:spacing w:val="-13"/>
        </w:rPr>
        <w:t> </w:t>
      </w:r>
      <w:r>
        <w:rPr>
          <w:color w:val="373435"/>
          <w:spacing w:val="9"/>
        </w:rPr>
        <w:t>like</w:t>
      </w:r>
      <w:r>
        <w:rPr>
          <w:color w:val="373435"/>
          <w:spacing w:val="-14"/>
        </w:rPr>
        <w:t> </w:t>
      </w:r>
      <w:r>
        <w:rPr>
          <w:color w:val="373435"/>
          <w:spacing w:val="11"/>
        </w:rPr>
        <w:t>Anterograde</w:t>
      </w:r>
      <w:r>
        <w:rPr>
          <w:color w:val="373435"/>
          <w:spacing w:val="-13"/>
        </w:rPr>
        <w:t> </w:t>
      </w:r>
      <w:r>
        <w:rPr>
          <w:color w:val="373435"/>
          <w:spacing w:val="11"/>
        </w:rPr>
        <w:t>Amnesia, </w:t>
      </w:r>
      <w:r>
        <w:rPr>
          <w:color w:val="373435"/>
          <w:spacing w:val="-2"/>
          <w:w w:val="95"/>
        </w:rPr>
        <w:t>Retrograde Amnesia, Denture Disturbance, Burn or any </w:t>
      </w:r>
      <w:r>
        <w:rPr>
          <w:color w:val="373435"/>
          <w:spacing w:val="-2"/>
        </w:rPr>
        <w:t>other.</w:t>
      </w:r>
    </w:p>
    <w:p>
      <w:pPr>
        <w:pStyle w:val="Heading1"/>
        <w:spacing w:before="80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60"/>
      </w:pPr>
      <w:r>
        <w:rPr>
          <w:color w:val="373435"/>
          <w:w w:val="95"/>
        </w:rPr>
        <w:t>Conventional ECT has not been found associated </w:t>
      </w:r>
      <w:r>
        <w:rPr>
          <w:color w:val="373435"/>
          <w:w w:val="95"/>
        </w:rPr>
        <w:t>with </w:t>
      </w:r>
      <w:r>
        <w:rPr>
          <w:color w:val="373435"/>
        </w:rPr>
        <w:t>any long term complications. It implies that where needed ECT may not be avoided only because of </w:t>
      </w:r>
      <w:r>
        <w:rPr>
          <w:color w:val="373435"/>
          <w:spacing w:val="-2"/>
        </w:rPr>
        <w:t>unavailability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anesthesia.</w:t>
      </w:r>
    </w:p>
    <w:p>
      <w:pPr>
        <w:pStyle w:val="Heading1"/>
        <w:spacing w:before="15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</w:pPr>
      <w:r>
        <w:rPr>
          <w:color w:val="373435"/>
          <w:spacing w:val="-2"/>
          <w:w w:val="90"/>
        </w:rPr>
        <w:t>ECT,</w:t>
      </w:r>
      <w:r>
        <w:rPr>
          <w:color w:val="373435"/>
          <w:spacing w:val="-22"/>
          <w:w w:val="90"/>
        </w:rPr>
        <w:t> </w:t>
      </w:r>
      <w:r>
        <w:rPr>
          <w:color w:val="373435"/>
          <w:spacing w:val="-2"/>
          <w:w w:val="90"/>
        </w:rPr>
        <w:t>Treatment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2"/>
          <w:w w:val="90"/>
        </w:rPr>
        <w:t>resistant,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Conventional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5"/>
          <w:w w:val="90"/>
        </w:rPr>
        <w:t>ECT</w:t>
      </w:r>
    </w:p>
    <w:p>
      <w:pPr>
        <w:pStyle w:val="Heading1"/>
        <w:spacing w:before="94"/>
        <w:ind w:left="119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497"/>
      </w:pPr>
      <w:r>
        <w:rPr/>
        <w:pict>
          <v:line style="position:absolute;mso-position-horizontal-relative:page;mso-position-vertical-relative:paragraph;z-index:15730688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Electroconvulsive therapy (ECT) was introduced in 1938 and has been in use 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80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involves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administration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electrical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brain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scalp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induce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seizure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under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muscle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relaxants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utilized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worldwide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effective </w:t>
      </w:r>
      <w:r>
        <w:rPr>
          <w:color w:val="373435"/>
          <w:w w:val="90"/>
        </w:rPr>
        <w:t>biological treatment modalities for various severe, treatment-refractory or </w:t>
      </w:r>
      <w:r>
        <w:rPr>
          <w:color w:val="373435"/>
          <w:w w:val="95"/>
        </w:rPr>
        <w:t>treatment-resistant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disorders,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particular,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depressive </w:t>
      </w:r>
      <w:r>
        <w:rPr>
          <w:color w:val="373435"/>
        </w:rPr>
        <w:t>disorder,</w:t>
      </w:r>
      <w:r>
        <w:rPr>
          <w:color w:val="373435"/>
          <w:spacing w:val="13"/>
        </w:rPr>
        <w:t> </w:t>
      </w:r>
      <w:r>
        <w:rPr>
          <w:color w:val="373435"/>
        </w:rPr>
        <w:t>schizophrenia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Bipolar</w:t>
      </w:r>
      <w:r>
        <w:rPr>
          <w:color w:val="373435"/>
          <w:spacing w:val="-14"/>
        </w:rPr>
        <w:t> </w:t>
      </w:r>
      <w:r>
        <w:rPr>
          <w:color w:val="373435"/>
        </w:rPr>
        <w:t>disorders</w:t>
      </w:r>
      <w:r>
        <w:rPr>
          <w:color w:val="373435"/>
          <w:position w:val="9"/>
          <w:sz w:val="9"/>
        </w:rPr>
        <w:t>2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Evidences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3"/>
        </w:rPr>
        <w:t> </w:t>
      </w:r>
      <w:r>
        <w:rPr>
          <w:color w:val="373435"/>
        </w:rPr>
        <w:t>various </w:t>
      </w:r>
      <w:r>
        <w:rPr>
          <w:color w:val="373435"/>
          <w:w w:val="95"/>
        </w:rPr>
        <w:t>research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revealed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caused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physiological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chemical changes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molecular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brain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accounts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therapeutic </w:t>
      </w:r>
      <w:r>
        <w:rPr>
          <w:color w:val="373435"/>
          <w:spacing w:val="-2"/>
        </w:rPr>
        <w:t>effect</w:t>
      </w:r>
      <w:r>
        <w:rPr>
          <w:color w:val="373435"/>
          <w:spacing w:val="-2"/>
          <w:position w:val="9"/>
          <w:sz w:val="9"/>
        </w:rPr>
        <w:t>3</w:t>
      </w:r>
      <w:r>
        <w:rPr>
          <w:color w:val="373435"/>
          <w:spacing w:val="-2"/>
        </w:rPr>
        <w:t>.</w:t>
      </w:r>
    </w:p>
    <w:p>
      <w:pPr>
        <w:pStyle w:val="BodyText"/>
        <w:spacing w:before="2"/>
        <w:jc w:val="left"/>
      </w:pPr>
    </w:p>
    <w:p>
      <w:pPr>
        <w:pStyle w:val="BodyText"/>
        <w:spacing w:line="244" w:lineRule="auto"/>
        <w:ind w:left="117" w:right="498"/>
      </w:pPr>
      <w:r>
        <w:rPr>
          <w:color w:val="373435"/>
          <w:w w:val="90"/>
        </w:rPr>
        <w:t>Evidence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practice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suggested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ECT </w:t>
      </w:r>
      <w:r>
        <w:rPr>
          <w:color w:val="373435"/>
          <w:w w:val="95"/>
        </w:rPr>
        <w:t>had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short-term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efficacy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antidepressants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depression </w:t>
      </w:r>
      <w:r>
        <w:rPr>
          <w:color w:val="373435"/>
          <w:w w:val="90"/>
        </w:rPr>
        <w:t>and bipolar depression</w:t>
      </w:r>
      <w:r>
        <w:rPr>
          <w:color w:val="373435"/>
          <w:w w:val="90"/>
          <w:position w:val="9"/>
          <w:sz w:val="9"/>
        </w:rPr>
        <w:t>4,5</w:t>
      </w:r>
      <w:r>
        <w:rPr>
          <w:color w:val="373435"/>
          <w:w w:val="90"/>
        </w:rPr>
        <w:t>, at least equal efficacy to lithium in acute mania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,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  <w:spacing w:val="11"/>
        </w:rPr>
        <w:t>comparable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efficacy</w:t>
      </w:r>
      <w:r>
        <w:rPr>
          <w:color w:val="373435"/>
          <w:spacing w:val="-1"/>
        </w:rPr>
        <w:t> </w:t>
      </w:r>
      <w:r>
        <w:rPr>
          <w:color w:val="373435"/>
          <w:spacing w:val="9"/>
        </w:rPr>
        <w:t>with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antipsychotics</w:t>
      </w:r>
      <w:r>
        <w:rPr>
          <w:color w:val="373435"/>
          <w:spacing w:val="-1"/>
        </w:rPr>
        <w:t> </w:t>
      </w:r>
      <w:r>
        <w:rPr>
          <w:color w:val="373435"/>
        </w:rPr>
        <w:t>in</w:t>
      </w:r>
      <w:r>
        <w:rPr>
          <w:color w:val="373435"/>
          <w:spacing w:val="-1"/>
        </w:rPr>
        <w:t> </w:t>
      </w:r>
      <w:r>
        <w:rPr>
          <w:color w:val="373435"/>
          <w:spacing w:val="11"/>
        </w:rPr>
        <w:t>schizophrenia/ </w:t>
      </w:r>
      <w:r>
        <w:rPr>
          <w:color w:val="373435"/>
          <w:w w:val="90"/>
        </w:rPr>
        <w:t>schizoaffective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demonstrated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combined </w:t>
      </w:r>
      <w:r>
        <w:rPr>
          <w:color w:val="373435"/>
          <w:w w:val="95"/>
        </w:rPr>
        <w:t>treatment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antipsychotic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characterized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faster </w:t>
      </w:r>
      <w:r>
        <w:rPr>
          <w:color w:val="373435"/>
        </w:rPr>
        <w:t>reduction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symptom</w:t>
      </w:r>
      <w:r>
        <w:rPr>
          <w:color w:val="373435"/>
          <w:spacing w:val="-10"/>
        </w:rPr>
        <w:t> </w:t>
      </w:r>
      <w:r>
        <w:rPr>
          <w:color w:val="373435"/>
        </w:rPr>
        <w:t>severity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lower</w:t>
      </w:r>
      <w:r>
        <w:rPr>
          <w:color w:val="373435"/>
          <w:spacing w:val="-10"/>
        </w:rPr>
        <w:t> </w:t>
      </w:r>
      <w:r>
        <w:rPr>
          <w:color w:val="373435"/>
        </w:rPr>
        <w:t>relapse</w:t>
      </w:r>
      <w:r>
        <w:rPr>
          <w:color w:val="373435"/>
          <w:spacing w:val="-10"/>
        </w:rPr>
        <w:t> </w:t>
      </w:r>
      <w:r>
        <w:rPr>
          <w:color w:val="373435"/>
        </w:rPr>
        <w:t>rates</w:t>
      </w:r>
      <w:r>
        <w:rPr>
          <w:color w:val="373435"/>
          <w:spacing w:val="-12"/>
        </w:rPr>
        <w:t> </w:t>
      </w:r>
      <w:r>
        <w:rPr>
          <w:color w:val="373435"/>
        </w:rPr>
        <w:t>compared</w:t>
      </w:r>
      <w:r>
        <w:rPr>
          <w:color w:val="373435"/>
          <w:spacing w:val="-10"/>
        </w:rPr>
        <w:t> </w:t>
      </w:r>
      <w:r>
        <w:rPr>
          <w:color w:val="373435"/>
        </w:rPr>
        <w:t>with antipsychotic</w:t>
      </w:r>
      <w:r>
        <w:rPr>
          <w:color w:val="373435"/>
          <w:spacing w:val="-30"/>
        </w:rPr>
        <w:t> </w:t>
      </w:r>
      <w:r>
        <w:rPr>
          <w:color w:val="373435"/>
        </w:rPr>
        <w:t>drug</w:t>
      </w:r>
      <w:r>
        <w:rPr>
          <w:color w:val="373435"/>
          <w:spacing w:val="-30"/>
        </w:rPr>
        <w:t> </w:t>
      </w:r>
      <w:r>
        <w:rPr>
          <w:color w:val="373435"/>
        </w:rPr>
        <w:t>alone</w:t>
      </w:r>
      <w:r>
        <w:rPr>
          <w:color w:val="373435"/>
          <w:position w:val="9"/>
          <w:sz w:val="9"/>
        </w:rPr>
        <w:t>8</w:t>
      </w:r>
      <w:r>
        <w:rPr>
          <w:color w:val="373435"/>
        </w:rPr>
        <w:t>.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 w:before="1"/>
        <w:ind w:left="116" w:right="498"/>
      </w:pPr>
      <w:r>
        <w:rPr>
          <w:color w:val="373435"/>
        </w:rPr>
        <w:t>Research</w:t>
      </w:r>
      <w:r>
        <w:rPr>
          <w:color w:val="373435"/>
          <w:spacing w:val="-4"/>
        </w:rPr>
        <w:t> </w:t>
      </w:r>
      <w:r>
        <w:rPr>
          <w:color w:val="373435"/>
        </w:rPr>
        <w:t>studies</w:t>
      </w:r>
      <w:r>
        <w:rPr>
          <w:color w:val="373435"/>
          <w:spacing w:val="-3"/>
        </w:rPr>
        <w:t> </w:t>
      </w:r>
      <w:r>
        <w:rPr>
          <w:color w:val="373435"/>
        </w:rPr>
        <w:t>have</w:t>
      </w:r>
      <w:r>
        <w:rPr>
          <w:color w:val="373435"/>
          <w:spacing w:val="-4"/>
        </w:rPr>
        <w:t> </w:t>
      </w:r>
      <w:r>
        <w:rPr>
          <w:color w:val="373435"/>
        </w:rPr>
        <w:t>shown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ECT</w:t>
      </w:r>
      <w:r>
        <w:rPr>
          <w:color w:val="373435"/>
          <w:spacing w:val="-4"/>
        </w:rPr>
        <w:t> </w:t>
      </w:r>
      <w:r>
        <w:rPr>
          <w:color w:val="373435"/>
        </w:rPr>
        <w:t>is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most</w:t>
      </w:r>
      <w:r>
        <w:rPr>
          <w:color w:val="373435"/>
          <w:spacing w:val="-3"/>
        </w:rPr>
        <w:t> </w:t>
      </w:r>
      <w:r>
        <w:rPr>
          <w:color w:val="373435"/>
        </w:rPr>
        <w:t>effective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rapid </w:t>
      </w:r>
      <w:r>
        <w:rPr>
          <w:color w:val="373435"/>
          <w:w w:val="90"/>
        </w:rPr>
        <w:t>treatment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available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elderly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bipolar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 psychosis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remission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rates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elderly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also</w:t>
      </w:r>
      <w:r>
        <w:rPr>
          <w:color w:val="373435"/>
          <w:spacing w:val="-13"/>
        </w:rPr>
        <w:t> </w:t>
      </w:r>
      <w:r>
        <w:rPr>
          <w:color w:val="373435"/>
        </w:rPr>
        <w:t>showed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3"/>
        </w:rPr>
        <w:t> </w:t>
      </w:r>
      <w:r>
        <w:rPr>
          <w:color w:val="373435"/>
        </w:rPr>
        <w:t>rapid</w:t>
      </w:r>
      <w:r>
        <w:rPr>
          <w:color w:val="373435"/>
          <w:spacing w:val="-14"/>
        </w:rPr>
        <w:t> </w:t>
      </w:r>
      <w:r>
        <w:rPr>
          <w:color w:val="373435"/>
        </w:rPr>
        <w:t>response</w:t>
      </w:r>
      <w:r>
        <w:rPr>
          <w:color w:val="373435"/>
          <w:position w:val="9"/>
          <w:sz w:val="9"/>
        </w:rPr>
        <w:t>10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patients</w:t>
      </w:r>
      <w:r>
        <w:rPr>
          <w:color w:val="373435"/>
          <w:spacing w:val="-14"/>
        </w:rPr>
        <w:t> </w:t>
      </w:r>
      <w:r>
        <w:rPr>
          <w:color w:val="373435"/>
        </w:rPr>
        <w:t>who</w:t>
      </w:r>
      <w:r>
        <w:rPr>
          <w:color w:val="373435"/>
          <w:spacing w:val="-13"/>
        </w:rPr>
        <w:t> </w:t>
      </w:r>
      <w:r>
        <w:rPr>
          <w:color w:val="373435"/>
        </w:rPr>
        <w:t>suffer</w:t>
      </w:r>
      <w:r>
        <w:rPr>
          <w:color w:val="373435"/>
          <w:spacing w:val="-13"/>
        </w:rPr>
        <w:t> </w:t>
      </w:r>
      <w:r>
        <w:rPr>
          <w:color w:val="373435"/>
        </w:rPr>
        <w:t>from </w:t>
      </w:r>
      <w:r>
        <w:rPr>
          <w:color w:val="373435"/>
          <w:spacing w:val="-2"/>
        </w:rPr>
        <w:t>intractable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catatonia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neuroleptic</w:t>
      </w:r>
      <w:r>
        <w:rPr>
          <w:color w:val="373435"/>
          <w:spacing w:val="-2"/>
        </w:rPr>
        <w:t> malignant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syndrome,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ECT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can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be </w:t>
      </w:r>
      <w:r>
        <w:rPr>
          <w:color w:val="373435"/>
          <w:w w:val="95"/>
        </w:rPr>
        <w:t>lifesaving. For elderly patients who cannot tolerate or respond poorly to </w:t>
      </w:r>
      <w:r>
        <w:rPr>
          <w:color w:val="373435"/>
          <w:w w:val="90"/>
        </w:rPr>
        <w:t>medications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drug-induced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toxicity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toxic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drug interactions,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safest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option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2014,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NICE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Guideline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antenatal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postnatal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periods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recommended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considered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pregnant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women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mixed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affective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states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 mania,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catatonia,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whose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physical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fetus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serious </w:t>
      </w:r>
      <w:r>
        <w:rPr>
          <w:color w:val="373435"/>
          <w:w w:val="95"/>
        </w:rPr>
        <w:t>risk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 Literature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supported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w w:val="95"/>
          <w:position w:val="9"/>
          <w:sz w:val="9"/>
        </w:rPr>
        <w:t>13,14</w:t>
      </w:r>
      <w:r>
        <w:rPr>
          <w:color w:val="373435"/>
          <w:w w:val="95"/>
        </w:rPr>
        <w:t>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7" w:lineRule="auto" w:before="1"/>
        <w:ind w:left="116" w:right="498" w:firstLine="24"/>
      </w:pPr>
      <w:r>
        <w:rPr>
          <w:color w:val="373435"/>
          <w:w w:val="90"/>
        </w:rPr>
        <w:t>Current neuroscience suggests that although short-term memory difficulties frequently occur immediately after electroconvulsive therapy (ECT), longer- </w:t>
      </w:r>
      <w:r>
        <w:rPr>
          <w:color w:val="373435"/>
          <w:w w:val="95"/>
        </w:rPr>
        <w:t>term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common.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However,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gaps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remain </w:t>
      </w:r>
      <w:r>
        <w:rPr>
          <w:color w:val="373435"/>
        </w:rPr>
        <w:t>regarding long-term cognitive problems after ECT, including memory </w:t>
      </w:r>
      <w:r>
        <w:rPr>
          <w:color w:val="373435"/>
          <w:spacing w:val="-2"/>
        </w:rPr>
        <w:t>function</w:t>
      </w:r>
      <w:r>
        <w:rPr>
          <w:color w:val="373435"/>
          <w:spacing w:val="-2"/>
          <w:position w:val="9"/>
          <w:sz w:val="9"/>
        </w:rPr>
        <w:t>15</w:t>
      </w:r>
      <w:r>
        <w:rPr>
          <w:color w:val="373435"/>
          <w:spacing w:val="-2"/>
        </w:rPr>
        <w:t>.</w:t>
      </w:r>
    </w:p>
    <w:p>
      <w:pPr>
        <w:pStyle w:val="BodyText"/>
        <w:spacing w:before="7"/>
        <w:jc w:val="left"/>
      </w:pPr>
    </w:p>
    <w:p>
      <w:pPr>
        <w:pStyle w:val="BodyText"/>
        <w:spacing w:line="247" w:lineRule="auto"/>
        <w:ind w:left="116" w:right="499"/>
      </w:pPr>
      <w:r>
        <w:rPr>
          <w:color w:val="373435"/>
          <w:w w:val="90"/>
        </w:rPr>
        <w:t>Cognitive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limitation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ECT,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particularly </w:t>
      </w:r>
      <w:r>
        <w:rPr>
          <w:color w:val="373435"/>
          <w:w w:val="95"/>
        </w:rPr>
        <w:t>the</w:t>
      </w:r>
      <w:r>
        <w:rPr>
          <w:color w:val="373435"/>
          <w:w w:val="95"/>
        </w:rPr>
        <w:t> occasional</w:t>
      </w:r>
      <w:r>
        <w:rPr>
          <w:color w:val="373435"/>
          <w:w w:val="95"/>
        </w:rPr>
        <w:t> acute</w:t>
      </w:r>
      <w:r>
        <w:rPr>
          <w:color w:val="373435"/>
          <w:w w:val="95"/>
        </w:rPr>
        <w:t> confusion</w:t>
      </w:r>
      <w:r>
        <w:rPr>
          <w:color w:val="373435"/>
          <w:w w:val="95"/>
        </w:rPr>
        <w:t> shortly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treatment,</w:t>
      </w:r>
      <w:r>
        <w:rPr>
          <w:color w:val="373435"/>
          <w:w w:val="95"/>
        </w:rPr>
        <w:t> retrograde amnesia and some losses in autobiographical (personal) memory longer term.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aspects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memory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either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unchanged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improved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ind w:left="116"/>
      </w:pPr>
      <w:r>
        <w:rPr>
          <w:color w:val="373435"/>
          <w:w w:val="95"/>
        </w:rPr>
        <w:t>Gangadhar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Thirthalli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(2010)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reviewed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frequency</w:t>
      </w:r>
    </w:p>
    <w:p>
      <w:pPr>
        <w:spacing w:after="0"/>
        <w:sectPr>
          <w:type w:val="continuous"/>
          <w:pgSz w:w="12240" w:h="15840"/>
          <w:pgMar w:top="0" w:bottom="280" w:left="780" w:right="400"/>
          <w:cols w:num="2" w:equalWidth="0">
            <w:col w:w="4330" w:space="480"/>
            <w:col w:w="625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6"/>
        </w:rPr>
      </w:pPr>
    </w:p>
    <w:p>
      <w:pPr>
        <w:pStyle w:val="BodyText"/>
        <w:spacing w:line="20" w:lineRule="exact"/>
        <w:ind w:left="-687"/>
        <w:jc w:val="left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1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2240" w:h="15840"/>
          <w:pgMar w:top="0" w:bottom="280" w:left="780" w:right="400"/>
        </w:sectPr>
      </w:pPr>
    </w:p>
    <w:p>
      <w:pPr>
        <w:spacing w:before="72"/>
        <w:ind w:left="182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40.4646pt;margin-top:5.439534pt;width:.4748pt;height:7.0138pt;mso-position-horizontal-relative:page;mso-position-vertical-relative:paragraph;z-index:15730176" id="docshape12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OCTOBER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DECEMBER</w:t>
      </w:r>
      <w:r>
        <w:rPr>
          <w:rFonts w:ascii="Open Sans"/>
          <w:i/>
          <w:color w:val="373435"/>
          <w:spacing w:val="42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2020</w:t>
      </w:r>
    </w:p>
    <w:p>
      <w:pPr>
        <w:spacing w:before="72"/>
        <w:ind w:left="177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4</w:t>
      </w:r>
    </w:p>
    <w:p>
      <w:pPr>
        <w:spacing w:before="72"/>
        <w:ind w:left="18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29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240" w:h="15840"/>
          <w:pgMar w:top="0" w:bottom="280" w:left="780" w:right="400"/>
          <w:cols w:num="3" w:equalWidth="0">
            <w:col w:w="1930" w:space="40"/>
            <w:col w:w="1732" w:space="6195"/>
            <w:col w:w="1163"/>
          </w:cols>
        </w:sectPr>
      </w:pPr>
    </w:p>
    <w:p>
      <w:pPr>
        <w:pStyle w:val="BodyText"/>
        <w:spacing w:line="247" w:lineRule="auto" w:before="140"/>
        <w:ind w:left="133" w:right="41"/>
      </w:pP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concluded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twice</w:t>
      </w:r>
      <w:r>
        <w:rPr>
          <w:color w:val="373435"/>
          <w:spacing w:val="-5"/>
        </w:rPr>
        <w:t> </w:t>
      </w:r>
      <w:r>
        <w:rPr>
          <w:color w:val="373435"/>
        </w:rPr>
        <w:t>weekly</w:t>
      </w:r>
      <w:r>
        <w:rPr>
          <w:color w:val="373435"/>
          <w:spacing w:val="-5"/>
        </w:rPr>
        <w:t> </w:t>
      </w:r>
      <w:r>
        <w:rPr>
          <w:color w:val="373435"/>
        </w:rPr>
        <w:t>ECT</w:t>
      </w:r>
      <w:r>
        <w:rPr>
          <w:color w:val="373435"/>
          <w:spacing w:val="-5"/>
        </w:rPr>
        <w:t> </w:t>
      </w:r>
      <w:r>
        <w:rPr>
          <w:color w:val="373435"/>
        </w:rPr>
        <w:t>offers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best</w:t>
      </w:r>
      <w:r>
        <w:rPr>
          <w:color w:val="373435"/>
          <w:spacing w:val="-5"/>
        </w:rPr>
        <w:t> </w:t>
      </w:r>
      <w:r>
        <w:rPr>
          <w:color w:val="373435"/>
        </w:rPr>
        <w:t>balance </w:t>
      </w:r>
      <w:r>
        <w:rPr>
          <w:color w:val="373435"/>
          <w:w w:val="90"/>
        </w:rPr>
        <w:t>between therapeutic outcome and adverse effects.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length of a course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varies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usually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12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treatments,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although, </w:t>
      </w:r>
      <w:r>
        <w:rPr>
          <w:color w:val="373435"/>
          <w:w w:val="95"/>
        </w:rPr>
        <w:t>occasionally,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require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w w:val="95"/>
          <w:position w:val="9"/>
          <w:sz w:val="9"/>
        </w:rPr>
        <w:t>11,17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33" w:right="41"/>
      </w:pPr>
      <w:r>
        <w:rPr>
          <w:color w:val="212121"/>
          <w:w w:val="90"/>
        </w:rPr>
        <w:t>In countries with limited resources, ECT is practiced in a markedly </w:t>
      </w:r>
      <w:r>
        <w:rPr>
          <w:color w:val="212121"/>
          <w:spacing w:val="10"/>
        </w:rPr>
        <w:t>different</w:t>
      </w:r>
      <w:r>
        <w:rPr>
          <w:color w:val="212121"/>
          <w:spacing w:val="9"/>
        </w:rPr>
        <w:t> </w:t>
      </w:r>
      <w:r>
        <w:rPr>
          <w:color w:val="212121"/>
        </w:rPr>
        <w:t>way from more </w:t>
      </w:r>
      <w:r>
        <w:rPr>
          <w:color w:val="212121"/>
          <w:spacing w:val="10"/>
        </w:rPr>
        <w:t>developed</w:t>
      </w:r>
      <w:r>
        <w:rPr>
          <w:color w:val="212121"/>
          <w:spacing w:val="9"/>
        </w:rPr>
        <w:t> </w:t>
      </w:r>
      <w:r>
        <w:rPr>
          <w:color w:val="212121"/>
          <w:spacing w:val="10"/>
        </w:rPr>
        <w:t>countries;</w:t>
      </w:r>
      <w:r>
        <w:rPr>
          <w:color w:val="212121"/>
          <w:spacing w:val="9"/>
        </w:rPr>
        <w:t> </w:t>
      </w:r>
      <w:r>
        <w:rPr>
          <w:color w:val="212121"/>
          <w:spacing w:val="10"/>
        </w:rPr>
        <w:t>although </w:t>
      </w:r>
      <w:r>
        <w:rPr>
          <w:color w:val="212121"/>
          <w:w w:val="90"/>
        </w:rPr>
        <w:t>administering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ECT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without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anesthesia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is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not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desirable,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face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of </w:t>
      </w:r>
      <w:r>
        <w:rPr>
          <w:color w:val="212121"/>
        </w:rPr>
        <w:t>severe economic constraints, it is often necessary. A study </w:t>
      </w:r>
      <w:r>
        <w:rPr>
          <w:color w:val="212121"/>
          <w:w w:val="95"/>
        </w:rPr>
        <w:t>administered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ECT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1520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patients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(29%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total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admissions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facility,</w:t>
      </w:r>
      <w:r>
        <w:rPr>
          <w:color w:val="212121"/>
          <w:spacing w:val="-8"/>
        </w:rPr>
        <w:t> </w:t>
      </w:r>
      <w:r>
        <w:rPr>
          <w:color w:val="212121"/>
        </w:rPr>
        <w:t>out</w:t>
      </w:r>
      <w:r>
        <w:rPr>
          <w:color w:val="212121"/>
          <w:spacing w:val="-8"/>
        </w:rPr>
        <w:t> </w:t>
      </w:r>
      <w:r>
        <w:rPr>
          <w:color w:val="212121"/>
        </w:rPr>
        <w:t>of</w:t>
      </w:r>
      <w:r>
        <w:rPr>
          <w:color w:val="212121"/>
          <w:spacing w:val="-8"/>
        </w:rPr>
        <w:t> </w:t>
      </w:r>
      <w:r>
        <w:rPr>
          <w:color w:val="212121"/>
        </w:rPr>
        <w:t>these,</w:t>
      </w:r>
      <w:r>
        <w:rPr>
          <w:color w:val="212121"/>
          <w:spacing w:val="-8"/>
        </w:rPr>
        <w:t> </w:t>
      </w:r>
      <w:r>
        <w:rPr>
          <w:color w:val="212121"/>
        </w:rPr>
        <w:t>1352</w:t>
      </w:r>
      <w:r>
        <w:rPr>
          <w:color w:val="212121"/>
          <w:spacing w:val="-8"/>
        </w:rPr>
        <w:t> </w:t>
      </w:r>
      <w:r>
        <w:rPr>
          <w:color w:val="212121"/>
        </w:rPr>
        <w:t>(88.9%)</w:t>
      </w:r>
      <w:r>
        <w:rPr>
          <w:color w:val="212121"/>
          <w:spacing w:val="-8"/>
        </w:rPr>
        <w:t> </w:t>
      </w:r>
      <w:r>
        <w:rPr>
          <w:color w:val="212121"/>
        </w:rPr>
        <w:t>did</w:t>
      </w:r>
      <w:r>
        <w:rPr>
          <w:color w:val="212121"/>
          <w:spacing w:val="-8"/>
        </w:rPr>
        <w:t> </w:t>
      </w:r>
      <w:r>
        <w:rPr>
          <w:color w:val="212121"/>
        </w:rPr>
        <w:t>not</w:t>
      </w:r>
      <w:r>
        <w:rPr>
          <w:color w:val="212121"/>
          <w:spacing w:val="-8"/>
        </w:rPr>
        <w:t> </w:t>
      </w:r>
      <w:r>
        <w:rPr>
          <w:color w:val="212121"/>
        </w:rPr>
        <w:t>get</w:t>
      </w:r>
      <w:r>
        <w:rPr>
          <w:color w:val="212121"/>
          <w:spacing w:val="-8"/>
        </w:rPr>
        <w:t> </w:t>
      </w:r>
      <w:r>
        <w:rPr>
          <w:color w:val="212121"/>
        </w:rPr>
        <w:t>any</w:t>
      </w:r>
      <w:r>
        <w:rPr>
          <w:color w:val="212121"/>
          <w:spacing w:val="-8"/>
        </w:rPr>
        <w:t> </w:t>
      </w:r>
      <w:r>
        <w:rPr>
          <w:color w:val="212121"/>
        </w:rPr>
        <w:t>kind</w:t>
      </w:r>
      <w:r>
        <w:rPr>
          <w:color w:val="212121"/>
          <w:spacing w:val="-8"/>
        </w:rPr>
        <w:t> </w:t>
      </w:r>
      <w:r>
        <w:rPr>
          <w:color w:val="212121"/>
        </w:rPr>
        <w:t>of anesthesia</w:t>
      </w:r>
      <w:r>
        <w:rPr>
          <w:color w:val="212121"/>
          <w:spacing w:val="-4"/>
        </w:rPr>
        <w:t> </w:t>
      </w:r>
      <w:r>
        <w:rPr>
          <w:color w:val="212121"/>
        </w:rPr>
        <w:t>during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procedure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no</w:t>
      </w:r>
      <w:r>
        <w:rPr>
          <w:color w:val="212121"/>
          <w:spacing w:val="-4"/>
        </w:rPr>
        <w:t> </w:t>
      </w:r>
      <w:r>
        <w:rPr>
          <w:color w:val="212121"/>
        </w:rPr>
        <w:t>adverse</w:t>
      </w:r>
      <w:r>
        <w:rPr>
          <w:color w:val="212121"/>
          <w:spacing w:val="-4"/>
        </w:rPr>
        <w:t> </w:t>
      </w:r>
      <w:r>
        <w:rPr>
          <w:color w:val="212121"/>
        </w:rPr>
        <w:t>effects</w:t>
      </w:r>
      <w:r>
        <w:rPr>
          <w:color w:val="212121"/>
          <w:spacing w:val="-4"/>
        </w:rPr>
        <w:t> </w:t>
      </w:r>
      <w:r>
        <w:rPr>
          <w:color w:val="212121"/>
        </w:rPr>
        <w:t>were </w:t>
      </w:r>
      <w:r>
        <w:rPr>
          <w:color w:val="212121"/>
          <w:spacing w:val="-2"/>
        </w:rPr>
        <w:t>reported</w:t>
      </w:r>
      <w:r>
        <w:rPr>
          <w:color w:val="212121"/>
          <w:spacing w:val="-2"/>
          <w:position w:val="9"/>
          <w:sz w:val="9"/>
        </w:rPr>
        <w:t>18</w:t>
      </w:r>
      <w:r>
        <w:rPr>
          <w:color w:val="212121"/>
          <w:spacing w:val="-2"/>
        </w:rPr>
        <w:t>.</w:t>
      </w:r>
    </w:p>
    <w:p>
      <w:pPr>
        <w:pStyle w:val="BodyText"/>
        <w:spacing w:before="11"/>
        <w:jc w:val="left"/>
      </w:pPr>
    </w:p>
    <w:p>
      <w:pPr>
        <w:pStyle w:val="BodyText"/>
        <w:spacing w:line="249" w:lineRule="auto"/>
        <w:ind w:left="132" w:right="41"/>
      </w:pPr>
      <w:r>
        <w:rPr>
          <w:color w:val="373435"/>
          <w:w w:val="90"/>
        </w:rPr>
        <w:t>Tertiary care hospitals in Pakistan have very limited recourses and </w:t>
      </w:r>
      <w:r>
        <w:rPr>
          <w:color w:val="373435"/>
        </w:rPr>
        <w:t>personals in anesthesia that's why most of the psychiatric departments</w:t>
      </w:r>
      <w:r>
        <w:rPr>
          <w:color w:val="373435"/>
          <w:spacing w:val="-14"/>
        </w:rPr>
        <w:t> </w:t>
      </w:r>
      <w:r>
        <w:rPr>
          <w:color w:val="373435"/>
        </w:rPr>
        <w:t>provide</w:t>
      </w:r>
      <w:r>
        <w:rPr>
          <w:color w:val="373435"/>
          <w:spacing w:val="-14"/>
        </w:rPr>
        <w:t> </w:t>
      </w:r>
      <w:r>
        <w:rPr>
          <w:color w:val="373435"/>
        </w:rPr>
        <w:t>non</w:t>
      </w:r>
      <w:r>
        <w:rPr>
          <w:color w:val="373435"/>
          <w:spacing w:val="-13"/>
        </w:rPr>
        <w:t> </w:t>
      </w:r>
      <w:r>
        <w:rPr>
          <w:color w:val="373435"/>
        </w:rPr>
        <w:t>conventional</w:t>
      </w:r>
      <w:r>
        <w:rPr>
          <w:color w:val="373435"/>
          <w:spacing w:val="-14"/>
        </w:rPr>
        <w:t> </w:t>
      </w:r>
      <w:r>
        <w:rPr>
          <w:color w:val="373435"/>
        </w:rPr>
        <w:t>ECT</w:t>
      </w:r>
      <w:r>
        <w:rPr>
          <w:color w:val="373435"/>
          <w:spacing w:val="-13"/>
        </w:rPr>
        <w:t> </w:t>
      </w:r>
      <w:r>
        <w:rPr>
          <w:color w:val="373435"/>
        </w:rPr>
        <w:t>after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informed </w:t>
      </w:r>
      <w:r>
        <w:rPr>
          <w:color w:val="373435"/>
          <w:spacing w:val="-2"/>
          <w:w w:val="95"/>
        </w:rPr>
        <w:t>consent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data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published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document </w:t>
      </w:r>
      <w:r>
        <w:rPr>
          <w:color w:val="373435"/>
          <w:w w:val="90"/>
        </w:rPr>
        <w:t>the safety profile of the procedure.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current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 is planned to assess short term and long term complications that may arise after </w:t>
      </w:r>
      <w:r>
        <w:rPr>
          <w:color w:val="373435"/>
          <w:spacing w:val="-2"/>
        </w:rPr>
        <w:t>non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conventional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ECT.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objective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measure </w:t>
      </w:r>
      <w:r>
        <w:rPr>
          <w:color w:val="373435"/>
          <w:w w:val="90"/>
        </w:rPr>
        <w:t>immediate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24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hours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measure long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completing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each </w:t>
      </w:r>
      <w:r>
        <w:rPr>
          <w:color w:val="373435"/>
          <w:spacing w:val="-2"/>
        </w:rPr>
        <w:t>patient.</w:t>
      </w:r>
    </w:p>
    <w:p>
      <w:pPr>
        <w:pStyle w:val="BodyText"/>
        <w:jc w:val="left"/>
        <w:rPr>
          <w:sz w:val="17"/>
        </w:rPr>
      </w:pPr>
    </w:p>
    <w:p>
      <w:pPr>
        <w:pStyle w:val="Heading1"/>
        <w:spacing w:before="1"/>
        <w:ind w:left="132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jc w:val="left"/>
        <w:rPr>
          <w:rFonts w:ascii="Gill Sans MT"/>
          <w:b/>
          <w:sz w:val="19"/>
        </w:rPr>
      </w:pPr>
    </w:p>
    <w:p>
      <w:pPr>
        <w:spacing w:before="0"/>
        <w:ind w:left="13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9" w:lineRule="auto" w:before="8"/>
        <w:ind w:left="131" w:right="38" w:firstLine="39"/>
      </w:pPr>
      <w:r>
        <w:rPr>
          <w:color w:val="373435"/>
          <w:w w:val="90"/>
        </w:rPr>
        <w:t>443 electro convulsive treatment were included in the study using convenience sampling technique. Patients who received these ECTs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56.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18-65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age,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both </w:t>
      </w:r>
      <w:r>
        <w:rPr>
          <w:color w:val="373435"/>
        </w:rPr>
        <w:t>genders, presenting to</w:t>
      </w:r>
      <w:r>
        <w:rPr>
          <w:color w:val="373435"/>
          <w:spacing w:val="-1"/>
        </w:rPr>
        <w:t> </w:t>
      </w:r>
      <w:r>
        <w:rPr>
          <w:color w:val="373435"/>
        </w:rPr>
        <w:t>Department of psychiatry and BS DHQ </w:t>
      </w:r>
      <w:r>
        <w:rPr>
          <w:color w:val="373435"/>
          <w:w w:val="90"/>
        </w:rPr>
        <w:t>teaching hospital, Faisalabad Medical University. Participants were </w:t>
      </w:r>
      <w:r>
        <w:rPr>
          <w:color w:val="373435"/>
        </w:rPr>
        <w:t>selected</w:t>
      </w:r>
      <w:r>
        <w:rPr>
          <w:color w:val="373435"/>
          <w:spacing w:val="-10"/>
        </w:rPr>
        <w:t> </w:t>
      </w:r>
      <w:r>
        <w:rPr>
          <w:color w:val="373435"/>
        </w:rPr>
        <w:t>for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using</w:t>
      </w:r>
      <w:r>
        <w:rPr>
          <w:color w:val="373435"/>
          <w:spacing w:val="-9"/>
        </w:rPr>
        <w:t> </w:t>
      </w:r>
      <w:r>
        <w:rPr>
          <w:color w:val="373435"/>
        </w:rPr>
        <w:t>convenience</w:t>
      </w:r>
      <w:r>
        <w:rPr>
          <w:color w:val="373435"/>
          <w:spacing w:val="-8"/>
        </w:rPr>
        <w:t> </w:t>
      </w:r>
      <w:r>
        <w:rPr>
          <w:color w:val="373435"/>
        </w:rPr>
        <w:t>sampling</w:t>
      </w:r>
      <w:r>
        <w:rPr>
          <w:color w:val="373435"/>
          <w:spacing w:val="-7"/>
        </w:rPr>
        <w:t> </w:t>
      </w:r>
      <w:r>
        <w:rPr>
          <w:color w:val="373435"/>
        </w:rPr>
        <w:t>technique. </w:t>
      </w:r>
      <w:r>
        <w:rPr>
          <w:color w:val="373435"/>
          <w:w w:val="95"/>
        </w:rPr>
        <w:t>Patients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Resistant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Bipolar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resistant Schizophrenia, Resistant</w:t>
      </w:r>
      <w:r>
        <w:rPr>
          <w:color w:val="373435"/>
          <w:w w:val="95"/>
        </w:rPr>
        <w:t> Mania, Major Depression with Suicide, </w:t>
      </w:r>
      <w:r>
        <w:rPr>
          <w:color w:val="373435"/>
        </w:rPr>
        <w:t>Catatonia,</w:t>
      </w:r>
      <w:r>
        <w:rPr>
          <w:color w:val="373435"/>
          <w:spacing w:val="-14"/>
        </w:rPr>
        <w:t> </w:t>
      </w:r>
      <w:r>
        <w:rPr>
          <w:color w:val="373435"/>
        </w:rPr>
        <w:t>Postpartum</w:t>
      </w:r>
      <w:r>
        <w:rPr>
          <w:color w:val="373435"/>
          <w:spacing w:val="-13"/>
        </w:rPr>
        <w:t> </w:t>
      </w:r>
      <w:r>
        <w:rPr>
          <w:color w:val="373435"/>
        </w:rPr>
        <w:t>Psychosis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depression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included. Patients were diagnosed as per the criteria of International </w:t>
      </w:r>
      <w:r>
        <w:rPr>
          <w:color w:val="373435"/>
          <w:w w:val="90"/>
        </w:rPr>
        <w:t>Classification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Diseases (ICD) version 10 after detailed history and Mental State Examination. Other than above Psychiatric disorders, those with cardiovascular, respiratory, and central nervous system </w:t>
      </w:r>
      <w:r>
        <w:rPr>
          <w:color w:val="373435"/>
        </w:rPr>
        <w:t>diseases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relative</w:t>
      </w:r>
      <w:r>
        <w:rPr>
          <w:color w:val="373435"/>
          <w:spacing w:val="-13"/>
        </w:rPr>
        <w:t> </w:t>
      </w:r>
      <w:r>
        <w:rPr>
          <w:color w:val="373435"/>
        </w:rPr>
        <w:t>contraindications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ECT</w:t>
      </w:r>
      <w:r>
        <w:rPr>
          <w:color w:val="373435"/>
          <w:spacing w:val="-14"/>
        </w:rPr>
        <w:t> </w:t>
      </w:r>
      <w:r>
        <w:rPr>
          <w:color w:val="373435"/>
        </w:rPr>
        <w:t>were </w:t>
      </w:r>
      <w:r>
        <w:rPr>
          <w:color w:val="373435"/>
          <w:w w:val="95"/>
        </w:rPr>
        <w:t>excluded. patients were selected for ECT when they showed no </w:t>
      </w:r>
      <w:r>
        <w:rPr>
          <w:color w:val="373435"/>
        </w:rPr>
        <w:t>improvement</w:t>
      </w:r>
      <w:r>
        <w:rPr>
          <w:color w:val="373435"/>
          <w:spacing w:val="-33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pharmacotherapy</w:t>
      </w:r>
      <w:r>
        <w:rPr>
          <w:color w:val="373435"/>
          <w:spacing w:val="-32"/>
        </w:rPr>
        <w:t> </w:t>
      </w:r>
      <w:r>
        <w:rPr>
          <w:color w:val="373435"/>
        </w:rPr>
        <w:t>alone.</w:t>
      </w:r>
    </w:p>
    <w:p>
      <w:pPr>
        <w:spacing w:line="242" w:lineRule="auto" w:before="103"/>
        <w:ind w:left="157" w:right="272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9"/>
          <w:w w:val="150"/>
          <w:sz w:val="18"/>
        </w:rPr>
        <w:t>                     </w:t>
      </w:r>
      <w:r>
        <w:rPr>
          <w:rFonts w:ascii="Century Gothic"/>
          <w:b/>
          <w:color w:val="373435"/>
          <w:sz w:val="18"/>
        </w:rPr>
        <w:t>2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Descriptive statistics of the ECTs as per psychiatric diagnosis</w:t>
      </w:r>
    </w:p>
    <w:p>
      <w:pPr>
        <w:spacing w:before="135"/>
        <w:ind w:left="148" w:right="0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373435"/>
          <w:spacing w:val="-2"/>
          <w:sz w:val="18"/>
        </w:rPr>
        <w:t>Instruments</w:t>
      </w:r>
    </w:p>
    <w:p>
      <w:pPr>
        <w:pStyle w:val="BodyText"/>
        <w:spacing w:line="249" w:lineRule="auto" w:before="7"/>
        <w:ind w:left="148" w:right="499"/>
      </w:pPr>
      <w:r>
        <w:rPr>
          <w:color w:val="373435"/>
          <w:w w:val="90"/>
        </w:rPr>
        <w:t>Immediate Complications were measured within 24 hours after ECT </w:t>
      </w:r>
      <w:r>
        <w:rPr>
          <w:color w:val="373435"/>
          <w:w w:val="95"/>
        </w:rPr>
        <w:t>was given without anesthesia through a check list that included </w:t>
      </w:r>
      <w:r>
        <w:rPr>
          <w:color w:val="373435"/>
          <w:w w:val="90"/>
        </w:rPr>
        <w:t>Headache,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Body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aches,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Amnesia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,confusional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Long term Complications were measured after completing treatment of ECT on each patient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through a check list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included </w:t>
      </w:r>
      <w:r>
        <w:rPr>
          <w:color w:val="373435"/>
          <w:w w:val="90"/>
        </w:rPr>
        <w:t>Anterograde </w:t>
      </w:r>
      <w:r>
        <w:rPr>
          <w:color w:val="373435"/>
        </w:rPr>
        <w:t>Amnesia </w:t>
      </w:r>
      <w:r>
        <w:rPr>
          <w:color w:val="373435"/>
          <w:w w:val="95"/>
        </w:rPr>
        <w:t>,</w:t>
      </w:r>
      <w:r>
        <w:rPr>
          <w:color w:val="373435"/>
          <w:w w:val="95"/>
        </w:rPr>
        <w:t> </w:t>
      </w:r>
      <w:r>
        <w:rPr>
          <w:color w:val="373435"/>
        </w:rPr>
        <w:t>Retrograde amnesia, Fracture, Burns, any other </w:t>
      </w:r>
      <w:r>
        <w:rPr>
          <w:color w:val="373435"/>
          <w:spacing w:val="-2"/>
        </w:rPr>
        <w:t>Complication.</w:t>
      </w:r>
    </w:p>
    <w:p>
      <w:pPr>
        <w:pStyle w:val="BodyText"/>
        <w:spacing w:before="7"/>
        <w:jc w:val="left"/>
        <w:rPr>
          <w:sz w:val="17"/>
        </w:rPr>
      </w:pPr>
    </w:p>
    <w:p>
      <w:pPr>
        <w:spacing w:before="0"/>
        <w:ind w:left="148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9" w:lineRule="auto" w:before="8"/>
        <w:ind w:left="148" w:right="500"/>
      </w:pP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Review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Committee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institute,</w:t>
      </w:r>
      <w:r>
        <w:rPr>
          <w:color w:val="373435"/>
          <w:spacing w:val="-14"/>
        </w:rPr>
        <w:t> </w:t>
      </w:r>
      <w:r>
        <w:rPr>
          <w:color w:val="373435"/>
        </w:rPr>
        <w:t>Family</w:t>
      </w:r>
      <w:r>
        <w:rPr>
          <w:color w:val="373435"/>
          <w:spacing w:val="-14"/>
        </w:rPr>
        <w:t> </w:t>
      </w:r>
      <w:r>
        <w:rPr>
          <w:color w:val="373435"/>
        </w:rPr>
        <w:t>education</w:t>
      </w:r>
      <w:r>
        <w:rPr>
          <w:color w:val="373435"/>
          <w:spacing w:val="-13"/>
        </w:rPr>
        <w:t> </w:t>
      </w:r>
      <w:r>
        <w:rPr>
          <w:color w:val="373435"/>
        </w:rPr>
        <w:t>regarding</w:t>
      </w:r>
      <w:r>
        <w:rPr>
          <w:color w:val="373435"/>
          <w:spacing w:val="-14"/>
        </w:rPr>
        <w:t> </w:t>
      </w:r>
      <w:r>
        <w:rPr>
          <w:color w:val="373435"/>
        </w:rPr>
        <w:t>treatment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done</w:t>
      </w:r>
      <w:r>
        <w:rPr>
          <w:color w:val="373435"/>
          <w:spacing w:val="-13"/>
        </w:rPr>
        <w:t> </w:t>
      </w:r>
      <w:r>
        <w:rPr>
          <w:color w:val="373435"/>
        </w:rPr>
        <w:t>and Informed</w:t>
      </w:r>
      <w:r>
        <w:rPr>
          <w:color w:val="373435"/>
          <w:spacing w:val="-1"/>
        </w:rPr>
        <w:t> </w:t>
      </w:r>
      <w:r>
        <w:rPr>
          <w:color w:val="373435"/>
        </w:rPr>
        <w:t>Consent</w:t>
      </w:r>
      <w:r>
        <w:rPr>
          <w:color w:val="373435"/>
          <w:spacing w:val="-1"/>
        </w:rPr>
        <w:t> </w:t>
      </w:r>
      <w:r>
        <w:rPr>
          <w:color w:val="373435"/>
        </w:rPr>
        <w:t>was</w:t>
      </w:r>
      <w:r>
        <w:rPr>
          <w:color w:val="373435"/>
          <w:spacing w:val="-1"/>
        </w:rPr>
        <w:t> </w:t>
      </w:r>
      <w:r>
        <w:rPr>
          <w:color w:val="373435"/>
        </w:rPr>
        <w:t>taken.</w:t>
      </w:r>
      <w:r>
        <w:rPr>
          <w:color w:val="373435"/>
          <w:spacing w:val="-1"/>
        </w:rPr>
        <w:t> </w:t>
      </w:r>
      <w:r>
        <w:rPr>
          <w:color w:val="373435"/>
        </w:rPr>
        <w:t>Data</w:t>
      </w:r>
      <w:r>
        <w:rPr>
          <w:color w:val="373435"/>
          <w:spacing w:val="-1"/>
        </w:rPr>
        <w:t> </w:t>
      </w:r>
      <w:r>
        <w:rPr>
          <w:color w:val="373435"/>
        </w:rPr>
        <w:t>were</w:t>
      </w:r>
      <w:r>
        <w:rPr>
          <w:color w:val="373435"/>
          <w:spacing w:val="-1"/>
        </w:rPr>
        <w:t> </w:t>
      </w:r>
      <w:r>
        <w:rPr>
          <w:color w:val="373435"/>
        </w:rPr>
        <w:t>collected</w:t>
      </w:r>
      <w:r>
        <w:rPr>
          <w:color w:val="373435"/>
          <w:spacing w:val="-1"/>
        </w:rPr>
        <w:t> </w:t>
      </w:r>
      <w:r>
        <w:rPr>
          <w:color w:val="373435"/>
        </w:rPr>
        <w:t>after</w:t>
      </w:r>
      <w:r>
        <w:rPr>
          <w:color w:val="373435"/>
          <w:spacing w:val="-1"/>
        </w:rPr>
        <w:t> </w:t>
      </w:r>
      <w:r>
        <w:rPr>
          <w:color w:val="373435"/>
        </w:rPr>
        <w:t>each </w:t>
      </w:r>
      <w:r>
        <w:rPr>
          <w:color w:val="373435"/>
          <w:w w:val="95"/>
        </w:rPr>
        <w:t>treatment of ECT and at the end of whole treatment. Data was </w:t>
      </w:r>
      <w:r>
        <w:rPr>
          <w:color w:val="373435"/>
          <w:spacing w:val="-2"/>
        </w:rPr>
        <w:t>entered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SPSS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Frequencies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measured.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1"/>
        <w:ind w:left="148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9" w:lineRule="auto" w:before="9"/>
        <w:ind w:left="148" w:right="501"/>
      </w:pPr>
      <w:r>
        <w:rPr>
          <w:color w:val="373435"/>
          <w:w w:val="90"/>
        </w:rPr>
        <w:t>Out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443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127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(27.3%)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75"/>
        </w:rPr>
        <w:t> </w:t>
      </w:r>
      <w:r>
        <w:rPr>
          <w:color w:val="373435"/>
          <w:w w:val="90"/>
        </w:rPr>
        <w:t>316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 females (71.7%). Most of ECTs were given to the patients who were young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21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40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(see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table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 </w:t>
      </w:r>
      <w:r>
        <w:rPr>
          <w:color w:val="373435"/>
        </w:rPr>
        <w:t>for</w:t>
      </w:r>
      <w:r>
        <w:rPr>
          <w:color w:val="373435"/>
          <w:spacing w:val="-32"/>
        </w:rPr>
        <w:t> </w:t>
      </w:r>
      <w:r>
        <w:rPr>
          <w:color w:val="373435"/>
        </w:rPr>
        <w:t>details).</w:t>
      </w:r>
    </w:p>
    <w:p>
      <w:pPr>
        <w:pStyle w:val="BodyText"/>
        <w:spacing w:before="9"/>
        <w:jc w:val="left"/>
      </w:pPr>
    </w:p>
    <w:p>
      <w:pPr>
        <w:spacing w:line="242" w:lineRule="auto" w:before="0"/>
        <w:ind w:left="131" w:right="2068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67"/>
          <w:w w:val="150"/>
          <w:sz w:val="18"/>
        </w:rPr>
        <w:t>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40"/>
          <w:sz w:val="18"/>
        </w:rPr>
        <w:t>  </w:t>
      </w:r>
      <w:r>
        <w:rPr>
          <w:rFonts w:ascii="Century Gothic"/>
          <w:b/>
          <w:color w:val="373435"/>
          <w:w w:val="90"/>
          <w:sz w:val="18"/>
        </w:rPr>
        <w:t>Descriptive statistics of the ECTs as per age</w:t>
      </w:r>
    </w:p>
    <w:p>
      <w:pPr>
        <w:pStyle w:val="BodyText"/>
        <w:spacing w:before="6"/>
        <w:jc w:val="left"/>
        <w:rPr>
          <w:rFonts w:ascii="Century Gothic"/>
          <w:b/>
          <w:sz w:val="7"/>
        </w:rPr>
      </w:pPr>
    </w:p>
    <w:tbl>
      <w:tblPr>
        <w:tblW w:w="0" w:type="auto"/>
        <w:jc w:val="left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686"/>
        <w:gridCol w:w="1618"/>
      </w:tblGrid>
      <w:tr>
        <w:trPr>
          <w:trHeight w:val="217" w:hRule="atLeast"/>
        </w:trPr>
        <w:tc>
          <w:tcPr>
            <w:tcW w:w="1673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w w:val="95"/>
                <w:sz w:val="18"/>
              </w:rPr>
              <w:t>Age</w:t>
            </w:r>
          </w:p>
        </w:tc>
        <w:tc>
          <w:tcPr>
            <w:tcW w:w="1686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1618" w:type="dxa"/>
            <w:shd w:val="clear" w:color="auto" w:fill="9DD3AF"/>
          </w:tcPr>
          <w:p>
            <w:pPr>
              <w:pStyle w:val="TableParagraph"/>
              <w:spacing w:line="197" w:lineRule="exact"/>
              <w:ind w:left="1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Percent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18-20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71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16%</w:t>
            </w:r>
          </w:p>
        </w:tc>
      </w:tr>
      <w:tr>
        <w:trPr>
          <w:trHeight w:val="212" w:hRule="atLeast"/>
        </w:trPr>
        <w:tc>
          <w:tcPr>
            <w:tcW w:w="167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w w:val="90"/>
                <w:sz w:val="18"/>
              </w:rPr>
              <w:t>21-30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148</w:t>
            </w:r>
          </w:p>
        </w:tc>
        <w:tc>
          <w:tcPr>
            <w:tcW w:w="1618" w:type="dxa"/>
          </w:tcPr>
          <w:p>
            <w:pPr>
              <w:pStyle w:val="TableParagraph"/>
              <w:spacing w:line="191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33.4%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31-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40</w:t>
            </w:r>
            <w:r>
              <w:rPr>
                <w:spacing w:val="-2"/>
                <w:w w:val="90"/>
                <w:sz w:val="18"/>
              </w:rPr>
              <w:t> 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23.4%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0"/>
                <w:sz w:val="18"/>
              </w:rPr>
              <w:t>41-50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19.1%</w:t>
            </w:r>
          </w:p>
        </w:tc>
      </w:tr>
      <w:tr>
        <w:trPr>
          <w:trHeight w:val="212" w:hRule="atLeast"/>
        </w:trPr>
        <w:tc>
          <w:tcPr>
            <w:tcW w:w="167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z w:val="18"/>
              </w:rPr>
              <w:t>51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168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618" w:type="dxa"/>
          </w:tcPr>
          <w:p>
            <w:pPr>
              <w:pStyle w:val="TableParagraph"/>
              <w:spacing w:line="191" w:lineRule="exact" w:before="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5.6%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5"/>
                <w:sz w:val="18"/>
              </w:rPr>
              <w:t>60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+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2.2%</w:t>
            </w:r>
          </w:p>
        </w:tc>
      </w:tr>
      <w:tr>
        <w:trPr>
          <w:trHeight w:val="210" w:hRule="atLeast"/>
        </w:trPr>
        <w:tc>
          <w:tcPr>
            <w:tcW w:w="1673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686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443</w:t>
            </w:r>
          </w:p>
        </w:tc>
        <w:tc>
          <w:tcPr>
            <w:tcW w:w="1618" w:type="dxa"/>
          </w:tcPr>
          <w:p>
            <w:pPr>
              <w:pStyle w:val="TableParagraph"/>
              <w:spacing w:line="190" w:lineRule="exact"/>
              <w:ind w:left="10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100%</w:t>
            </w:r>
          </w:p>
        </w:tc>
      </w:tr>
    </w:tbl>
    <w:p>
      <w:pPr>
        <w:pStyle w:val="BodyText"/>
        <w:spacing w:before="7"/>
        <w:jc w:val="left"/>
        <w:rPr>
          <w:rFonts w:ascii="Century Gothic"/>
          <w:b/>
        </w:rPr>
      </w:pPr>
    </w:p>
    <w:p>
      <w:pPr>
        <w:pStyle w:val="BodyText"/>
        <w:spacing w:line="249" w:lineRule="auto"/>
        <w:ind w:left="147" w:right="501"/>
      </w:pPr>
      <w:r>
        <w:rPr>
          <w:color w:val="373435"/>
          <w:w w:val="95"/>
        </w:rPr>
        <w:t>The most common Diagnosis receiving ECT was Resistant mania (22.1%)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Resistant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Schizophrenia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(22.3%).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ECTs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given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</w:rPr>
        <w:t>depression were 157 (35.44 %) which were categorized into </w:t>
      </w:r>
      <w:r>
        <w:rPr>
          <w:color w:val="373435"/>
          <w:w w:val="95"/>
        </w:rPr>
        <w:t>Resistant,</w:t>
      </w:r>
      <w:r>
        <w:rPr>
          <w:color w:val="373435"/>
          <w:w w:val="95"/>
        </w:rPr>
        <w:t> retarded,</w:t>
      </w:r>
      <w:r>
        <w:rPr>
          <w:color w:val="373435"/>
          <w:w w:val="95"/>
        </w:rPr>
        <w:t> postpartum,</w:t>
      </w:r>
      <w:r>
        <w:rPr>
          <w:color w:val="373435"/>
          <w:w w:val="95"/>
        </w:rPr>
        <w:t> psychotic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suicidal</w:t>
      </w:r>
      <w:r>
        <w:rPr>
          <w:color w:val="373435"/>
          <w:w w:val="95"/>
        </w:rPr>
        <w:t> cases, </w:t>
      </w:r>
      <w:r>
        <w:rPr>
          <w:color w:val="373435"/>
          <w:w w:val="90"/>
        </w:rPr>
        <w:t>retarded depression (14.2%) was most common among these </w:t>
      </w:r>
      <w:r>
        <w:rPr>
          <w:color w:val="373435"/>
          <w:w w:val="90"/>
        </w:rPr>
        <w:t>(table </w:t>
      </w:r>
      <w:r>
        <w:rPr>
          <w:color w:val="373435"/>
          <w:spacing w:val="-4"/>
        </w:rPr>
        <w:t>2).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/>
        <w:ind w:left="147" w:right="500"/>
      </w:pPr>
      <w:r>
        <w:rPr>
          <w:color w:val="373435"/>
          <w:w w:val="95"/>
        </w:rPr>
        <w:t>83.9%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complications,8.5% had headache,4.9% had body aches and only 2.4% had </w:t>
      </w:r>
      <w:r>
        <w:rPr>
          <w:color w:val="373435"/>
          <w:w w:val="95"/>
        </w:rPr>
        <w:t>transient</w:t>
      </w:r>
      <w:r>
        <w:rPr>
          <w:color w:val="373435"/>
          <w:w w:val="95"/>
        </w:rPr>
        <w:t> </w:t>
      </w:r>
      <w:r>
        <w:rPr>
          <w:color w:val="373435"/>
          <w:w w:val="90"/>
        </w:rPr>
        <w:t>amnesia.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None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2"/>
        </w:rPr>
        <w:t> </w:t>
      </w:r>
      <w:r>
        <w:rPr>
          <w:color w:val="373435"/>
          <w:spacing w:val="-2"/>
          <w:w w:val="90"/>
        </w:rPr>
        <w:t>complication</w:t>
      </w:r>
    </w:p>
    <w:p>
      <w:pPr>
        <w:spacing w:after="0" w:line="249" w:lineRule="auto"/>
        <w:sectPr>
          <w:headerReference w:type="default" r:id="rId5"/>
          <w:pgSz w:w="12240" w:h="15840"/>
          <w:pgMar w:header="629" w:footer="0" w:top="920" w:bottom="280" w:left="780" w:right="400"/>
          <w:cols w:num="2" w:equalWidth="0">
            <w:col w:w="5139" w:space="309"/>
            <w:col w:w="5612"/>
          </w:cols>
        </w:sectPr>
      </w:pPr>
    </w:p>
    <w:p>
      <w:pPr>
        <w:pStyle w:val="BodyText"/>
        <w:spacing w:before="10"/>
        <w:jc w:val="left"/>
        <w:rPr>
          <w:sz w:val="4"/>
        </w:rPr>
      </w:pPr>
      <w:r>
        <w:rPr/>
        <w:pict>
          <v:group style="position:absolute;margin-left:45.978199pt;margin-top:-.000300pt;width:117.5pt;height:26.95pt;mso-position-horizontal-relative:page;mso-position-vertical-relative:page;z-index:15732224" id="docshapegroup14" coordorigin="920,0" coordsize="2350,539">
            <v:rect style="position:absolute;left:2681;top:0;width:588;height:539" id="docshape15" filled="true" fillcolor="#76c04e" stroked="false">
              <v:fill type="solid"/>
            </v:rect>
            <v:rect style="position:absolute;left:2094;top:0;width:588;height:539" id="docshape16" filled="true" fillcolor="#9dd3af" stroked="false">
              <v:fill type="solid"/>
            </v:rect>
            <v:rect style="position:absolute;left:1506;top:0;width:588;height:539" id="docshape17" filled="true" fillcolor="#76c04e" stroked="false">
              <v:fill type="solid"/>
            </v:rect>
            <v:rect style="position:absolute;left:919;top:0;width:588;height:539" id="docshape18" filled="true" fillcolor="#9dd3af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2736" from="607.320pt,747.067688pt" to="40.68pt,747.067688pt" stroked="true" strokeweight=".6999pt" strokecolor="#373435">
            <v:stroke dashstyle="solid"/>
            <w10:wrap type="none"/>
          </v:line>
        </w:pict>
      </w: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2074"/>
        <w:gridCol w:w="1955"/>
        <w:gridCol w:w="2674"/>
      </w:tblGrid>
      <w:tr>
        <w:trPr>
          <w:trHeight w:val="210" w:hRule="atLeast"/>
        </w:trPr>
        <w:tc>
          <w:tcPr>
            <w:tcW w:w="3650" w:type="dxa"/>
            <w:shd w:val="clear" w:color="auto" w:fill="9DD3AF"/>
          </w:tcPr>
          <w:p>
            <w:pPr>
              <w:pStyle w:val="TableParagraph"/>
              <w:spacing w:line="190" w:lineRule="exact"/>
              <w:ind w:left="366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Diagnosis</w:t>
            </w:r>
          </w:p>
        </w:tc>
        <w:tc>
          <w:tcPr>
            <w:tcW w:w="2074" w:type="dxa"/>
            <w:shd w:val="clear" w:color="auto" w:fill="9DD3AF"/>
          </w:tcPr>
          <w:p>
            <w:pPr>
              <w:pStyle w:val="TableParagraph"/>
              <w:spacing w:line="190" w:lineRule="exact"/>
              <w:ind w:left="758" w:right="401"/>
              <w:jc w:val="center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Frequency</w:t>
            </w:r>
          </w:p>
        </w:tc>
        <w:tc>
          <w:tcPr>
            <w:tcW w:w="1955" w:type="dxa"/>
            <w:shd w:val="clear" w:color="auto" w:fill="9DD3AF"/>
          </w:tcPr>
          <w:p>
            <w:pPr>
              <w:pStyle w:val="TableParagraph"/>
              <w:spacing w:line="190" w:lineRule="exact"/>
              <w:ind w:left="708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sz w:val="17"/>
              </w:rPr>
              <w:t>Percent</w:t>
            </w:r>
          </w:p>
        </w:tc>
        <w:tc>
          <w:tcPr>
            <w:tcW w:w="2674" w:type="dxa"/>
            <w:shd w:val="clear" w:color="auto" w:fill="9DD3AF"/>
          </w:tcPr>
          <w:p>
            <w:pPr>
              <w:pStyle w:val="TableParagraph"/>
              <w:spacing w:line="190" w:lineRule="exact"/>
              <w:ind w:left="1107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w w:val="95"/>
                <w:sz w:val="17"/>
              </w:rPr>
              <w:t>Valid</w:t>
            </w:r>
            <w:r>
              <w:rPr>
                <w:rFonts w:ascii="Century Gothic"/>
                <w:b/>
                <w:spacing w:val="-8"/>
                <w:w w:val="95"/>
                <w:sz w:val="17"/>
              </w:rPr>
              <w:t> </w:t>
            </w:r>
            <w:r>
              <w:rPr>
                <w:rFonts w:ascii="Century Gothic"/>
                <w:b/>
                <w:spacing w:val="-2"/>
                <w:sz w:val="17"/>
              </w:rPr>
              <w:t>Percent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9.7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9.7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before="5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Retarded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5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14.2</w:t>
            </w:r>
          </w:p>
        </w:tc>
        <w:tc>
          <w:tcPr>
            <w:tcW w:w="2674" w:type="dxa"/>
          </w:tcPr>
          <w:p>
            <w:pPr>
              <w:pStyle w:val="TableParagraph"/>
              <w:spacing w:before="5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14.3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Postpartum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572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.9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753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.9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Depression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Suicide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2.3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2.3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before="5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Psychotic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5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8.4</w:t>
            </w:r>
          </w:p>
        </w:tc>
        <w:tc>
          <w:tcPr>
            <w:tcW w:w="2674" w:type="dxa"/>
          </w:tcPr>
          <w:p>
            <w:pPr>
              <w:pStyle w:val="TableParagraph"/>
              <w:spacing w:before="5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8.4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Catatonic</w:t>
            </w:r>
            <w:r>
              <w:rPr>
                <w:sz w:val="17"/>
              </w:rPr>
              <w:t> </w:t>
            </w:r>
            <w:r>
              <w:rPr>
                <w:spacing w:val="-2"/>
                <w:sz w:val="17"/>
              </w:rPr>
              <w:t>Schizophrenia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1.8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1.8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w w:val="95"/>
                <w:sz w:val="17"/>
              </w:rPr>
              <w:t>Schizophrenia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22.3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22.4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line="182" w:lineRule="exact"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Mania</w:t>
            </w:r>
          </w:p>
        </w:tc>
        <w:tc>
          <w:tcPr>
            <w:tcW w:w="2074" w:type="dxa"/>
          </w:tcPr>
          <w:p>
            <w:pPr>
              <w:pStyle w:val="TableParagraph"/>
              <w:spacing w:line="182" w:lineRule="exact"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98</w:t>
            </w:r>
          </w:p>
        </w:tc>
        <w:tc>
          <w:tcPr>
            <w:tcW w:w="1955" w:type="dxa"/>
          </w:tcPr>
          <w:p>
            <w:pPr>
              <w:pStyle w:val="TableParagraph"/>
              <w:spacing w:line="182" w:lineRule="exact" w:before="3"/>
              <w:ind w:left="826" w:right="7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22.1</w:t>
            </w:r>
          </w:p>
        </w:tc>
        <w:tc>
          <w:tcPr>
            <w:tcW w:w="2674" w:type="dxa"/>
          </w:tcPr>
          <w:p>
            <w:pPr>
              <w:pStyle w:val="TableParagraph"/>
              <w:spacing w:line="182" w:lineRule="exact" w:before="3"/>
              <w:ind w:left="1569"/>
              <w:rPr>
                <w:sz w:val="17"/>
              </w:rPr>
            </w:pPr>
            <w:r>
              <w:rPr>
                <w:spacing w:val="-4"/>
                <w:sz w:val="17"/>
              </w:rPr>
              <w:t>22.2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w w:val="105"/>
                <w:sz w:val="17"/>
              </w:rPr>
              <w:t>BAD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6.1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6.1</w:t>
            </w:r>
          </w:p>
        </w:tc>
      </w:tr>
      <w:tr>
        <w:trPr>
          <w:trHeight w:val="203" w:hRule="atLeast"/>
        </w:trPr>
        <w:tc>
          <w:tcPr>
            <w:tcW w:w="3650" w:type="dxa"/>
          </w:tcPr>
          <w:p>
            <w:pPr>
              <w:pStyle w:val="TableParagraph"/>
              <w:spacing w:before="3"/>
              <w:ind w:left="102"/>
              <w:rPr>
                <w:sz w:val="17"/>
              </w:rPr>
            </w:pPr>
            <w:r>
              <w:rPr>
                <w:sz w:val="17"/>
              </w:rPr>
              <w:t>Postpartum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Psychosis</w:t>
            </w:r>
          </w:p>
        </w:tc>
        <w:tc>
          <w:tcPr>
            <w:tcW w:w="2074" w:type="dxa"/>
          </w:tcPr>
          <w:p>
            <w:pPr>
              <w:pStyle w:val="TableParagraph"/>
              <w:spacing w:before="3"/>
              <w:ind w:left="970" w:right="6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9.3</w:t>
            </w:r>
          </w:p>
        </w:tc>
        <w:tc>
          <w:tcPr>
            <w:tcW w:w="2674" w:type="dxa"/>
          </w:tcPr>
          <w:p>
            <w:pPr>
              <w:pStyle w:val="TableParagraph"/>
              <w:spacing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9.3</w:t>
            </w:r>
          </w:p>
        </w:tc>
      </w:tr>
      <w:tr>
        <w:trPr>
          <w:trHeight w:val="205" w:hRule="atLeast"/>
        </w:trPr>
        <w:tc>
          <w:tcPr>
            <w:tcW w:w="3650" w:type="dxa"/>
          </w:tcPr>
          <w:p>
            <w:pPr>
              <w:pStyle w:val="TableParagraph"/>
              <w:spacing w:line="182" w:lineRule="exact" w:before="3"/>
              <w:ind w:left="102"/>
              <w:rPr>
                <w:sz w:val="17"/>
              </w:rPr>
            </w:pPr>
            <w:r>
              <w:rPr>
                <w:sz w:val="17"/>
              </w:rPr>
              <w:t>OCD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Depression</w:t>
            </w:r>
          </w:p>
        </w:tc>
        <w:tc>
          <w:tcPr>
            <w:tcW w:w="2074" w:type="dxa"/>
          </w:tcPr>
          <w:p>
            <w:pPr>
              <w:pStyle w:val="TableParagraph"/>
              <w:spacing w:line="182" w:lineRule="exact"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1955" w:type="dxa"/>
          </w:tcPr>
          <w:p>
            <w:pPr>
              <w:pStyle w:val="TableParagraph"/>
              <w:spacing w:line="182" w:lineRule="exact"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  <w:tc>
          <w:tcPr>
            <w:tcW w:w="2674" w:type="dxa"/>
          </w:tcPr>
          <w:p>
            <w:pPr>
              <w:pStyle w:val="TableParagraph"/>
              <w:spacing w:line="182" w:lineRule="exact"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</w:tr>
      <w:tr>
        <w:trPr>
          <w:trHeight w:val="196" w:hRule="atLeast"/>
        </w:trPr>
        <w:tc>
          <w:tcPr>
            <w:tcW w:w="3650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102"/>
              <w:rPr>
                <w:sz w:val="17"/>
              </w:rPr>
            </w:pPr>
            <w:r>
              <w:rPr>
                <w:w w:val="95"/>
                <w:sz w:val="17"/>
              </w:rPr>
              <w:t>Resistant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schizobssessive</w:t>
            </w:r>
          </w:p>
        </w:tc>
        <w:tc>
          <w:tcPr>
            <w:tcW w:w="2074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41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1955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829" w:right="6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  <w:tc>
          <w:tcPr>
            <w:tcW w:w="2674" w:type="dxa"/>
            <w:tcBorders>
              <w:bottom w:val="thinThickMediumGap" w:sz="3" w:space="0" w:color="000000"/>
            </w:tcBorders>
          </w:tcPr>
          <w:p>
            <w:pPr>
              <w:pStyle w:val="TableParagraph"/>
              <w:spacing w:line="173" w:lineRule="exact" w:before="3"/>
              <w:ind w:left="1662"/>
              <w:rPr>
                <w:sz w:val="17"/>
              </w:rPr>
            </w:pPr>
            <w:r>
              <w:rPr>
                <w:spacing w:val="-5"/>
                <w:sz w:val="17"/>
              </w:rPr>
              <w:t>1.4</w:t>
            </w:r>
          </w:p>
        </w:tc>
      </w:tr>
      <w:tr>
        <w:trPr>
          <w:trHeight w:val="189" w:hRule="atLeast"/>
        </w:trPr>
        <w:tc>
          <w:tcPr>
            <w:tcW w:w="3650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64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Total</w:t>
            </w:r>
          </w:p>
        </w:tc>
        <w:tc>
          <w:tcPr>
            <w:tcW w:w="2074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966" w:right="760"/>
              <w:jc w:val="center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5"/>
                <w:w w:val="105"/>
                <w:sz w:val="17"/>
              </w:rPr>
              <w:t>443</w:t>
            </w:r>
          </w:p>
        </w:tc>
        <w:tc>
          <w:tcPr>
            <w:tcW w:w="1955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717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100.0</w:t>
            </w:r>
          </w:p>
        </w:tc>
        <w:tc>
          <w:tcPr>
            <w:tcW w:w="2674" w:type="dxa"/>
            <w:tcBorders>
              <w:top w:val="thickThinMediumGap" w:sz="3" w:space="0" w:color="000000"/>
            </w:tcBorders>
          </w:tcPr>
          <w:p>
            <w:pPr>
              <w:pStyle w:val="TableParagraph"/>
              <w:spacing w:line="170" w:lineRule="exact"/>
              <w:ind w:left="1540"/>
              <w:rPr>
                <w:rFonts w:ascii="Century Gothic"/>
                <w:b/>
                <w:sz w:val="17"/>
              </w:rPr>
            </w:pPr>
            <w:r>
              <w:rPr>
                <w:rFonts w:ascii="Century Gothic"/>
                <w:b/>
                <w:spacing w:val="-2"/>
                <w:w w:val="105"/>
                <w:sz w:val="17"/>
              </w:rPr>
              <w:t>100.0</w:t>
            </w:r>
          </w:p>
        </w:tc>
      </w:tr>
    </w:tbl>
    <w:p>
      <w:pPr>
        <w:pStyle w:val="BodyText"/>
        <w:spacing w:before="86"/>
        <w:ind w:left="201"/>
        <w:jc w:val="left"/>
      </w:pPr>
      <w:r>
        <w:rPr>
          <w:color w:val="373435"/>
          <w:w w:val="90"/>
        </w:rPr>
        <w:t>Out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56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patients,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39%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ECTs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26.8%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8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ECTs,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w w:val="90"/>
        </w:rPr>
        <w:t>33.9%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received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10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0"/>
        </w:rPr>
        <w:t>ECTs.</w:t>
      </w:r>
    </w:p>
    <w:p>
      <w:pPr>
        <w:pStyle w:val="BodyText"/>
        <w:spacing w:before="4"/>
        <w:jc w:val="left"/>
        <w:rPr>
          <w:sz w:val="26"/>
        </w:rPr>
      </w:pPr>
    </w:p>
    <w:p>
      <w:pPr>
        <w:tabs>
          <w:tab w:pos="6949" w:val="left" w:leader="none"/>
          <w:tab w:pos="8914" w:val="left" w:leader="none"/>
        </w:tabs>
        <w:spacing w:before="97"/>
        <w:ind w:left="10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78.81189pt;margin-top:6.689534pt;width:.4748pt;height:7.0138pt;mso-position-horizontal-relative:page;mso-position-vertical-relative:paragraph;z-index:-16036864" id="docshape19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0"/>
          <w:sz w:val="14"/>
        </w:rPr>
        <w:t>OCTOBER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2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DECEMBER</w:t>
      </w:r>
      <w:r>
        <w:rPr>
          <w:rFonts w:ascii="Open Sans"/>
          <w:i/>
          <w:color w:val="373435"/>
          <w:spacing w:val="42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4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240" w:h="15840"/>
          <w:pgMar w:header="629" w:footer="0" w:top="0" w:bottom="280" w:left="780" w:right="400"/>
        </w:sectPr>
      </w:pPr>
    </w:p>
    <w:p>
      <w:pPr>
        <w:pStyle w:val="BodyText"/>
        <w:spacing w:line="249" w:lineRule="auto" w:before="143"/>
        <w:ind w:left="126" w:right="39"/>
      </w:pPr>
      <w:r>
        <w:rPr/>
        <w:pict>
          <v:group style="position:absolute;margin-left:448.570496pt;margin-top:-.000300pt;width:117.5pt;height:26.95pt;mso-position-horizontal-relative:page;mso-position-vertical-relative:page;z-index:15734784" id="docshapegroup24" coordorigin="8971,0" coordsize="2350,539">
            <v:rect style="position:absolute;left:8971;top:0;width:588;height:539" id="docshape25" filled="true" fillcolor="#76c04e" stroked="false">
              <v:fill type="solid"/>
            </v:rect>
            <v:rect style="position:absolute;left:9558;top:0;width:588;height:539" id="docshape26" filled="true" fillcolor="#9dd3af" stroked="false">
              <v:fill type="solid"/>
            </v:rect>
            <v:rect style="position:absolute;left:10145;top:0;width:588;height:539" id="docshape27" filled="true" fillcolor="#76c04e" stroked="false">
              <v:fill type="solid"/>
            </v:rect>
            <v:rect style="position:absolute;left:10733;top:0;width:588;height:539" id="docshape28" filled="true" fillcolor="#9dd3af" stroked="false">
              <v:fill type="solid"/>
            </v:rect>
            <w10:wrap type="none"/>
          </v:group>
        </w:pict>
      </w:r>
      <w:r>
        <w:rPr>
          <w:color w:val="373435"/>
          <w:w w:val="95"/>
        </w:rPr>
        <w:t>like</w:t>
      </w:r>
      <w:r>
        <w:rPr>
          <w:color w:val="373435"/>
          <w:w w:val="95"/>
        </w:rPr>
        <w:t> Anterograde</w:t>
      </w:r>
      <w:r>
        <w:rPr>
          <w:color w:val="373435"/>
          <w:w w:val="95"/>
        </w:rPr>
        <w:t> Amnesia</w:t>
      </w:r>
      <w:r>
        <w:rPr>
          <w:color w:val="373435"/>
          <w:w w:val="95"/>
        </w:rPr>
        <w:t> ,</w:t>
      </w:r>
      <w:r>
        <w:rPr>
          <w:color w:val="373435"/>
          <w:w w:val="95"/>
        </w:rPr>
        <w:t> Retrograde</w:t>
      </w:r>
      <w:r>
        <w:rPr>
          <w:color w:val="373435"/>
          <w:w w:val="95"/>
        </w:rPr>
        <w:t> Amnesia</w:t>
      </w:r>
      <w:r>
        <w:rPr>
          <w:color w:val="373435"/>
          <w:w w:val="95"/>
        </w:rPr>
        <w:t> ,</w:t>
      </w:r>
      <w:r>
        <w:rPr>
          <w:color w:val="373435"/>
          <w:w w:val="95"/>
        </w:rPr>
        <w:t> Denture disturbance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Burns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Fracture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other.</w:t>
      </w:r>
    </w:p>
    <w:p>
      <w:pPr>
        <w:spacing w:before="163"/>
        <w:ind w:left="11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3</w:t>
      </w:r>
    </w:p>
    <w:p>
      <w:pPr>
        <w:spacing w:before="2"/>
        <w:ind w:left="11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Immediate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Complications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recorded</w:t>
      </w:r>
      <w:r>
        <w:rPr>
          <w:rFonts w:ascii="Century Gothic"/>
          <w:b/>
          <w:color w:val="373435"/>
          <w:spacing w:val="5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after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each</w:t>
      </w:r>
      <w:r>
        <w:rPr>
          <w:rFonts w:ascii="Century Gothic"/>
          <w:b/>
          <w:color w:val="373435"/>
          <w:spacing w:val="-8"/>
          <w:w w:val="90"/>
          <w:sz w:val="18"/>
        </w:rPr>
        <w:t> </w:t>
      </w:r>
      <w:r>
        <w:rPr>
          <w:rFonts w:ascii="Century Gothic"/>
          <w:b/>
          <w:color w:val="373435"/>
          <w:spacing w:val="-5"/>
          <w:w w:val="90"/>
          <w:sz w:val="18"/>
        </w:rPr>
        <w:t>ECT</w:t>
      </w:r>
    </w:p>
    <w:p>
      <w:pPr>
        <w:pStyle w:val="BodyText"/>
        <w:spacing w:before="4"/>
        <w:jc w:val="left"/>
        <w:rPr>
          <w:rFonts w:ascii="Century Gothic"/>
          <w:b/>
          <w:sz w:val="6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651"/>
        <w:gridCol w:w="1488"/>
      </w:tblGrid>
      <w:tr>
        <w:trPr>
          <w:trHeight w:val="217" w:hRule="atLeast"/>
        </w:trPr>
        <w:tc>
          <w:tcPr>
            <w:tcW w:w="1814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Complication</w:t>
            </w:r>
          </w:p>
        </w:tc>
        <w:tc>
          <w:tcPr>
            <w:tcW w:w="1651" w:type="dxa"/>
            <w:shd w:val="clear" w:color="auto" w:fill="9DD3AF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1488" w:type="dxa"/>
            <w:shd w:val="clear" w:color="auto" w:fill="9DD3AF"/>
          </w:tcPr>
          <w:p>
            <w:pPr>
              <w:pStyle w:val="TableParagraph"/>
              <w:spacing w:line="197" w:lineRule="exact"/>
              <w:ind w:left="10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Percent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372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83.9%</w:t>
            </w:r>
          </w:p>
        </w:tc>
      </w:tr>
      <w:tr>
        <w:trPr>
          <w:trHeight w:val="212" w:hRule="atLeast"/>
        </w:trPr>
        <w:tc>
          <w:tcPr>
            <w:tcW w:w="181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Headache</w:t>
            </w:r>
          </w:p>
        </w:tc>
        <w:tc>
          <w:tcPr>
            <w:tcW w:w="1651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1488" w:type="dxa"/>
          </w:tcPr>
          <w:p>
            <w:pPr>
              <w:pStyle w:val="TableParagraph"/>
              <w:spacing w:line="191" w:lineRule="exact"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8.5%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95"/>
                <w:sz w:val="18"/>
              </w:rPr>
              <w:t>Body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Aches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4.9%</w:t>
            </w:r>
          </w:p>
        </w:tc>
      </w:tr>
      <w:tr>
        <w:trPr>
          <w:trHeight w:val="210" w:hRule="atLeast"/>
        </w:trPr>
        <w:tc>
          <w:tcPr>
            <w:tcW w:w="181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Amnesia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488" w:type="dxa"/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2.4%</w:t>
            </w:r>
          </w:p>
        </w:tc>
      </w:tr>
      <w:tr>
        <w:trPr>
          <w:trHeight w:val="212" w:hRule="atLeast"/>
        </w:trPr>
        <w:tc>
          <w:tcPr>
            <w:tcW w:w="181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651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443</w:t>
            </w:r>
          </w:p>
        </w:tc>
        <w:tc>
          <w:tcPr>
            <w:tcW w:w="1488" w:type="dxa"/>
          </w:tcPr>
          <w:p>
            <w:pPr>
              <w:pStyle w:val="TableParagraph"/>
              <w:spacing w:line="191" w:lineRule="exact" w:before="2"/>
              <w:ind w:left="10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100%</w:t>
            </w:r>
          </w:p>
        </w:tc>
      </w:tr>
    </w:tbl>
    <w:p>
      <w:pPr>
        <w:pStyle w:val="BodyText"/>
        <w:spacing w:before="10"/>
        <w:jc w:val="left"/>
        <w:rPr>
          <w:rFonts w:ascii="Century Gothic"/>
          <w:b/>
          <w:sz w:val="24"/>
        </w:rPr>
      </w:pPr>
    </w:p>
    <w:p>
      <w:pPr>
        <w:pStyle w:val="Heading1"/>
        <w:ind w:left="126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DISCUSSION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7" w:lineRule="auto"/>
        <w:ind w:left="126" w:right="38"/>
      </w:pP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objectives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efficacy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without </w:t>
      </w:r>
      <w:r>
        <w:rPr>
          <w:color w:val="373435"/>
        </w:rPr>
        <w:t>anesthesia in resistant psychiatric disorders; we measured immediate complications within 24 hours after ECT and late </w:t>
      </w:r>
      <w:r>
        <w:rPr>
          <w:color w:val="373435"/>
          <w:w w:val="90"/>
        </w:rPr>
        <w:t>complications after completing treatment of ECT on each </w:t>
      </w:r>
      <w:r>
        <w:rPr>
          <w:color w:val="373435"/>
          <w:w w:val="90"/>
        </w:rPr>
        <w:t>patient. Findings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83.9%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immediate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complications,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8.5%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headache,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4.9%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body </w:t>
      </w:r>
      <w:r>
        <w:rPr>
          <w:color w:val="373435"/>
        </w:rPr>
        <w:t>aches and only </w:t>
      </w:r>
      <w:r>
        <w:rPr>
          <w:color w:val="373435"/>
          <w:spacing w:val="2"/>
          <w:w w:val="101"/>
        </w:rPr>
        <w:t>2</w:t>
      </w:r>
      <w:r>
        <w:rPr>
          <w:color w:val="373435"/>
          <w:spacing w:val="2"/>
          <w:w w:val="60"/>
        </w:rPr>
        <w:t>.</w:t>
      </w:r>
      <w:r>
        <w:rPr>
          <w:color w:val="373435"/>
          <w:spacing w:val="2"/>
          <w:w w:val="101"/>
        </w:rPr>
        <w:t>4</w:t>
      </w:r>
      <w:r>
        <w:rPr>
          <w:color w:val="373435"/>
          <w:spacing w:val="-8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had transient amnesia. No Delayed </w:t>
      </w:r>
      <w:r>
        <w:rPr>
          <w:color w:val="373435"/>
          <w:w w:val="90"/>
        </w:rPr>
        <w:t>complications were reported after completing ECT sessions.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 is </w:t>
      </w:r>
      <w:r>
        <w:rPr>
          <w:color w:val="373435"/>
          <w:w w:val="95"/>
        </w:rPr>
        <w:t>also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supported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another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held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spacing w:val="22"/>
          <w:position w:val="9"/>
          <w:sz w:val="9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showed 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88%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underwent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without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not </w:t>
      </w:r>
      <w:r>
        <w:rPr>
          <w:color w:val="373435"/>
        </w:rPr>
        <w:t>show</w:t>
      </w:r>
      <w:r>
        <w:rPr>
          <w:color w:val="373435"/>
          <w:spacing w:val="-30"/>
        </w:rPr>
        <w:t> </w:t>
      </w:r>
      <w:r>
        <w:rPr>
          <w:color w:val="373435"/>
        </w:rPr>
        <w:t>any</w:t>
      </w:r>
      <w:r>
        <w:rPr>
          <w:color w:val="373435"/>
          <w:spacing w:val="-30"/>
        </w:rPr>
        <w:t> </w:t>
      </w:r>
      <w:r>
        <w:rPr>
          <w:color w:val="373435"/>
        </w:rPr>
        <w:t>Complications.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BodyText"/>
        <w:spacing w:line="247" w:lineRule="auto"/>
        <w:ind w:left="125" w:right="40"/>
      </w:pPr>
      <w:r>
        <w:rPr>
          <w:color w:val="373435"/>
          <w:w w:val="90"/>
        </w:rPr>
        <w:t>Studies which were done on ECT under anesthesia showed very </w:t>
      </w:r>
      <w:r>
        <w:rPr>
          <w:color w:val="373435"/>
          <w:w w:val="90"/>
        </w:rPr>
        <w:t>few 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delayed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complications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w w:val="90"/>
          <w:position w:val="9"/>
          <w:sz w:val="9"/>
        </w:rPr>
        <w:t>5,15,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  <w:position w:val="9"/>
          <w:sz w:val="9"/>
        </w:rPr>
        <w:t>16,19</w:t>
      </w:r>
      <w:r>
        <w:rPr>
          <w:color w:val="373435"/>
          <w:w w:val="90"/>
        </w:rPr>
        <w:t>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Although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desirable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do ECT under Anesthesia but in Countries like Pakistan lack of </w:t>
      </w:r>
      <w:r>
        <w:rPr>
          <w:color w:val="373435"/>
          <w:w w:val="85"/>
        </w:rPr>
        <w:t>resources makes it difficult to do in every patient. It seems that there</w:t>
      </w:r>
      <w:r>
        <w:rPr>
          <w:color w:val="373435"/>
          <w:spacing w:val="40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much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difference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delayed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complications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either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ways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5"/>
        </w:rPr>
        <w:t>ECT. Moreover ECT is mostly decided for patients with severe </w:t>
      </w:r>
      <w:r>
        <w:rPr>
          <w:color w:val="373435"/>
          <w:w w:val="90"/>
        </w:rPr>
        <w:t>psychiatric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disorders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themselves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others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e.g patients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Suicidality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Stupor,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catatonia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neglect.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saving</w:t>
      </w:r>
      <w:r>
        <w:rPr>
          <w:color w:val="373435"/>
          <w:w w:val="95"/>
          <w:position w:val="9"/>
          <w:sz w:val="9"/>
        </w:rPr>
        <w:t>4,7,11,12</w:t>
      </w:r>
      <w:r>
        <w:rPr>
          <w:color w:val="373435"/>
          <w:w w:val="95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49" w:lineRule="auto"/>
        <w:ind w:left="125" w:right="40"/>
      </w:pPr>
      <w:r>
        <w:rPr>
          <w:color w:val="373435"/>
          <w:w w:val="90"/>
        </w:rPr>
        <w:t>Further studies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are needed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conducted comparing the efficacy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Complications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ECT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without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Anesthesia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different patient groups.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While also taking into account co morbidity like </w:t>
      </w:r>
      <w:r>
        <w:rPr>
          <w:color w:val="373435"/>
        </w:rPr>
        <w:t>Hypertension,</w:t>
      </w:r>
      <w:r>
        <w:rPr>
          <w:color w:val="373435"/>
          <w:spacing w:val="-30"/>
        </w:rPr>
        <w:t> </w:t>
      </w:r>
      <w:r>
        <w:rPr>
          <w:color w:val="373435"/>
        </w:rPr>
        <w:t>IHD</w:t>
      </w:r>
      <w:r>
        <w:rPr>
          <w:color w:val="373435"/>
          <w:spacing w:val="-30"/>
        </w:rPr>
        <w:t> </w:t>
      </w:r>
      <w:r>
        <w:rPr>
          <w:color w:val="373435"/>
        </w:rPr>
        <w:t>etc.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spacing w:before="1"/>
        <w:ind w:left="125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CONCLUSION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BodyText"/>
        <w:spacing w:line="249" w:lineRule="auto"/>
        <w:ind w:left="125" w:right="41"/>
      </w:pPr>
      <w:r>
        <w:rPr>
          <w:color w:val="373435"/>
          <w:w w:val="90"/>
        </w:rPr>
        <w:t>Conventional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ECT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associated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term </w:t>
      </w:r>
      <w:r>
        <w:rPr>
          <w:color w:val="373435"/>
        </w:rPr>
        <w:t>complications. It implies that where needed ECT may not be </w:t>
      </w:r>
      <w:r>
        <w:rPr>
          <w:color w:val="373435"/>
          <w:w w:val="95"/>
        </w:rPr>
        <w:t>avoided</w:t>
      </w:r>
      <w:r>
        <w:rPr>
          <w:color w:val="37343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because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unavailability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anesthesia.</w:t>
      </w:r>
    </w:p>
    <w:p>
      <w:pPr>
        <w:pStyle w:val="BodyText"/>
        <w:spacing w:line="206" w:lineRule="exact"/>
        <w:ind w:left="125"/>
      </w:pPr>
      <w:r>
        <w:rPr>
          <w:color w:val="373435"/>
          <w:w w:val="85"/>
        </w:rPr>
        <w:t>Conflict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of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Interest:</w:t>
      </w:r>
      <w:r>
        <w:rPr>
          <w:color w:val="373435"/>
          <w:spacing w:val="-5"/>
          <w:w w:val="85"/>
        </w:rPr>
        <w:t> </w:t>
      </w:r>
      <w:r>
        <w:rPr>
          <w:color w:val="373435"/>
          <w:spacing w:val="-4"/>
          <w:w w:val="85"/>
        </w:rPr>
        <w:t>None</w:t>
      </w:r>
    </w:p>
    <w:p>
      <w:pPr>
        <w:pStyle w:val="BodyText"/>
        <w:spacing w:before="2"/>
        <w:jc w:val="left"/>
      </w:pPr>
    </w:p>
    <w:p>
      <w:pPr>
        <w:pStyle w:val="Heading1"/>
        <w:ind w:left="125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10" w:after="0"/>
        <w:ind w:left="485" w:right="41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Saleem R, Rauf S and Jehangir S. Efficacy of Electroconvulsive Therapy in treatment resistant Depression. Pak Armed Forces </w:t>
      </w:r>
      <w:r>
        <w:rPr>
          <w:color w:val="373435"/>
          <w:sz w:val="18"/>
        </w:rPr>
        <w:t>Med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J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2018;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68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(4):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969-74.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5" w:right="40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Leiknes KA, Jarosh-von Schweder L, Hoie B. Contemporary use </w:t>
      </w:r>
      <w:r>
        <w:rPr>
          <w:color w:val="373435"/>
          <w:w w:val="95"/>
          <w:sz w:val="18"/>
        </w:rPr>
        <w:t>and practice of electroconvulsive therapy worldwide. </w:t>
      </w:r>
      <w:r>
        <w:rPr>
          <w:color w:val="373435"/>
          <w:w w:val="95"/>
          <w:sz w:val="18"/>
        </w:rPr>
        <w:t>Brain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Behav.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2012;2(3):283–344.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4" w:right="41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Singh A, Kar SK. How Electroconvulsive Therapy Works?: Understanding the Neurobiological </w:t>
      </w:r>
      <w:r>
        <w:rPr>
          <w:color w:val="373435"/>
          <w:w w:val="120"/>
          <w:sz w:val="18"/>
        </w:rPr>
        <w:t>M</w:t>
      </w:r>
      <w:r>
        <w:rPr>
          <w:color w:val="373435"/>
          <w:w w:val="98"/>
          <w:sz w:val="18"/>
        </w:rPr>
        <w:t>e</w:t>
      </w:r>
      <w:r>
        <w:rPr>
          <w:color w:val="373435"/>
          <w:w w:val="97"/>
          <w:sz w:val="18"/>
        </w:rPr>
        <w:t>c</w:t>
      </w:r>
      <w:r>
        <w:rPr>
          <w:color w:val="373435"/>
          <w:w w:val="108"/>
          <w:sz w:val="18"/>
        </w:rPr>
        <w:t>h</w:t>
      </w:r>
      <w:r>
        <w:rPr>
          <w:color w:val="373435"/>
          <w:w w:val="98"/>
          <w:sz w:val="18"/>
        </w:rPr>
        <w:t>a</w:t>
      </w:r>
      <w:r>
        <w:rPr>
          <w:color w:val="373435"/>
          <w:w w:val="108"/>
          <w:sz w:val="18"/>
        </w:rPr>
        <w:t>n</w:t>
      </w:r>
      <w:r>
        <w:rPr>
          <w:color w:val="373435"/>
          <w:w w:val="89"/>
          <w:sz w:val="18"/>
        </w:rPr>
        <w:t>i</w:t>
      </w:r>
      <w:r>
        <w:rPr>
          <w:color w:val="373435"/>
          <w:w w:val="104"/>
          <w:sz w:val="18"/>
        </w:rPr>
        <w:t>s</w:t>
      </w:r>
      <w:r>
        <w:rPr>
          <w:color w:val="373435"/>
          <w:w w:val="107"/>
          <w:sz w:val="18"/>
        </w:rPr>
        <w:t>m</w:t>
      </w:r>
      <w:r>
        <w:rPr>
          <w:color w:val="373435"/>
          <w:w w:val="104"/>
          <w:sz w:val="18"/>
        </w:rPr>
        <w:t>s</w:t>
      </w:r>
      <w:r>
        <w:rPr>
          <w:color w:val="373435"/>
          <w:w w:val="63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Clin </w:t>
      </w:r>
      <w:r>
        <w:rPr>
          <w:color w:val="373435"/>
          <w:w w:val="95"/>
          <w:sz w:val="18"/>
        </w:rPr>
        <w:t>Psychopharmacol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Neuro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Sci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2017;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15(3):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210-21.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9" w:lineRule="auto" w:before="0" w:after="0"/>
        <w:ind w:left="484" w:right="41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Pagnin,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D.,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Queiroz,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Pini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Cassano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(2004). </w:t>
      </w:r>
      <w:r>
        <w:rPr>
          <w:color w:val="373435"/>
          <w:w w:val="90"/>
          <w:sz w:val="18"/>
        </w:rPr>
        <w:t>"Efficacy of ECT in depression: a meta-analytic review." J </w:t>
      </w:r>
      <w:r>
        <w:rPr>
          <w:color w:val="373435"/>
          <w:w w:val="90"/>
          <w:sz w:val="18"/>
        </w:rPr>
        <w:t>ECT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20(1):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13-20.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143" w:after="0"/>
        <w:ind w:left="472" w:right="507" w:hanging="360"/>
        <w:jc w:val="both"/>
        <w:rPr>
          <w:color w:val="212121"/>
          <w:sz w:val="18"/>
        </w:rPr>
      </w:pPr>
      <w:r>
        <w:rPr>
          <w:color w:val="212121"/>
          <w:w w:val="97"/>
          <w:sz w:val="18"/>
        </w:rPr>
        <w:br w:type="column"/>
      </w:r>
      <w:r>
        <w:rPr>
          <w:color w:val="212121"/>
          <w:w w:val="90"/>
          <w:sz w:val="18"/>
        </w:rPr>
        <w:t>UK ECT Review group Efficacy and safety of electroconvulsive therapy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in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depressive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disorders: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a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systematic</w:t>
      </w:r>
      <w:r>
        <w:rPr>
          <w:color w:val="212121"/>
          <w:spacing w:val="-8"/>
          <w:w w:val="9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-6"/>
          <w:w w:val="90"/>
          <w:sz w:val="18"/>
        </w:rPr>
        <w:t> </w:t>
      </w:r>
      <w:r>
        <w:rPr>
          <w:color w:val="212121"/>
          <w:w w:val="90"/>
          <w:sz w:val="18"/>
        </w:rPr>
        <w:t>meta- </w:t>
      </w:r>
      <w:r>
        <w:rPr>
          <w:color w:val="212121"/>
          <w:w w:val="95"/>
          <w:sz w:val="18"/>
        </w:rPr>
        <w:t>analysis</w:t>
      </w:r>
      <w:r>
        <w:rPr>
          <w:color w:val="212121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Lancet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2003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Mar</w:t>
      </w:r>
      <w:r>
        <w:rPr>
          <w:color w:val="5B616B"/>
          <w:spacing w:val="-18"/>
          <w:w w:val="95"/>
          <w:sz w:val="18"/>
        </w:rPr>
        <w:t> </w:t>
      </w:r>
      <w:r>
        <w:rPr>
          <w:color w:val="5B616B"/>
          <w:w w:val="95"/>
          <w:sz w:val="18"/>
        </w:rPr>
        <w:t>8;361(9360):799-808.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0" w:after="0"/>
        <w:ind w:left="472" w:right="507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Aziz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Lorberg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Tampi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RR.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Treatments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late-life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bipolar </w:t>
      </w:r>
      <w:r>
        <w:rPr>
          <w:color w:val="373435"/>
          <w:w w:val="90"/>
          <w:sz w:val="18"/>
        </w:rPr>
        <w:t>disorder.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Am.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Geriatr.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Pharmacother.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2006;4(4):347–364.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9" w:lineRule="auto" w:before="0" w:after="0"/>
        <w:ind w:left="472" w:right="507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Brandon S, Cowley P, McDonald C, Neville P, Palmer R, </w:t>
      </w:r>
      <w:r>
        <w:rPr>
          <w:color w:val="373435"/>
          <w:w w:val="90"/>
          <w:sz w:val="18"/>
        </w:rPr>
        <w:t>Wellstood-Eason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Leicester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ECT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trial: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results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schizophrenia.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Br.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1985;146:177–183.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Goswami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Kumar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Singh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B.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Efficacy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electroconvulsive </w:t>
      </w:r>
      <w:r>
        <w:rPr>
          <w:color w:val="373435"/>
          <w:w w:val="90"/>
          <w:sz w:val="18"/>
        </w:rPr>
        <w:t>therapy in treatment resistant schizophreinia : a </w:t>
      </w:r>
      <w:r>
        <w:rPr>
          <w:color w:val="373435"/>
          <w:w w:val="90"/>
          <w:sz w:val="18"/>
        </w:rPr>
        <w:t>double-blind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study.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Indian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2003;45(1):26–29.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8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Kerner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N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Prudic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J.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Current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electroconvulsive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therapy </w:t>
      </w:r>
      <w:r>
        <w:rPr>
          <w:color w:val="373435"/>
          <w:spacing w:val="15"/>
          <w:sz w:val="18"/>
        </w:rPr>
        <w:t>practice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1"/>
          <w:sz w:val="18"/>
        </w:rPr>
        <w:t>and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4"/>
          <w:sz w:val="18"/>
        </w:rPr>
        <w:t>research</w:t>
      </w:r>
      <w:r>
        <w:rPr>
          <w:color w:val="373435"/>
          <w:spacing w:val="6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1"/>
          <w:sz w:val="18"/>
        </w:rPr>
        <w:t>the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5"/>
          <w:sz w:val="18"/>
        </w:rPr>
        <w:t>geriatric</w:t>
      </w:r>
      <w:r>
        <w:rPr>
          <w:color w:val="373435"/>
          <w:spacing w:val="6"/>
          <w:sz w:val="18"/>
        </w:rPr>
        <w:t> </w:t>
      </w:r>
      <w:r>
        <w:rPr>
          <w:color w:val="373435"/>
          <w:spacing w:val="15"/>
          <w:sz w:val="18"/>
        </w:rPr>
        <w:t>population </w:t>
      </w:r>
      <w:r>
        <w:rPr>
          <w:color w:val="373435"/>
          <w:w w:val="95"/>
          <w:sz w:val="18"/>
        </w:rPr>
        <w:t>Neuropsychiatry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(London).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2014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Feb;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4(1):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33–54.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Spaans,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H.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Sienaert,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F.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Bouckaert,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F.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van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den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Berg,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E. Verwijk, K. H. Kho, M. L. Stek and R. M. Kok (2015). "Speed of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m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o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l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d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l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y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p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a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w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h</w:t>
      </w:r>
      <w:r>
        <w:rPr>
          <w:color w:val="373435"/>
          <w:spacing w:val="25"/>
          <w:sz w:val="18"/>
        </w:rPr>
        <w:t> </w:t>
      </w:r>
      <w:r>
        <w:rPr>
          <w:color w:val="373435"/>
          <w:w w:val="85"/>
          <w:sz w:val="18"/>
        </w:rPr>
        <w:t>d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p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r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s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o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: electroconvulsive therapy v. medication." Br J Psychiatry 206(1): </w:t>
      </w:r>
      <w:r>
        <w:rPr>
          <w:color w:val="373435"/>
          <w:spacing w:val="-4"/>
          <w:w w:val="95"/>
          <w:sz w:val="18"/>
        </w:rPr>
        <w:t>67-71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04" w:lineRule="exact" w:before="0" w:after="0"/>
        <w:ind w:left="473" w:right="0" w:hanging="363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ECT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(3rd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Edition).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2013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Edited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by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Waite,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&amp;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Easton,</w:t>
      </w:r>
    </w:p>
    <w:p>
      <w:pPr>
        <w:pStyle w:val="BodyText"/>
        <w:ind w:left="471"/>
      </w:pPr>
      <w:r>
        <w:rPr>
          <w:color w:val="373435"/>
          <w:w w:val="90"/>
        </w:rPr>
        <w:t>A.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2013.</w:t>
      </w:r>
      <w:r>
        <w:rPr>
          <w:color w:val="373435"/>
          <w:spacing w:val="-2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Royal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College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Psychiatrists.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1" w:right="507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Collaborating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Centre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for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Mental,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(2010).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Institute</w:t>
      </w:r>
      <w:r>
        <w:rPr>
          <w:color w:val="373435"/>
          <w:w w:val="95"/>
          <w:sz w:val="18"/>
        </w:rPr>
        <w:t> for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Clinical</w:t>
      </w:r>
      <w:r>
        <w:rPr>
          <w:color w:val="373435"/>
          <w:w w:val="95"/>
          <w:sz w:val="18"/>
        </w:rPr>
        <w:t> Excellence:</w:t>
      </w:r>
      <w:r>
        <w:rPr>
          <w:color w:val="373435"/>
          <w:w w:val="95"/>
          <w:sz w:val="18"/>
        </w:rPr>
        <w:t> Guidance. </w:t>
      </w:r>
      <w:r>
        <w:rPr>
          <w:color w:val="373435"/>
          <w:w w:val="90"/>
          <w:sz w:val="18"/>
        </w:rPr>
        <w:t>Depression: The Treatment and Management of Depression in Adults (Updated Edition). Leicester (UK), British Psychological </w:t>
      </w:r>
      <w:r>
        <w:rPr>
          <w:color w:val="373435"/>
          <w:spacing w:val="-2"/>
          <w:sz w:val="18"/>
        </w:rPr>
        <w:t>SocietyNice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spacing w:val="-2"/>
          <w:sz w:val="18"/>
        </w:rPr>
        <w:t>Reed,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P.,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N.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Sermin,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L.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Appleby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B.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Faragher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(1999).</w:t>
      </w:r>
      <w:r>
        <w:rPr>
          <w:color w:val="373435"/>
          <w:spacing w:val="-10"/>
          <w:sz w:val="18"/>
        </w:rPr>
        <w:t> </w:t>
      </w:r>
      <w:r>
        <w:rPr>
          <w:color w:val="373435"/>
          <w:spacing w:val="-2"/>
          <w:sz w:val="18"/>
        </w:rPr>
        <w:t>"A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90"/>
          <w:sz w:val="18"/>
        </w:rPr>
        <w:t>comparison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response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therapy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 puerperal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non-puerperal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psychoses."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Affect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Disord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54(3): </w:t>
      </w:r>
      <w:r>
        <w:rPr>
          <w:color w:val="373435"/>
          <w:spacing w:val="-2"/>
          <w:sz w:val="18"/>
        </w:rPr>
        <w:t>255-260.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w w:val="85"/>
          <w:sz w:val="18"/>
        </w:rPr>
        <w:t>Anderson, E. L. and I. M. Reti (2009). "ECT in pregnancy: a review </w:t>
      </w:r>
      <w:r>
        <w:rPr>
          <w:color w:val="373435"/>
          <w:spacing w:val="-2"/>
          <w:w w:val="90"/>
          <w:sz w:val="18"/>
        </w:rPr>
        <w:t>of the literature from 1941 to 2007." Psychosom Med 71(2): 235- </w:t>
      </w:r>
      <w:r>
        <w:rPr>
          <w:color w:val="373435"/>
          <w:spacing w:val="-4"/>
          <w:sz w:val="18"/>
        </w:rPr>
        <w:t>242.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Coetzer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Depression,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memory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therapy. </w:t>
      </w:r>
      <w:r>
        <w:rPr>
          <w:color w:val="373435"/>
          <w:w w:val="95"/>
          <w:sz w:val="18"/>
        </w:rPr>
        <w:t>BJPsych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Bull.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2019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Apr;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43(2):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51–53.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Semkovska,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and D.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McLoughlin (2010). "Objective </w:t>
      </w:r>
      <w:r>
        <w:rPr>
          <w:color w:val="373435"/>
          <w:w w:val="95"/>
          <w:sz w:val="18"/>
        </w:rPr>
        <w:t>cognitive</w:t>
      </w:r>
      <w:r>
        <w:rPr>
          <w:color w:val="373435"/>
          <w:w w:val="95"/>
          <w:sz w:val="18"/>
        </w:rPr>
        <w:t> performance</w:t>
      </w:r>
      <w:r>
        <w:rPr>
          <w:color w:val="373435"/>
          <w:w w:val="95"/>
          <w:sz w:val="18"/>
        </w:rPr>
        <w:t> associated</w:t>
      </w:r>
      <w:r>
        <w:rPr>
          <w:color w:val="373435"/>
          <w:w w:val="95"/>
          <w:sz w:val="18"/>
        </w:rPr>
        <w:t> with</w:t>
      </w:r>
      <w:r>
        <w:rPr>
          <w:color w:val="373435"/>
          <w:w w:val="95"/>
          <w:sz w:val="18"/>
        </w:rPr>
        <w:t> electroconvulsive </w:t>
      </w:r>
      <w:r>
        <w:rPr>
          <w:color w:val="373435"/>
          <w:spacing w:val="-2"/>
          <w:w w:val="90"/>
          <w:sz w:val="18"/>
        </w:rPr>
        <w:t>therapy for depression: a systematic review and meta-analysis." </w:t>
      </w:r>
      <w:r>
        <w:rPr>
          <w:color w:val="373435"/>
          <w:spacing w:val="-2"/>
          <w:sz w:val="18"/>
        </w:rPr>
        <w:t>Biol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Psychiatry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68(6):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568-577.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Gangadhar, B. N. and J. Thirthalli (2010). Frequency of </w:t>
      </w:r>
      <w:r>
        <w:rPr>
          <w:color w:val="373435"/>
          <w:w w:val="90"/>
          <w:sz w:val="18"/>
        </w:rPr>
        <w:t>electroconvulsive therapy sessions in a course. J ECT 26: 181- </w:t>
      </w:r>
      <w:r>
        <w:rPr>
          <w:color w:val="373435"/>
          <w:spacing w:val="-4"/>
          <w:sz w:val="18"/>
        </w:rPr>
        <w:t>185.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9" w:lineRule="auto" w:before="0" w:after="0"/>
        <w:ind w:left="470" w:right="50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Minhas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Mh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Ostroff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R.Practice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electroconvulsive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therapy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 tertiary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care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hospital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Pakistan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ECT.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2012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w w:val="90"/>
          <w:sz w:val="18"/>
        </w:rPr>
        <w:t>Mar;28(1):7-9.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69" w:right="50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Brown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SK,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Nowlin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RB,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Sartorelli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Smith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K.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Patient </w:t>
      </w:r>
      <w:r>
        <w:rPr>
          <w:color w:val="373435"/>
          <w:w w:val="95"/>
          <w:sz w:val="18"/>
        </w:rPr>
        <w:t>experience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electroconvulsive</w:t>
      </w:r>
      <w:r>
        <w:rPr>
          <w:color w:val="373435"/>
          <w:w w:val="95"/>
          <w:sz w:val="18"/>
        </w:rPr>
        <w:t> therapy:</w:t>
      </w:r>
      <w:r>
        <w:rPr>
          <w:color w:val="373435"/>
          <w:w w:val="95"/>
          <w:sz w:val="18"/>
        </w:rPr>
        <w:t> a</w:t>
      </w:r>
      <w:r>
        <w:rPr>
          <w:color w:val="373435"/>
          <w:w w:val="95"/>
          <w:sz w:val="18"/>
        </w:rPr>
        <w:t> retrospective </w:t>
      </w:r>
      <w:r>
        <w:rPr>
          <w:color w:val="373435"/>
          <w:w w:val="90"/>
          <w:sz w:val="18"/>
        </w:rPr>
        <w:t>review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outcomes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satisfaction.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ECT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2018,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PMID: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29613943.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01" w:lineRule="exact"/>
              <w:ind w:left="67" w:right="-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6286" cy="6438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6" cy="6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29" coordorigin="0,0" coordsize="653,98">
                  <v:shape style="position:absolute;left:0;top:0;width:653;height:98" id="docshape30" coordorigin="0,0" coordsize="653,98" path="m46,0l22,0,0,96,18,96,23,72,62,72,59,57,26,57,33,17,50,17,46,0xm62,72l43,72,48,96,67,96,62,72xm50,17l33,17,41,57,59,57,50,17xm92,24l76,24,76,86,77,91,83,96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5,232,45,232,75,234,85,242,95,248,98,267,98,274,95,281,85,254,85,252,84,250,79,250,75,249,45,250,40,252,36,254,35,281,35,274,25,267,22xm281,35l261,35,263,36,265,41,266,45,266,75,265,79,263,84,261,85,281,85,281,85,283,75,283,45,281,35,281,35xm312,24l296,24,296,96,313,96,313,50,314,47,318,43,321,42,328,42,328,36,312,36,312,24xm328,42l325,42,327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8,64,472,61,478,58,495,58,495,36,494,34xm495,89l479,89,479,92,480,93,480,95,480,96,481,96,497,96,496,94,495,93,495,89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5,559,28,556,31,589,31,589,30,583,24,579,22xm632,22l623,22,619,23,616,24,613,25,610,27,608,29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281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81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31" coordorigin="0,0" coordsize="601,101">
                  <v:shape style="position:absolute;left:0;top:0;width:601;height:101" id="docshape32" coordorigin="0,0" coordsize="601,101" path="m39,0l23,0,18,1,10,5,7,8,3,15,2,20,0,31,0,33,0,66,0,74,3,85,5,90,9,93,11,96,14,98,17,99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8,44,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676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left="76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73" w:right="204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4"/>
                <w:w w:val="90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90"/>
                <w:sz w:val="12"/>
              </w:rPr>
              <w:t>Irum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Siddique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9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Behavioral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DHQ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Hospital,</w:t>
            </w:r>
            <w:r>
              <w:rPr>
                <w:rFonts w:ascii="Tahoma"/>
                <w:b/>
                <w:color w:val="373435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FMU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87" w:right="15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study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-3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collection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compilation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6"/>
              <w:ind w:left="0"/>
              <w:rPr>
                <w:sz w:val="4"/>
              </w:rPr>
            </w:pPr>
          </w:p>
          <w:p>
            <w:pPr>
              <w:pStyle w:val="TableParagraph"/>
              <w:spacing w:line="240" w:lineRule="auto"/>
              <w:ind w:left="1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7261" cy="354711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61" cy="35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7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62"/>
              <w:ind w:left="7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62"/>
              <w:ind w:left="7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4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Sadaf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Aijaz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64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Sir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Cowasjee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institute</w:t>
            </w:r>
            <w:r>
              <w:rPr>
                <w:rFonts w:ascii="Tahoma"/>
                <w:b/>
                <w:color w:val="373435"/>
                <w:spacing w:val="-5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Psychiatry,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LUMS,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Hyderabad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64"/>
              <w:ind w:left="87" w:right="26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Analysis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results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sz w:val="2"/>
              </w:rPr>
            </w:pPr>
          </w:p>
          <w:p>
            <w:pPr>
              <w:pStyle w:val="TableParagraph"/>
              <w:spacing w:line="240" w:lineRule="auto"/>
              <w:ind w:left="2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4170" cy="240506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0" cy="24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8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44"/>
              <w:ind w:left="7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6"/>
              <w:ind w:left="7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Dr.</w:t>
            </w:r>
            <w:r>
              <w:rPr>
                <w:rFonts w:ascii="Tahoma"/>
                <w:b/>
                <w:color w:val="373435"/>
                <w:spacing w:val="-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Tayyaba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Ikram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Behavioral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6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DHQ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Hospital,</w:t>
            </w:r>
            <w:r>
              <w:rPr>
                <w:rFonts w:ascii="Tahoma"/>
                <w:b/>
                <w:color w:val="373435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FMU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9"/>
              <w:ind w:left="87" w:right="15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study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sz w:val="9"/>
              </w:rPr>
            </w:pPr>
          </w:p>
          <w:p>
            <w:pPr>
              <w:pStyle w:val="TableParagraph"/>
              <w:spacing w:line="240" w:lineRule="auto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8128" cy="258699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8" cy="25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headerReference w:type="default" r:id="rId6"/>
      <w:footerReference w:type="default" r:id="rId7"/>
      <w:pgSz w:w="12240" w:h="15840"/>
      <w:pgMar w:header="629" w:footer="626" w:top="920" w:bottom="820" w:left="780" w:right="400"/>
      <w:cols w:num="2" w:equalWidth="0">
        <w:col w:w="5130" w:space="348"/>
        <w:col w:w="5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40.4646pt;margin-top:753.508301pt;width:.475pt;height:7.014pt;mso-position-horizontal-relative:page;mso-position-vertical-relative:page;z-index:-16040448" id="docshape2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9936" from="571.3203pt,747.067688pt" to="4.6803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7.118pt;margin-top:750.840149pt;width:176pt;height:11.2pt;mso-position-horizontal-relative:page;mso-position-vertical-relative:page;z-index:-16039424" type="#_x0000_t202" id="docshape22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27.15pt;height:11.2pt;mso-position-horizontal-relative:page;mso-position-vertical-relative:page;z-index:-16038912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99.484299pt;margin-top:30.444073pt;width:212.9pt;height:17.55pt;mso-position-horizontal-relative:page;mso-position-vertical-relative:page;z-index:-16041472" type="#_x0000_t202" id="docshape1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99.483994pt;margin-top:30.443771pt;width:212.9pt;height:17.55pt;mso-position-horizontal-relative:page;mso-position-vertical-relative:page;z-index:-16040960" type="#_x0000_t202" id="docshape2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5" w:hanging="362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640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0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0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0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9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29" w:hanging="3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0" w:right="50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80" w:lineRule="exact"/>
      <w:ind w:left="107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2022-07-28T18:02:07Z</dcterms:created>
  <dcterms:modified xsi:type="dcterms:W3CDTF">2022-07-28T18:02:07Z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