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3"/>
        <w:ind w:left="131"/>
      </w:pPr>
      <w:r>
        <w:rPr>
          <w:spacing w:val="11"/>
          <w:w w:val="110"/>
        </w:rPr>
        <w:t>JPPS</w:t>
      </w:r>
      <w:r>
        <w:rPr>
          <w:spacing w:val="43"/>
          <w:w w:val="110"/>
        </w:rPr>
        <w:t> </w:t>
      </w:r>
      <w:r>
        <w:rPr>
          <w:spacing w:val="11"/>
          <w:w w:val="110"/>
        </w:rPr>
        <w:t>2008;</w:t>
      </w:r>
      <w:r>
        <w:rPr>
          <w:spacing w:val="42"/>
          <w:w w:val="110"/>
        </w:rPr>
        <w:t> </w:t>
      </w:r>
      <w:r>
        <w:rPr>
          <w:spacing w:val="11"/>
          <w:w w:val="110"/>
        </w:rPr>
        <w:t>5(1):</w:t>
      </w:r>
      <w:r>
        <w:rPr>
          <w:spacing w:val="42"/>
          <w:w w:val="110"/>
        </w:rPr>
        <w:t> </w:t>
      </w:r>
      <w:r>
        <w:rPr>
          <w:spacing w:val="10"/>
          <w:w w:val="110"/>
        </w:rPr>
        <w:t>50</w:t>
      </w:r>
    </w:p>
    <w:p>
      <w:pPr>
        <w:spacing w:line="240" w:lineRule="auto" w:before="3"/>
        <w:rPr>
          <w:sz w:val="54"/>
        </w:rPr>
      </w:pPr>
      <w:r>
        <w:rPr/>
        <w:br w:type="column"/>
      </w:r>
      <w:r>
        <w:rPr>
          <w:sz w:val="54"/>
        </w:rPr>
      </w:r>
    </w:p>
    <w:p>
      <w:pPr>
        <w:pStyle w:val="Title"/>
      </w:pPr>
      <w:r>
        <w:rPr/>
        <w:pict>
          <v:line style="position:absolute;mso-position-horizontal-relative:page;mso-position-vertical-relative:paragraph;z-index:15729664" from="72pt,-6.073772pt" to="540pt,-6.073772pt" stroked="true" strokeweight=".96pt" strokecolor="#000000">
            <v:stroke dashstyle="solid"/>
            <w10:wrap type="none"/>
          </v:line>
        </w:pict>
      </w:r>
      <w:r>
        <w:rPr>
          <w:spacing w:val="9"/>
          <w:w w:val="105"/>
        </w:rPr>
        <w:t>CORRESPONDENCE</w:t>
      </w:r>
    </w:p>
    <w:p>
      <w:pPr>
        <w:pStyle w:val="BodyText"/>
        <w:spacing w:before="268"/>
        <w:ind w:left="157" w:right="74"/>
        <w:jc w:val="center"/>
      </w:pPr>
      <w:r>
        <w:rPr>
          <w:spacing w:val="-2"/>
        </w:rPr>
        <w:t>Content</w:t>
      </w:r>
    </w:p>
    <w:p>
      <w:pPr>
        <w:pStyle w:val="BodyText"/>
        <w:spacing w:line="242" w:lineRule="auto" w:before="65"/>
        <w:ind w:left="578" w:right="498"/>
        <w:jc w:val="center"/>
      </w:pPr>
      <w:r>
        <w:rPr>
          <w:w w:val="105"/>
        </w:rPr>
        <w:t>*Efficacy of Anti-Depressants &amp; Dawn’s editorial</w:t>
      </w:r>
    </w:p>
    <w:p>
      <w:pPr>
        <w:pStyle w:val="BodyText"/>
        <w:spacing w:before="73"/>
        <w:ind w:left="131"/>
      </w:pPr>
      <w:r>
        <w:rPr/>
        <w:br w:type="column"/>
      </w:r>
      <w:r>
        <w:rPr>
          <w:spacing w:val="14"/>
          <w:w w:val="105"/>
        </w:rPr>
        <w:t>CORRESPONDENCE </w:t>
      </w:r>
    </w:p>
    <w:p>
      <w:pPr>
        <w:spacing w:after="0"/>
        <w:sectPr>
          <w:type w:val="continuous"/>
          <w:pgSz w:w="12240" w:h="15840"/>
          <w:pgMar w:top="920" w:bottom="280" w:left="1340" w:right="1300"/>
          <w:cols w:num="3" w:equalWidth="0">
            <w:col w:w="2166" w:space="841"/>
            <w:col w:w="3469" w:space="823"/>
            <w:col w:w="230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15"/>
        </w:rPr>
      </w:pPr>
    </w:p>
    <w:p>
      <w:pPr>
        <w:pStyle w:val="BodyText"/>
        <w:spacing w:line="20" w:lineRule="exact"/>
        <w:ind w:left="100"/>
        <w:rPr>
          <w:sz w:val="2"/>
        </w:rPr>
      </w:pPr>
      <w:r>
        <w:rPr>
          <w:sz w:val="2"/>
        </w:rPr>
        <w:pict>
          <v:group style="width:468pt;height:1pt;mso-position-horizontal-relative:char;mso-position-vertical-relative:line" id="docshapegroup1" coordorigin="0,0" coordsize="9360,20">
            <v:line style="position:absolute" from="0,10" to="9360,10" stroked="true" strokeweight=".96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920" w:bottom="280" w:left="1340" w:right="1300"/>
        </w:sectPr>
      </w:pPr>
    </w:p>
    <w:p>
      <w:pPr>
        <w:spacing w:line="295" w:lineRule="auto" w:before="100"/>
        <w:ind w:left="992" w:right="179" w:hanging="809"/>
        <w:jc w:val="left"/>
        <w:rPr>
          <w:sz w:val="24"/>
        </w:rPr>
      </w:pPr>
      <w:r>
        <w:rPr>
          <w:w w:val="105"/>
          <w:sz w:val="24"/>
        </w:rPr>
        <w:t>EFFICACY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OF</w:t>
      </w:r>
      <w:r>
        <w:rPr>
          <w:spacing w:val="40"/>
          <w:w w:val="105"/>
          <w:sz w:val="24"/>
        </w:rPr>
        <w:t> </w:t>
      </w:r>
      <w:r>
        <w:rPr>
          <w:spacing w:val="10"/>
          <w:w w:val="105"/>
          <w:sz w:val="24"/>
        </w:rPr>
        <w:t>ANTI-DEPRESSANTS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DAWN’S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EDITORIAL</w:t>
      </w:r>
    </w:p>
    <w:p>
      <w:pPr>
        <w:pStyle w:val="BodyText"/>
        <w:spacing w:before="219"/>
        <w:ind w:left="100"/>
      </w:pPr>
      <w:r>
        <w:rPr/>
        <w:t>Dear</w:t>
      </w:r>
      <w:r>
        <w:rPr>
          <w:spacing w:val="11"/>
        </w:rPr>
        <w:t> </w:t>
      </w:r>
      <w:r>
        <w:rPr>
          <w:spacing w:val="-2"/>
        </w:rPr>
        <w:t>Editor,</w:t>
      </w:r>
    </w:p>
    <w:p>
      <w:pPr>
        <w:pStyle w:val="BodyText"/>
        <w:spacing w:line="244" w:lineRule="auto" w:before="163"/>
        <w:ind w:left="100" w:right="38" w:firstLine="480"/>
        <w:jc w:val="both"/>
      </w:pPr>
      <w:r>
        <w:rPr/>
        <w:t>This letter is in reference with the recent ‘provoca- tive’ editorial in Dawn on March 2, 2008</w:t>
      </w:r>
      <w:r>
        <w:rPr>
          <w:position w:val="6"/>
          <w:sz w:val="10"/>
        </w:rPr>
        <w:t>1</w:t>
      </w:r>
      <w:r>
        <w:rPr/>
        <w:t>, quoting a research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Kirsch</w:t>
      </w:r>
      <w:r>
        <w:rPr>
          <w:spacing w:val="40"/>
        </w:rPr>
        <w:t> </w:t>
      </w:r>
      <w:r>
        <w:rPr/>
        <w:t>et</w:t>
      </w:r>
      <w:r>
        <w:rPr>
          <w:spacing w:val="40"/>
        </w:rPr>
        <w:t> </w:t>
      </w:r>
      <w:r>
        <w:rPr/>
        <w:t>al</w:t>
      </w:r>
      <w:r>
        <w:rPr>
          <w:position w:val="6"/>
          <w:sz w:val="10"/>
        </w:rPr>
        <w:t>2</w:t>
      </w:r>
      <w:r>
        <w:rPr/>
        <w:t>,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added</w:t>
      </w:r>
      <w:r>
        <w:rPr>
          <w:spacing w:val="40"/>
        </w:rPr>
        <w:t> </w:t>
      </w:r>
      <w:r>
        <w:rPr/>
        <w:t>commen- tary, stating, “Once hooked on antidepressants, patients canturn suicidal if they try to wean themselves off the </w:t>
      </w:r>
      <w:r>
        <w:rPr>
          <w:spacing w:val="-2"/>
        </w:rPr>
        <w:t>drug”.</w:t>
      </w:r>
    </w:p>
    <w:p>
      <w:pPr>
        <w:pStyle w:val="BodyText"/>
        <w:spacing w:line="244" w:lineRule="auto" w:before="161"/>
        <w:ind w:left="100" w:right="44" w:firstLine="480"/>
        <w:jc w:val="both"/>
      </w:pPr>
      <w:r>
        <w:rPr>
          <w:w w:val="105"/>
        </w:rPr>
        <w:t>Kirsch et al research, questioning efficacy of anti depressants in moderate depression, has been a hot topic in scientific circle over last three months.</w:t>
      </w:r>
    </w:p>
    <w:p>
      <w:pPr>
        <w:pStyle w:val="BodyText"/>
        <w:spacing w:line="244" w:lineRule="auto" w:before="158"/>
        <w:ind w:left="100" w:right="43" w:firstLine="480"/>
        <w:jc w:val="both"/>
      </w:pPr>
      <w:r>
        <w:rPr>
          <w:w w:val="105"/>
        </w:rPr>
        <w:t>The generalizability of this research is question- </w:t>
      </w:r>
      <w:r>
        <w:rPr/>
        <w:t>able for number of scientific reasons the details of which </w:t>
      </w:r>
      <w:r>
        <w:rPr>
          <w:w w:val="105"/>
        </w:rPr>
        <w:t>can not be discussed here due to limited space</w:t>
      </w:r>
      <w:r>
        <w:rPr>
          <w:w w:val="105"/>
          <w:position w:val="6"/>
          <w:sz w:val="10"/>
        </w:rPr>
        <w:t>3</w:t>
      </w:r>
      <w:r>
        <w:rPr>
          <w:w w:val="105"/>
        </w:rPr>
        <w:t>. The authors statement by saying that anti depressants are ineffective seems quite absolute and against the scien- tific traditions.</w:t>
      </w:r>
    </w:p>
    <w:p>
      <w:pPr>
        <w:pStyle w:val="BodyText"/>
        <w:spacing w:line="244" w:lineRule="auto" w:before="160"/>
        <w:ind w:left="100" w:right="42" w:firstLine="480"/>
        <w:jc w:val="both"/>
      </w:pPr>
      <w:r>
        <w:rPr/>
        <w:t>It may not be applicable to our settings. For ex- ample the presentation and objective measurement of depression severity in Pakistan could be different from the west, due to its distinct culture norms and social </w:t>
      </w:r>
      <w:r>
        <w:rPr>
          <w:spacing w:val="-2"/>
        </w:rPr>
        <w:t>mores.</w:t>
      </w:r>
    </w:p>
    <w:p>
      <w:pPr>
        <w:pStyle w:val="BodyText"/>
        <w:spacing w:line="244" w:lineRule="auto" w:before="140"/>
        <w:ind w:left="100" w:right="43" w:firstLine="480"/>
        <w:jc w:val="both"/>
      </w:pPr>
      <w:r>
        <w:rPr>
          <w:w w:val="105"/>
        </w:rPr>
        <w:t>The interpretation of this research seems biased. </w:t>
      </w:r>
      <w:r>
        <w:rPr/>
        <w:t>Number of studies have findings which are not in agree- </w:t>
      </w:r>
      <w:r>
        <w:rPr>
          <w:w w:val="105"/>
        </w:rPr>
        <w:t>ment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review.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example,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Food and</w:t>
      </w:r>
      <w:r>
        <w:rPr>
          <w:spacing w:val="-3"/>
          <w:w w:val="105"/>
        </w:rPr>
        <w:t> </w:t>
      </w:r>
      <w:r>
        <w:rPr>
          <w:w w:val="105"/>
        </w:rPr>
        <w:t>Drug</w:t>
      </w:r>
      <w:r>
        <w:rPr>
          <w:spacing w:val="-3"/>
          <w:w w:val="105"/>
        </w:rPr>
        <w:t> </w:t>
      </w:r>
      <w:r>
        <w:rPr>
          <w:w w:val="105"/>
        </w:rPr>
        <w:t>Administration</w:t>
      </w:r>
      <w:r>
        <w:rPr>
          <w:spacing w:val="-3"/>
          <w:w w:val="105"/>
        </w:rPr>
        <w:t> </w:t>
      </w:r>
      <w:r>
        <w:rPr>
          <w:w w:val="105"/>
        </w:rPr>
        <w:t>(FDA)</w:t>
      </w:r>
      <w:r>
        <w:rPr>
          <w:spacing w:val="-3"/>
          <w:w w:val="105"/>
        </w:rPr>
        <w:t> </w:t>
      </w:r>
      <w:r>
        <w:rPr>
          <w:w w:val="105"/>
        </w:rPr>
        <w:t>data,</w:t>
      </w:r>
      <w:r>
        <w:rPr>
          <w:spacing w:val="-3"/>
          <w:w w:val="105"/>
        </w:rPr>
        <w:t> </w:t>
      </w:r>
      <w:r>
        <w:rPr>
          <w:w w:val="105"/>
        </w:rPr>
        <w:t>Erick</w:t>
      </w:r>
      <w:r>
        <w:rPr>
          <w:spacing w:val="-3"/>
          <w:w w:val="105"/>
        </w:rPr>
        <w:t> </w:t>
      </w:r>
      <w:r>
        <w:rPr>
          <w:w w:val="105"/>
        </w:rPr>
        <w:t>Turner</w:t>
      </w:r>
      <w:r>
        <w:rPr>
          <w:spacing w:val="-3"/>
          <w:w w:val="105"/>
        </w:rPr>
        <w:t> </w:t>
      </w:r>
      <w:r>
        <w:rPr>
          <w:w w:val="105"/>
        </w:rPr>
        <w:t>and </w:t>
      </w:r>
      <w:r>
        <w:rPr/>
        <w:t>Robert Rosenthal concluded that individual antidepres- </w:t>
      </w:r>
      <w:r>
        <w:rPr>
          <w:w w:val="105"/>
        </w:rPr>
        <w:t>sant is better than placebo</w:t>
      </w:r>
      <w:r>
        <w:rPr>
          <w:w w:val="105"/>
          <w:position w:val="6"/>
          <w:sz w:val="10"/>
        </w:rPr>
        <w:t>4</w:t>
      </w:r>
      <w:r>
        <w:rPr>
          <w:w w:val="105"/>
        </w:rPr>
        <w:t>.</w:t>
      </w:r>
    </w:p>
    <w:p>
      <w:pPr>
        <w:pStyle w:val="BodyText"/>
        <w:spacing w:line="244" w:lineRule="auto" w:before="139"/>
        <w:ind w:left="100" w:right="41" w:firstLine="480"/>
        <w:jc w:val="both"/>
      </w:pPr>
      <w:r>
        <w:rPr/>
        <w:t>Publishing, such misinterpreted information on the pretext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being</w:t>
      </w:r>
      <w:r>
        <w:rPr>
          <w:spacing w:val="-1"/>
        </w:rPr>
        <w:t> </w:t>
      </w:r>
      <w:r>
        <w:rPr/>
        <w:t>mirror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opinion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very</w:t>
      </w:r>
      <w:r>
        <w:rPr>
          <w:spacing w:val="-1"/>
        </w:rPr>
        <w:t> </w:t>
      </w:r>
      <w:r>
        <w:rPr/>
        <w:t>unfortu- nate.</w:t>
      </w:r>
      <w:r>
        <w:rPr>
          <w:spacing w:val="55"/>
        </w:rPr>
        <w:t> </w:t>
      </w:r>
      <w:r>
        <w:rPr/>
        <w:t>This</w:t>
      </w:r>
      <w:r>
        <w:rPr>
          <w:spacing w:val="55"/>
        </w:rPr>
        <w:t> </w:t>
      </w:r>
      <w:r>
        <w:rPr/>
        <w:t>could</w:t>
      </w:r>
      <w:r>
        <w:rPr>
          <w:spacing w:val="55"/>
        </w:rPr>
        <w:t> </w:t>
      </w:r>
      <w:r>
        <w:rPr/>
        <w:t>increase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suffering</w:t>
      </w:r>
      <w:r>
        <w:rPr>
          <w:spacing w:val="55"/>
        </w:rPr>
        <w:t> </w:t>
      </w:r>
      <w:r>
        <w:rPr/>
        <w:t>of</w:t>
      </w:r>
      <w:r>
        <w:rPr>
          <w:spacing w:val="56"/>
        </w:rPr>
        <w:t> </w:t>
      </w:r>
      <w:r>
        <w:rPr>
          <w:spacing w:val="-2"/>
        </w:rPr>
        <w:t>depressed</w:t>
      </w:r>
    </w:p>
    <w:p>
      <w:pPr>
        <w:pStyle w:val="BodyText"/>
        <w:spacing w:line="242" w:lineRule="auto" w:before="115"/>
        <w:ind w:left="100"/>
      </w:pPr>
      <w:r>
        <w:rPr/>
        <w:br w:type="column"/>
      </w:r>
      <w:r>
        <w:rPr>
          <w:w w:val="105"/>
        </w:rPr>
        <w:t>patients, making them further non compliant which is already a staggering problem.</w:t>
      </w:r>
    </w:p>
    <w:p>
      <w:pPr>
        <w:pStyle w:val="BodyText"/>
        <w:spacing w:line="244" w:lineRule="auto" w:before="123"/>
        <w:ind w:left="100" w:right="136" w:firstLine="480"/>
        <w:jc w:val="both"/>
      </w:pPr>
      <w:r>
        <w:rPr>
          <w:w w:val="105"/>
        </w:rPr>
        <w:t>Editorials like these can only add to the miscon- ceptions</w:t>
      </w:r>
      <w:r>
        <w:rPr>
          <w:spacing w:val="-3"/>
          <w:w w:val="105"/>
        </w:rPr>
        <w:t> </w:t>
      </w:r>
      <w:r>
        <w:rPr>
          <w:w w:val="105"/>
        </w:rPr>
        <w:t>already</w:t>
      </w:r>
      <w:r>
        <w:rPr>
          <w:spacing w:val="-3"/>
          <w:w w:val="105"/>
        </w:rPr>
        <w:t> </w:t>
      </w:r>
      <w:r>
        <w:rPr>
          <w:w w:val="105"/>
        </w:rPr>
        <w:t>prevalent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public,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antidepres- sants are wrongly perceived as ineffective and addic- </w:t>
      </w:r>
      <w:r>
        <w:rPr>
          <w:spacing w:val="-4"/>
          <w:w w:val="105"/>
        </w:rPr>
        <w:t>tive.</w:t>
      </w:r>
    </w:p>
    <w:p>
      <w:pPr>
        <w:pStyle w:val="BodyText"/>
        <w:spacing w:line="244" w:lineRule="auto" w:before="120"/>
        <w:ind w:left="100" w:right="135" w:firstLine="480"/>
        <w:jc w:val="both"/>
      </w:pPr>
      <w:r>
        <w:rPr>
          <w:w w:val="105"/>
        </w:rPr>
        <w:t>Media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capable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distorting</w:t>
      </w:r>
      <w:r>
        <w:rPr>
          <w:spacing w:val="-10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opinion</w:t>
      </w:r>
      <w:r>
        <w:rPr>
          <w:spacing w:val="-10"/>
          <w:w w:val="105"/>
        </w:rPr>
        <w:t> </w:t>
      </w:r>
      <w:r>
        <w:rPr>
          <w:w w:val="105"/>
        </w:rPr>
        <w:t>and has</w:t>
      </w:r>
      <w:r>
        <w:rPr>
          <w:spacing w:val="-12"/>
          <w:w w:val="105"/>
        </w:rPr>
        <w:t> </w:t>
      </w:r>
      <w:r>
        <w:rPr>
          <w:w w:val="105"/>
        </w:rPr>
        <w:t>been</w:t>
      </w:r>
      <w:r>
        <w:rPr>
          <w:spacing w:val="-12"/>
          <w:w w:val="105"/>
        </w:rPr>
        <w:t> </w:t>
      </w:r>
      <w:r>
        <w:rPr>
          <w:w w:val="105"/>
        </w:rPr>
        <w:t>found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overwhelmingly</w:t>
      </w:r>
      <w:r>
        <w:rPr>
          <w:spacing w:val="-12"/>
          <w:w w:val="105"/>
        </w:rPr>
        <w:t> </w:t>
      </w:r>
      <w:r>
        <w:rPr>
          <w:w w:val="105"/>
        </w:rPr>
        <w:t>negative</w:t>
      </w:r>
      <w:r>
        <w:rPr>
          <w:spacing w:val="-12"/>
          <w:w w:val="105"/>
        </w:rPr>
        <w:t> </w:t>
      </w:r>
      <w:r>
        <w:rPr>
          <w:w w:val="105"/>
        </w:rPr>
        <w:t>toward Psychiatry</w:t>
      </w:r>
      <w:r>
        <w:rPr>
          <w:w w:val="105"/>
          <w:position w:val="6"/>
          <w:sz w:val="10"/>
        </w:rPr>
        <w:t>5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essential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psychiatrists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psy- chologists</w:t>
      </w:r>
      <w:r>
        <w:rPr>
          <w:spacing w:val="-1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establish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liaison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media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ward off such unfortunate and some times biased </w:t>
      </w:r>
      <w:r>
        <w:rPr>
          <w:w w:val="105"/>
        </w:rPr>
        <w:t>publica- </w:t>
      </w:r>
      <w:r>
        <w:rPr/>
        <w:t>tions.</w:t>
      </w:r>
      <w:r>
        <w:rPr>
          <w:spacing w:val="-7"/>
        </w:rPr>
        <w:t> </w:t>
      </w:r>
      <w:r>
        <w:rPr/>
        <w:t>Unfortunately,</w:t>
      </w:r>
      <w:r>
        <w:rPr>
          <w:spacing w:val="-7"/>
        </w:rPr>
        <w:t> </w:t>
      </w:r>
      <w:r>
        <w:rPr/>
        <w:t>highly</w:t>
      </w:r>
      <w:r>
        <w:rPr>
          <w:spacing w:val="-7"/>
        </w:rPr>
        <w:t> </w:t>
      </w:r>
      <w:r>
        <w:rPr/>
        <w:t>influential</w:t>
      </w:r>
      <w:r>
        <w:rPr>
          <w:spacing w:val="-7"/>
        </w:rPr>
        <w:t> </w:t>
      </w:r>
      <w:r>
        <w:rPr/>
        <w:t>mental</w:t>
      </w:r>
      <w:r>
        <w:rPr>
          <w:spacing w:val="-7"/>
        </w:rPr>
        <w:t> </w:t>
      </w:r>
      <w:r>
        <w:rPr/>
        <w:t>health</w:t>
      </w:r>
      <w:r>
        <w:rPr>
          <w:spacing w:val="-7"/>
        </w:rPr>
        <w:t> </w:t>
      </w:r>
      <w:r>
        <w:rPr/>
        <w:t>pro- </w:t>
      </w:r>
      <w:r>
        <w:rPr>
          <w:w w:val="105"/>
        </w:rPr>
        <w:t>fessionals in Pakistan have not been able to exert the influence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print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electronic</w:t>
      </w:r>
      <w:r>
        <w:rPr>
          <w:spacing w:val="-13"/>
          <w:w w:val="105"/>
        </w:rPr>
        <w:t> </w:t>
      </w:r>
      <w:r>
        <w:rPr>
          <w:w w:val="105"/>
        </w:rPr>
        <w:t>media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proper</w:t>
      </w:r>
      <w:r>
        <w:rPr>
          <w:spacing w:val="-13"/>
          <w:w w:val="105"/>
        </w:rPr>
        <w:t> </w:t>
      </w:r>
      <w:r>
        <w:rPr>
          <w:w w:val="105"/>
        </w:rPr>
        <w:t>edu- cation of the masses.</w:t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100" w:right="0" w:firstLine="0"/>
        <w:jc w:val="left"/>
        <w:rPr>
          <w:sz w:val="20"/>
        </w:rPr>
      </w:pPr>
      <w:r>
        <w:rPr>
          <w:spacing w:val="10"/>
          <w:w w:val="115"/>
          <w:sz w:val="20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35" w:lineRule="auto" w:before="126" w:after="0"/>
        <w:ind w:left="579" w:right="124" w:hanging="480"/>
        <w:jc w:val="both"/>
        <w:rPr>
          <w:sz w:val="17"/>
        </w:rPr>
      </w:pPr>
      <w:r>
        <w:rPr>
          <w:sz w:val="17"/>
        </w:rPr>
        <w:t>Efficacy of antidepressants. [Online] 2008 [Cited on </w:t>
      </w:r>
      <w:r>
        <w:rPr>
          <w:spacing w:val="10"/>
          <w:sz w:val="17"/>
        </w:rPr>
        <w:t>2008,</w:t>
      </w:r>
      <w:r>
        <w:rPr>
          <w:spacing w:val="10"/>
          <w:sz w:val="17"/>
        </w:rPr>
        <w:t> </w:t>
      </w:r>
      <w:r>
        <w:rPr>
          <w:sz w:val="17"/>
        </w:rPr>
        <w:t>May </w:t>
      </w:r>
      <w:r>
        <w:rPr>
          <w:spacing w:val="9"/>
          <w:sz w:val="17"/>
        </w:rPr>
        <w:t>15].</w:t>
      </w:r>
      <w:r>
        <w:rPr>
          <w:spacing w:val="9"/>
          <w:sz w:val="17"/>
        </w:rPr>
        <w:t> </w:t>
      </w:r>
      <w:r>
        <w:rPr>
          <w:spacing w:val="11"/>
          <w:sz w:val="17"/>
        </w:rPr>
        <w:t>Available</w:t>
      </w:r>
      <w:r>
        <w:rPr>
          <w:spacing w:val="11"/>
          <w:sz w:val="17"/>
        </w:rPr>
        <w:t> </w:t>
      </w:r>
      <w:r>
        <w:rPr>
          <w:spacing w:val="9"/>
          <w:sz w:val="17"/>
        </w:rPr>
        <w:t>from</w:t>
      </w:r>
      <w:r>
        <w:rPr>
          <w:spacing w:val="9"/>
          <w:sz w:val="17"/>
        </w:rPr>
        <w:t> URL:</w:t>
      </w:r>
      <w:r>
        <w:rPr>
          <w:spacing w:val="9"/>
          <w:sz w:val="17"/>
        </w:rPr>
        <w:t> </w:t>
      </w:r>
      <w:r>
        <w:rPr>
          <w:spacing w:val="13"/>
          <w:sz w:val="17"/>
        </w:rPr>
        <w:t>http:// </w:t>
      </w:r>
      <w:hyperlink r:id="rId5">
        <w:r>
          <w:rPr>
            <w:spacing w:val="-2"/>
            <w:sz w:val="17"/>
          </w:rPr>
          <w:t>www.dawn.com/2008/03/02/ed.htm#3.</w:t>
        </w:r>
      </w:hyperlink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35" w:lineRule="auto" w:before="159" w:after="0"/>
        <w:ind w:left="579" w:right="136" w:hanging="480"/>
        <w:jc w:val="both"/>
        <w:rPr>
          <w:sz w:val="17"/>
        </w:rPr>
      </w:pPr>
      <w:r>
        <w:rPr>
          <w:sz w:val="17"/>
        </w:rPr>
        <w:t>Kirsch I, Deacon BJ, Huedo-Medina TB, Scoboria A, Moore</w:t>
      </w:r>
      <w:r>
        <w:rPr>
          <w:spacing w:val="-5"/>
          <w:sz w:val="17"/>
        </w:rPr>
        <w:t> </w:t>
      </w:r>
      <w:r>
        <w:rPr>
          <w:sz w:val="17"/>
        </w:rPr>
        <w:t>TJ,</w:t>
      </w:r>
      <w:r>
        <w:rPr>
          <w:spacing w:val="-5"/>
          <w:sz w:val="17"/>
        </w:rPr>
        <w:t> </w:t>
      </w:r>
      <w:r>
        <w:rPr>
          <w:sz w:val="17"/>
        </w:rPr>
        <w:t>Johnson</w:t>
      </w:r>
      <w:r>
        <w:rPr>
          <w:spacing w:val="-5"/>
          <w:sz w:val="17"/>
        </w:rPr>
        <w:t> </w:t>
      </w:r>
      <w:r>
        <w:rPr>
          <w:sz w:val="17"/>
        </w:rPr>
        <w:t>BT.</w:t>
      </w:r>
      <w:r>
        <w:rPr>
          <w:spacing w:val="-5"/>
          <w:sz w:val="17"/>
        </w:rPr>
        <w:t> </w:t>
      </w:r>
      <w:r>
        <w:rPr>
          <w:sz w:val="17"/>
        </w:rPr>
        <w:t>Initial</w:t>
      </w:r>
      <w:r>
        <w:rPr>
          <w:spacing w:val="-5"/>
          <w:sz w:val="17"/>
        </w:rPr>
        <w:t> </w:t>
      </w:r>
      <w:r>
        <w:rPr>
          <w:sz w:val="17"/>
        </w:rPr>
        <w:t>severity</w:t>
      </w:r>
      <w:r>
        <w:rPr>
          <w:spacing w:val="-5"/>
          <w:sz w:val="17"/>
        </w:rPr>
        <w:t> </w:t>
      </w:r>
      <w:r>
        <w:rPr>
          <w:sz w:val="17"/>
        </w:rPr>
        <w:t>and</w:t>
      </w:r>
      <w:r>
        <w:rPr>
          <w:spacing w:val="-5"/>
          <w:sz w:val="17"/>
        </w:rPr>
        <w:t> </w:t>
      </w:r>
      <w:r>
        <w:rPr>
          <w:sz w:val="17"/>
        </w:rPr>
        <w:t>antidepres- sant benefits: a meta-analysis of data submitted to the </w:t>
      </w:r>
      <w:r>
        <w:rPr>
          <w:spacing w:val="-2"/>
          <w:sz w:val="17"/>
        </w:rPr>
        <w:t>Food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Drug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Administration.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PLoS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Med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2008;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5:</w:t>
      </w:r>
      <w:r>
        <w:rPr>
          <w:spacing w:val="-15"/>
          <w:sz w:val="17"/>
        </w:rPr>
        <w:t> </w:t>
      </w:r>
      <w:r>
        <w:rPr>
          <w:spacing w:val="-2"/>
          <w:sz w:val="17"/>
        </w:rPr>
        <w:t>e45.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37" w:lineRule="auto" w:before="160" w:after="0"/>
        <w:ind w:left="579" w:right="136" w:hanging="480"/>
        <w:jc w:val="both"/>
        <w:rPr>
          <w:sz w:val="17"/>
        </w:rPr>
      </w:pPr>
      <w:r>
        <w:rPr>
          <w:w w:val="105"/>
          <w:sz w:val="17"/>
        </w:rPr>
        <w:t>Turner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EH,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Rosenthal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R.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Efficacy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of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antidepressants. BMJ 2008; 336:516-7.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01" w:lineRule="exact" w:before="156" w:after="0"/>
        <w:ind w:left="580" w:right="0" w:hanging="481"/>
        <w:jc w:val="both"/>
        <w:rPr>
          <w:sz w:val="17"/>
        </w:rPr>
      </w:pPr>
      <w:r>
        <w:rPr>
          <w:spacing w:val="-2"/>
          <w:w w:val="95"/>
          <w:sz w:val="17"/>
        </w:rPr>
        <w:t>Turner</w:t>
      </w:r>
      <w:r>
        <w:rPr>
          <w:spacing w:val="-20"/>
          <w:w w:val="95"/>
          <w:sz w:val="17"/>
        </w:rPr>
        <w:t> </w:t>
      </w:r>
      <w:r>
        <w:rPr>
          <w:spacing w:val="-2"/>
          <w:w w:val="95"/>
          <w:sz w:val="17"/>
        </w:rPr>
        <w:t>EH,</w:t>
      </w:r>
      <w:r>
        <w:rPr>
          <w:spacing w:val="-19"/>
          <w:w w:val="95"/>
          <w:sz w:val="17"/>
        </w:rPr>
        <w:t> </w:t>
      </w:r>
      <w:r>
        <w:rPr>
          <w:spacing w:val="-2"/>
          <w:w w:val="95"/>
          <w:sz w:val="17"/>
        </w:rPr>
        <w:t>Matthews</w:t>
      </w:r>
      <w:r>
        <w:rPr>
          <w:spacing w:val="-19"/>
          <w:w w:val="95"/>
          <w:sz w:val="17"/>
        </w:rPr>
        <w:t> </w:t>
      </w:r>
      <w:r>
        <w:rPr>
          <w:spacing w:val="-2"/>
          <w:w w:val="95"/>
          <w:sz w:val="17"/>
        </w:rPr>
        <w:t>AM,</w:t>
      </w:r>
      <w:r>
        <w:rPr>
          <w:spacing w:val="-20"/>
          <w:w w:val="95"/>
          <w:sz w:val="17"/>
        </w:rPr>
        <w:t> </w:t>
      </w:r>
      <w:r>
        <w:rPr>
          <w:spacing w:val="-2"/>
          <w:w w:val="95"/>
          <w:sz w:val="17"/>
        </w:rPr>
        <w:t>Linardatos</w:t>
      </w:r>
      <w:r>
        <w:rPr>
          <w:spacing w:val="-19"/>
          <w:w w:val="95"/>
          <w:sz w:val="17"/>
        </w:rPr>
        <w:t> </w:t>
      </w:r>
      <w:r>
        <w:rPr>
          <w:spacing w:val="-2"/>
          <w:w w:val="95"/>
          <w:sz w:val="17"/>
        </w:rPr>
        <w:t>E,</w:t>
      </w:r>
      <w:r>
        <w:rPr>
          <w:spacing w:val="-19"/>
          <w:w w:val="95"/>
          <w:sz w:val="17"/>
        </w:rPr>
        <w:t> </w:t>
      </w:r>
      <w:r>
        <w:rPr>
          <w:spacing w:val="-2"/>
          <w:w w:val="95"/>
          <w:sz w:val="17"/>
        </w:rPr>
        <w:t>Tell</w:t>
      </w:r>
      <w:r>
        <w:rPr>
          <w:spacing w:val="-20"/>
          <w:w w:val="95"/>
          <w:sz w:val="17"/>
        </w:rPr>
        <w:t> </w:t>
      </w:r>
      <w:r>
        <w:rPr>
          <w:spacing w:val="-2"/>
          <w:w w:val="95"/>
          <w:sz w:val="17"/>
        </w:rPr>
        <w:t>RA,</w:t>
      </w:r>
      <w:r>
        <w:rPr>
          <w:spacing w:val="-19"/>
          <w:w w:val="95"/>
          <w:sz w:val="17"/>
        </w:rPr>
        <w:t> </w:t>
      </w:r>
      <w:r>
        <w:rPr>
          <w:spacing w:val="-2"/>
          <w:w w:val="95"/>
          <w:sz w:val="17"/>
        </w:rPr>
        <w:t>Rosenthal</w:t>
      </w:r>
    </w:p>
    <w:p>
      <w:pPr>
        <w:spacing w:line="235" w:lineRule="auto" w:before="1"/>
        <w:ind w:left="579" w:right="138" w:firstLine="0"/>
        <w:jc w:val="both"/>
        <w:rPr>
          <w:sz w:val="17"/>
        </w:rPr>
      </w:pPr>
      <w:r>
        <w:rPr>
          <w:sz w:val="17"/>
        </w:rPr>
        <w:t>R. Selective publication of antidepressant trials and its </w:t>
      </w:r>
      <w:r>
        <w:rPr>
          <w:w w:val="105"/>
          <w:sz w:val="17"/>
        </w:rPr>
        <w:t>influence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on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apparent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efficacy.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N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Engl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J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Med</w:t>
      </w:r>
      <w:r>
        <w:rPr>
          <w:spacing w:val="-5"/>
          <w:w w:val="105"/>
          <w:sz w:val="17"/>
        </w:rPr>
        <w:t> </w:t>
      </w:r>
      <w:r>
        <w:rPr>
          <w:w w:val="105"/>
          <w:sz w:val="17"/>
        </w:rPr>
        <w:t>2008; 358:</w:t>
      </w:r>
      <w:r>
        <w:rPr>
          <w:spacing w:val="-22"/>
          <w:w w:val="105"/>
          <w:sz w:val="17"/>
        </w:rPr>
        <w:t> </w:t>
      </w:r>
      <w:r>
        <w:rPr>
          <w:w w:val="105"/>
          <w:sz w:val="17"/>
        </w:rPr>
        <w:t>252-60.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35" w:lineRule="auto" w:before="162" w:after="0"/>
        <w:ind w:left="579" w:right="139" w:hanging="480"/>
        <w:jc w:val="both"/>
        <w:rPr>
          <w:sz w:val="17"/>
        </w:rPr>
      </w:pPr>
      <w:r>
        <w:rPr>
          <w:spacing w:val="-2"/>
          <w:sz w:val="17"/>
        </w:rPr>
        <w:t>Salter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M.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Psychiatry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and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the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media: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from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pitfalls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to</w:t>
      </w:r>
      <w:r>
        <w:rPr>
          <w:spacing w:val="-7"/>
          <w:sz w:val="17"/>
        </w:rPr>
        <w:t> </w:t>
      </w:r>
      <w:r>
        <w:rPr>
          <w:spacing w:val="-2"/>
          <w:sz w:val="17"/>
        </w:rPr>
        <w:t>pos- </w:t>
      </w:r>
      <w:r>
        <w:rPr>
          <w:w w:val="105"/>
          <w:sz w:val="17"/>
        </w:rPr>
        <w:t>sibilities.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Psychiatric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Bull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2003;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27:</w:t>
      </w:r>
      <w:r>
        <w:rPr>
          <w:spacing w:val="-16"/>
          <w:w w:val="105"/>
          <w:sz w:val="17"/>
        </w:rPr>
        <w:t> </w:t>
      </w:r>
      <w:r>
        <w:rPr>
          <w:w w:val="105"/>
          <w:sz w:val="17"/>
        </w:rPr>
        <w:t>123-5.</w:t>
      </w:r>
    </w:p>
    <w:p>
      <w:pPr>
        <w:pStyle w:val="BodyText"/>
        <w:spacing w:before="1"/>
        <w:rPr>
          <w:sz w:val="9"/>
        </w:rPr>
      </w:pPr>
      <w:r>
        <w:rPr/>
        <w:pict>
          <v:shape style="position:absolute;margin-left:315pt;margin-top:6.646727pt;width:225pt;height:.1pt;mso-position-horizontal-relative:page;mso-position-vertical-relative:paragraph;z-index:-15728128;mso-wrap-distance-left:0;mso-wrap-distance-right:0" id="docshape2" coordorigin="6300,133" coordsize="4500,0" path="m6300,133l10800,133e" filled="false" stroked="true" strokeweight=".48pt" strokecolor="#000000">
            <v:path arrowok="t"/>
            <v:stroke dashstyle="solid"/>
            <w10:wrap type="topAndBottom"/>
          </v:shape>
        </w:pict>
      </w:r>
    </w:p>
    <w:p>
      <w:pPr>
        <w:spacing w:line="252" w:lineRule="auto" w:before="101"/>
        <w:ind w:left="100" w:right="0" w:firstLine="0"/>
        <w:jc w:val="left"/>
        <w:rPr>
          <w:sz w:val="16"/>
        </w:rPr>
      </w:pPr>
      <w:r>
        <w:rPr>
          <w:rFonts w:ascii="Tahoma"/>
          <w:b/>
          <w:sz w:val="16"/>
        </w:rPr>
        <w:t>Dr.</w:t>
      </w:r>
      <w:r>
        <w:rPr>
          <w:rFonts w:ascii="Tahoma"/>
          <w:b/>
          <w:spacing w:val="40"/>
          <w:sz w:val="16"/>
        </w:rPr>
        <w:t> </w:t>
      </w:r>
      <w:r>
        <w:rPr>
          <w:rFonts w:ascii="Tahoma"/>
          <w:b/>
          <w:sz w:val="16"/>
        </w:rPr>
        <w:t>Abdul</w:t>
      </w:r>
      <w:r>
        <w:rPr>
          <w:rFonts w:ascii="Tahoma"/>
          <w:b/>
          <w:spacing w:val="40"/>
          <w:sz w:val="16"/>
        </w:rPr>
        <w:t> </w:t>
      </w:r>
      <w:r>
        <w:rPr>
          <w:rFonts w:ascii="Tahoma"/>
          <w:b/>
          <w:sz w:val="16"/>
        </w:rPr>
        <w:t>Wahab</w:t>
      </w:r>
      <w:r>
        <w:rPr>
          <w:rFonts w:ascii="Tahoma"/>
          <w:b/>
          <w:spacing w:val="40"/>
          <w:sz w:val="16"/>
        </w:rPr>
        <w:t> </w:t>
      </w:r>
      <w:r>
        <w:rPr>
          <w:rFonts w:ascii="Tahoma"/>
          <w:b/>
          <w:sz w:val="16"/>
        </w:rPr>
        <w:t>Yousafzai,</w:t>
      </w:r>
      <w:r>
        <w:rPr>
          <w:rFonts w:ascii="Tahoma"/>
          <w:b/>
          <w:spacing w:val="40"/>
          <w:sz w:val="16"/>
        </w:rPr>
        <w:t> </w:t>
      </w:r>
      <w:r>
        <w:rPr>
          <w:sz w:val="16"/>
        </w:rPr>
        <w:t>Consultant</w:t>
      </w:r>
      <w:r>
        <w:rPr>
          <w:spacing w:val="40"/>
          <w:sz w:val="16"/>
        </w:rPr>
        <w:t> </w:t>
      </w:r>
      <w:r>
        <w:rPr>
          <w:sz w:val="16"/>
        </w:rPr>
        <w:t>Psychiatrist,</w:t>
      </w:r>
      <w:r>
        <w:rPr>
          <w:spacing w:val="40"/>
          <w:sz w:val="16"/>
        </w:rPr>
        <w:t> </w:t>
      </w:r>
      <w:r>
        <w:rPr>
          <w:sz w:val="16"/>
        </w:rPr>
        <w:t>The Aga Khan University, Karachi.</w:t>
      </w:r>
    </w:p>
    <w:p>
      <w:pPr>
        <w:spacing w:after="0" w:line="252" w:lineRule="auto"/>
        <w:jc w:val="left"/>
        <w:rPr>
          <w:sz w:val="16"/>
        </w:rPr>
        <w:sectPr>
          <w:type w:val="continuous"/>
          <w:pgSz w:w="12240" w:h="15840"/>
          <w:pgMar w:top="920" w:bottom="280" w:left="1340" w:right="1300"/>
          <w:cols w:num="2" w:equalWidth="0">
            <w:col w:w="4647" w:space="213"/>
            <w:col w:w="474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</w:p>
    <w:p>
      <w:pPr>
        <w:pStyle w:val="BodyText"/>
        <w:ind w:right="101"/>
        <w:jc w:val="right"/>
      </w:pPr>
      <w:r>
        <w:rPr>
          <w:spacing w:val="7"/>
        </w:rPr>
        <w:t>50 </w:t>
      </w:r>
    </w:p>
    <w:sectPr>
      <w:type w:val="continuous"/>
      <w:pgSz w:w="12240" w:h="15840"/>
      <w:pgMar w:top="92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iandra GD">
    <w:altName w:val="Maiandra GD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481"/>
        <w:jc w:val="left"/>
      </w:pPr>
      <w:rPr>
        <w:rFonts w:hint="default" w:ascii="Maiandra GD" w:hAnsi="Maiandra GD" w:eastAsia="Maiandra GD" w:cs="Maiandra GD"/>
        <w:b w:val="0"/>
        <w:bCs w:val="0"/>
        <w:i w:val="0"/>
        <w:iCs w:val="0"/>
        <w:spacing w:val="-6"/>
        <w:w w:val="96"/>
        <w:sz w:val="17"/>
        <w:szCs w:val="17"/>
      </w:rPr>
    </w:lvl>
    <w:lvl w:ilvl="1">
      <w:start w:val="0"/>
      <w:numFmt w:val="bullet"/>
      <w:lvlText w:val="•"/>
      <w:lvlJc w:val="left"/>
      <w:pPr>
        <w:ind w:left="996" w:hanging="4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12" w:hanging="4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28" w:hanging="4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44" w:hanging="4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0" w:hanging="4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76" w:hanging="4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92" w:hanging="4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08" w:hanging="48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iandra GD" w:hAnsi="Maiandra GD" w:eastAsia="Maiandra GD" w:cs="Maiandra GD"/>
    </w:rPr>
  </w:style>
  <w:style w:styleId="BodyText" w:type="paragraph">
    <w:name w:val="Body Text"/>
    <w:basedOn w:val="Normal"/>
    <w:uiPriority w:val="1"/>
    <w:qFormat/>
    <w:pPr/>
    <w:rPr>
      <w:rFonts w:ascii="Maiandra GD" w:hAnsi="Maiandra GD" w:eastAsia="Maiandra GD" w:cs="Maiandra GD"/>
      <w:sz w:val="18"/>
      <w:szCs w:val="18"/>
    </w:rPr>
  </w:style>
  <w:style w:styleId="Title" w:type="paragraph">
    <w:name w:val="Title"/>
    <w:basedOn w:val="Normal"/>
    <w:uiPriority w:val="1"/>
    <w:qFormat/>
    <w:pPr>
      <w:ind w:left="165" w:right="74"/>
      <w:jc w:val="center"/>
    </w:pPr>
    <w:rPr>
      <w:rFonts w:ascii="Maiandra GD" w:hAnsi="Maiandra GD" w:eastAsia="Maiandra GD" w:cs="Maiandra GD"/>
      <w:sz w:val="32"/>
      <w:szCs w:val="32"/>
    </w:rPr>
  </w:style>
  <w:style w:styleId="ListParagraph" w:type="paragraph">
    <w:name w:val="List Paragraph"/>
    <w:basedOn w:val="Normal"/>
    <w:uiPriority w:val="1"/>
    <w:qFormat/>
    <w:pPr>
      <w:spacing w:before="126"/>
      <w:ind w:left="579" w:right="136" w:hanging="480"/>
      <w:jc w:val="both"/>
    </w:pPr>
    <w:rPr>
      <w:rFonts w:ascii="Maiandra GD" w:hAnsi="Maiandra GD" w:eastAsia="Maiandra GD" w:cs="Maiandra GD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theme" Target="theme/theme1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5" Type="http://schemas.openxmlformats.org/officeDocument/2006/relationships/hyperlink" Target="http://www.dawn.com/2008/03/02/ed.htm#3" TargetMode="Externa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FD278C-ADF8-43C7-9DCD-75D95D3CB6EB}"/>
</file>

<file path=customXml/itemProps2.xml><?xml version="1.0" encoding="utf-8"?>
<ds:datastoreItem xmlns:ds="http://schemas.openxmlformats.org/officeDocument/2006/customXml" ds:itemID="{60AD7CF6-3886-4849-BB0E-3F24AA0682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</dc:creator>
  <dc:title>Correspondence.pmd</dc:title>
  <dcterms:created xsi:type="dcterms:W3CDTF">2022-07-28T16:49:05Z</dcterms:created>
  <dcterms:modified xsi:type="dcterms:W3CDTF">2022-07-28T16:49:05Z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2008-06-18T00:00:00Z</vt:filetime>
  </property>
  <property fmtid="{D5CDD505-2E9C-101B-9397-08002B2CF9AE}" pid="3" name="Creator">
    <vt:lpwstr>PageMaker 7.0</vt:lpwstr>
  </property>
  <property fmtid="{D5CDD505-2E9C-101B-9397-08002B2CF9AE}" pid="4" name="LastSaved">
    <vt:filetime>2022-07-28T00:00:00Z</vt:filetime>
  </property>
</Properties>
</file>