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569" w:val="left" w:leader="none"/>
        </w:tabs>
        <w:spacing w:before="73"/>
        <w:ind w:left="151"/>
        <w:jc w:val="left"/>
      </w:pPr>
      <w:r>
        <w:rPr>
          <w:color w:val="231F20"/>
          <w:spacing w:val="11"/>
          <w:w w:val="105"/>
        </w:rPr>
        <w:t>JPPS</w:t>
      </w:r>
      <w:r>
        <w:rPr>
          <w:color w:val="231F20"/>
          <w:spacing w:val="60"/>
          <w:w w:val="105"/>
        </w:rPr>
        <w:t> </w:t>
      </w:r>
      <w:r>
        <w:rPr>
          <w:color w:val="231F20"/>
          <w:spacing w:val="11"/>
          <w:w w:val="105"/>
        </w:rPr>
        <w:t>2007;</w:t>
      </w:r>
      <w:r>
        <w:rPr>
          <w:color w:val="231F20"/>
          <w:spacing w:val="61"/>
          <w:w w:val="105"/>
        </w:rPr>
        <w:t> </w:t>
      </w:r>
      <w:r>
        <w:rPr>
          <w:color w:val="231F20"/>
          <w:spacing w:val="11"/>
          <w:w w:val="105"/>
        </w:rPr>
        <w:t>4(2):</w:t>
      </w:r>
      <w:r>
        <w:rPr>
          <w:color w:val="231F20"/>
          <w:spacing w:val="61"/>
          <w:w w:val="105"/>
        </w:rPr>
        <w:t> </w:t>
      </w:r>
      <w:r>
        <w:rPr>
          <w:color w:val="231F20"/>
          <w:spacing w:val="14"/>
          <w:w w:val="105"/>
        </w:rPr>
        <w:t>100-</w:t>
      </w:r>
      <w:r>
        <w:rPr>
          <w:color w:val="231F20"/>
          <w:spacing w:val="4"/>
          <w:w w:val="105"/>
        </w:rPr>
        <w:t>104</w:t>
      </w:r>
      <w:r>
        <w:rPr>
          <w:color w:val="231F20"/>
        </w:rPr>
        <w:tab/>
      </w:r>
      <w:r>
        <w:rPr>
          <w:color w:val="231F20"/>
          <w:spacing w:val="12"/>
        </w:rPr>
        <w:t>ORIGINAL</w:t>
      </w:r>
      <w:r>
        <w:rPr>
          <w:color w:val="231F20"/>
          <w:spacing w:val="50"/>
          <w:w w:val="105"/>
        </w:rPr>
        <w:t> </w:t>
      </w:r>
      <w:r>
        <w:rPr>
          <w:color w:val="231F20"/>
          <w:spacing w:val="12"/>
          <w:w w:val="105"/>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spacing w:before="92"/>
        <w:ind w:left="1234"/>
      </w:pPr>
      <w:r>
        <w:rPr>
          <w:color w:val="231F20"/>
          <w:w w:val="105"/>
        </w:rPr>
        <w:t>PREVALENCE</w:t>
      </w:r>
      <w:r>
        <w:rPr>
          <w:color w:val="231F20"/>
          <w:spacing w:val="40"/>
          <w:w w:val="105"/>
        </w:rPr>
        <w:t> </w:t>
      </w:r>
      <w:r>
        <w:rPr>
          <w:color w:val="231F20"/>
          <w:w w:val="105"/>
        </w:rPr>
        <w:t>OF</w:t>
      </w:r>
      <w:r>
        <w:rPr>
          <w:color w:val="231F20"/>
          <w:spacing w:val="40"/>
          <w:w w:val="105"/>
        </w:rPr>
        <w:t> </w:t>
      </w:r>
      <w:r>
        <w:rPr>
          <w:color w:val="231F20"/>
          <w:w w:val="105"/>
        </w:rPr>
        <w:t>POSTPARTUM</w:t>
      </w:r>
      <w:r>
        <w:rPr>
          <w:color w:val="231F20"/>
          <w:spacing w:val="40"/>
          <w:w w:val="105"/>
        </w:rPr>
        <w:t> </w:t>
      </w:r>
      <w:r>
        <w:rPr>
          <w:color w:val="231F20"/>
          <w:spacing w:val="9"/>
          <w:w w:val="105"/>
        </w:rPr>
        <w:t>DEPRESSION</w:t>
      </w:r>
      <w:r>
        <w:rPr>
          <w:color w:val="231F20"/>
          <w:spacing w:val="80"/>
          <w:w w:val="150"/>
        </w:rPr>
        <w:t> </w:t>
      </w:r>
      <w:r>
        <w:rPr>
          <w:color w:val="231F20"/>
          <w:w w:val="105"/>
        </w:rPr>
        <w:t>IN</w:t>
      </w:r>
      <w:r>
        <w:rPr>
          <w:color w:val="231F20"/>
          <w:w w:val="105"/>
        </w:rPr>
        <w:t> A</w:t>
      </w:r>
      <w:r>
        <w:rPr>
          <w:color w:val="231F20"/>
          <w:w w:val="105"/>
        </w:rPr>
        <w:t> GROUP</w:t>
      </w:r>
      <w:r>
        <w:rPr>
          <w:color w:val="231F20"/>
          <w:w w:val="105"/>
        </w:rPr>
        <w:t> OF</w:t>
      </w:r>
      <w:r>
        <w:rPr>
          <w:color w:val="231F20"/>
          <w:w w:val="105"/>
        </w:rPr>
        <w:t> WOMEN</w:t>
      </w:r>
      <w:r>
        <w:rPr>
          <w:color w:val="231F20"/>
          <w:w w:val="105"/>
        </w:rPr>
        <w:t> DELIVERING</w:t>
      </w:r>
      <w:r>
        <w:rPr>
          <w:color w:val="231F20"/>
          <w:w w:val="105"/>
        </w:rPr>
        <w:t> IN</w:t>
      </w:r>
    </w:p>
    <w:p>
      <w:pPr>
        <w:pStyle w:val="Title"/>
      </w:pPr>
      <w:r>
        <w:rPr>
          <w:color w:val="231F20"/>
          <w:w w:val="105"/>
        </w:rPr>
        <w:t>A</w:t>
      </w:r>
      <w:r>
        <w:rPr>
          <w:color w:val="231F20"/>
          <w:spacing w:val="28"/>
          <w:w w:val="105"/>
        </w:rPr>
        <w:t> </w:t>
      </w:r>
      <w:r>
        <w:rPr>
          <w:color w:val="231F20"/>
          <w:w w:val="105"/>
        </w:rPr>
        <w:t>HOSPITAL</w:t>
      </w:r>
      <w:r>
        <w:rPr>
          <w:color w:val="231F20"/>
          <w:spacing w:val="29"/>
          <w:w w:val="105"/>
        </w:rPr>
        <w:t> </w:t>
      </w:r>
      <w:r>
        <w:rPr>
          <w:color w:val="231F20"/>
          <w:w w:val="105"/>
        </w:rPr>
        <w:t>IN</w:t>
      </w:r>
      <w:r>
        <w:rPr>
          <w:color w:val="231F20"/>
          <w:spacing w:val="30"/>
          <w:w w:val="105"/>
        </w:rPr>
        <w:t> </w:t>
      </w:r>
      <w:r>
        <w:rPr>
          <w:color w:val="231F20"/>
          <w:w w:val="105"/>
        </w:rPr>
        <w:t>RASHT</w:t>
      </w:r>
      <w:r>
        <w:rPr>
          <w:color w:val="231F20"/>
          <w:spacing w:val="29"/>
          <w:w w:val="105"/>
        </w:rPr>
        <w:t> </w:t>
      </w:r>
      <w:r>
        <w:rPr>
          <w:color w:val="231F20"/>
          <w:w w:val="105"/>
        </w:rPr>
        <w:t>CITY,</w:t>
      </w:r>
      <w:r>
        <w:rPr>
          <w:color w:val="231F20"/>
          <w:spacing w:val="30"/>
          <w:w w:val="105"/>
        </w:rPr>
        <w:t> </w:t>
      </w:r>
      <w:r>
        <w:rPr>
          <w:color w:val="231F20"/>
          <w:spacing w:val="-4"/>
          <w:w w:val="105"/>
        </w:rPr>
        <w:t>IRAN</w:t>
      </w:r>
    </w:p>
    <w:p>
      <w:pPr>
        <w:pStyle w:val="BodyText"/>
        <w:spacing w:before="186"/>
        <w:ind w:left="605" w:right="592"/>
        <w:jc w:val="center"/>
      </w:pPr>
      <w:r>
        <w:rPr>
          <w:color w:val="231F20"/>
          <w:spacing w:val="11"/>
          <w:w w:val="105"/>
        </w:rPr>
        <w:t>Kiomars</w:t>
      </w:r>
      <w:r>
        <w:rPr>
          <w:color w:val="231F20"/>
          <w:spacing w:val="40"/>
          <w:w w:val="105"/>
        </w:rPr>
        <w:t> </w:t>
      </w:r>
      <w:r>
        <w:rPr>
          <w:color w:val="231F20"/>
          <w:spacing w:val="11"/>
          <w:w w:val="105"/>
        </w:rPr>
        <w:t>Najafi,</w:t>
      </w:r>
      <w:r>
        <w:rPr>
          <w:color w:val="231F20"/>
          <w:spacing w:val="41"/>
          <w:w w:val="105"/>
        </w:rPr>
        <w:t> </w:t>
      </w:r>
      <w:r>
        <w:rPr>
          <w:color w:val="231F20"/>
          <w:spacing w:val="9"/>
          <w:w w:val="105"/>
        </w:rPr>
        <w:t>Homa</w:t>
      </w:r>
      <w:r>
        <w:rPr>
          <w:color w:val="231F20"/>
          <w:spacing w:val="40"/>
          <w:w w:val="105"/>
        </w:rPr>
        <w:t> </w:t>
      </w:r>
      <w:r>
        <w:rPr>
          <w:color w:val="231F20"/>
          <w:spacing w:val="10"/>
          <w:w w:val="105"/>
        </w:rPr>
        <w:t>Zarrabi,</w:t>
      </w:r>
      <w:r>
        <w:rPr>
          <w:color w:val="231F20"/>
          <w:spacing w:val="41"/>
          <w:w w:val="105"/>
        </w:rPr>
        <w:t> </w:t>
      </w:r>
      <w:r>
        <w:rPr>
          <w:color w:val="231F20"/>
          <w:spacing w:val="10"/>
          <w:w w:val="105"/>
        </w:rPr>
        <w:t>Maryam</w:t>
      </w:r>
      <w:r>
        <w:rPr>
          <w:color w:val="231F20"/>
          <w:spacing w:val="40"/>
          <w:w w:val="105"/>
        </w:rPr>
        <w:t> </w:t>
      </w:r>
      <w:r>
        <w:rPr>
          <w:color w:val="231F20"/>
          <w:spacing w:val="11"/>
          <w:w w:val="105"/>
        </w:rPr>
        <w:t>Shirazi,</w:t>
      </w:r>
      <w:r>
        <w:rPr>
          <w:color w:val="231F20"/>
          <w:spacing w:val="41"/>
          <w:w w:val="105"/>
        </w:rPr>
        <w:t> </w:t>
      </w:r>
      <w:r>
        <w:rPr>
          <w:color w:val="231F20"/>
          <w:spacing w:val="10"/>
          <w:w w:val="105"/>
        </w:rPr>
        <w:t>Farhad</w:t>
      </w:r>
      <w:r>
        <w:rPr>
          <w:color w:val="231F20"/>
          <w:spacing w:val="41"/>
          <w:w w:val="105"/>
        </w:rPr>
        <w:t> </w:t>
      </w:r>
      <w:r>
        <w:rPr>
          <w:color w:val="231F20"/>
          <w:spacing w:val="10"/>
          <w:w w:val="105"/>
        </w:rPr>
        <w:t>Avakh,</w:t>
      </w:r>
      <w:r>
        <w:rPr>
          <w:color w:val="231F20"/>
          <w:spacing w:val="40"/>
          <w:w w:val="105"/>
        </w:rPr>
        <w:t> </w:t>
      </w:r>
      <w:r>
        <w:rPr>
          <w:color w:val="231F20"/>
          <w:spacing w:val="11"/>
          <w:w w:val="105"/>
        </w:rPr>
        <w:t>Fatemeh</w:t>
      </w:r>
      <w:r>
        <w:rPr>
          <w:color w:val="231F20"/>
          <w:spacing w:val="41"/>
          <w:w w:val="105"/>
        </w:rPr>
        <w:t> </w:t>
      </w:r>
      <w:r>
        <w:rPr>
          <w:color w:val="231F20"/>
          <w:spacing w:val="11"/>
          <w:w w:val="105"/>
        </w:rPr>
        <w:t>Nazifi</w:t>
      </w:r>
    </w:p>
    <w:p>
      <w:pPr>
        <w:pStyle w:val="BodyText"/>
        <w:spacing w:before="3"/>
        <w:ind w:left="0"/>
        <w:jc w:val="left"/>
        <w:rPr>
          <w:sz w:val="14"/>
        </w:rPr>
      </w:pPr>
      <w:r>
        <w:rPr/>
        <w:pict>
          <v:shape style="position:absolute;margin-left:72pt;margin-top:9.762363pt;width:468pt;height:.1pt;mso-position-horizontal-relative:page;mso-position-vertical-relative:paragraph;z-index:-15728128;mso-wrap-distance-left:0;mso-wrap-distance-right:0" id="docshape3" coordorigin="1440,195" coordsize="9360,0" path="m1440,195l10800,195e" filled="false" stroked="true" strokeweight=".96pt" strokecolor="#231f20">
            <v:path arrowok="t"/>
            <v:stroke dashstyle="solid"/>
            <w10:wrap type="topAndBottom"/>
          </v:shape>
        </w:pict>
      </w:r>
    </w:p>
    <w:p>
      <w:pPr>
        <w:pStyle w:val="Heading1"/>
      </w:pPr>
      <w:r>
        <w:rPr>
          <w:color w:val="231F20"/>
          <w:spacing w:val="15"/>
          <w:w w:val="105"/>
        </w:rPr>
        <w:t>ABSTRACT</w:t>
      </w:r>
    </w:p>
    <w:p>
      <w:pPr>
        <w:pStyle w:val="BodyText"/>
        <w:spacing w:before="127"/>
        <w:ind w:left="605" w:right="631"/>
        <w:jc w:val="center"/>
      </w:pPr>
      <w:r>
        <w:rPr>
          <w:rFonts w:ascii="Gill Sans MT"/>
          <w:b/>
          <w:color w:val="231F20"/>
          <w:w w:val="105"/>
        </w:rPr>
        <w:t>Objective:</w:t>
      </w:r>
      <w:r>
        <w:rPr>
          <w:rFonts w:ascii="Gill Sans MT"/>
          <w:b/>
          <w:color w:val="231F20"/>
          <w:spacing w:val="-1"/>
          <w:w w:val="105"/>
        </w:rPr>
        <w:t> </w:t>
      </w:r>
      <w:r>
        <w:rPr>
          <w:color w:val="231F20"/>
          <w:w w:val="105"/>
        </w:rPr>
        <w:t>To</w:t>
      </w:r>
      <w:r>
        <w:rPr>
          <w:color w:val="231F20"/>
          <w:spacing w:val="-7"/>
          <w:w w:val="105"/>
        </w:rPr>
        <w:t> </w:t>
      </w:r>
      <w:r>
        <w:rPr>
          <w:color w:val="231F20"/>
          <w:w w:val="105"/>
        </w:rPr>
        <w:t>assess</w:t>
      </w:r>
      <w:r>
        <w:rPr>
          <w:color w:val="231F20"/>
          <w:spacing w:val="-6"/>
          <w:w w:val="105"/>
        </w:rPr>
        <w:t> </w:t>
      </w:r>
      <w:r>
        <w:rPr>
          <w:color w:val="231F20"/>
          <w:w w:val="105"/>
        </w:rPr>
        <w:t>the</w:t>
      </w:r>
      <w:r>
        <w:rPr>
          <w:color w:val="231F20"/>
          <w:spacing w:val="-6"/>
          <w:w w:val="105"/>
        </w:rPr>
        <w:t> </w:t>
      </w:r>
      <w:r>
        <w:rPr>
          <w:color w:val="231F20"/>
          <w:w w:val="105"/>
        </w:rPr>
        <w:t>prevalence</w:t>
      </w:r>
      <w:r>
        <w:rPr>
          <w:color w:val="231F20"/>
          <w:spacing w:val="-6"/>
          <w:w w:val="105"/>
        </w:rPr>
        <w:t> </w:t>
      </w:r>
      <w:r>
        <w:rPr>
          <w:color w:val="231F20"/>
          <w:w w:val="105"/>
        </w:rPr>
        <w:t>and</w:t>
      </w:r>
      <w:r>
        <w:rPr>
          <w:color w:val="231F20"/>
          <w:spacing w:val="-6"/>
          <w:w w:val="105"/>
        </w:rPr>
        <w:t> </w:t>
      </w:r>
      <w:r>
        <w:rPr>
          <w:color w:val="231F20"/>
          <w:w w:val="105"/>
        </w:rPr>
        <w:t>determinants</w:t>
      </w:r>
      <w:r>
        <w:rPr>
          <w:color w:val="231F20"/>
          <w:spacing w:val="-7"/>
          <w:w w:val="105"/>
        </w:rPr>
        <w:t> </w:t>
      </w:r>
      <w:r>
        <w:rPr>
          <w:color w:val="231F20"/>
          <w:w w:val="105"/>
        </w:rPr>
        <w:t>of</w:t>
      </w:r>
      <w:r>
        <w:rPr>
          <w:color w:val="231F20"/>
          <w:spacing w:val="-6"/>
          <w:w w:val="105"/>
        </w:rPr>
        <w:t> </w:t>
      </w:r>
      <w:r>
        <w:rPr>
          <w:color w:val="231F20"/>
          <w:w w:val="105"/>
        </w:rPr>
        <w:t>PPD</w:t>
      </w:r>
      <w:r>
        <w:rPr>
          <w:color w:val="231F20"/>
          <w:spacing w:val="-6"/>
          <w:w w:val="105"/>
        </w:rPr>
        <w:t> </w:t>
      </w:r>
      <w:r>
        <w:rPr>
          <w:color w:val="231F20"/>
          <w:w w:val="105"/>
        </w:rPr>
        <w:t>in</w:t>
      </w:r>
      <w:r>
        <w:rPr>
          <w:color w:val="231F20"/>
          <w:spacing w:val="-7"/>
          <w:w w:val="105"/>
        </w:rPr>
        <w:t> </w:t>
      </w:r>
      <w:r>
        <w:rPr>
          <w:color w:val="231F20"/>
          <w:w w:val="105"/>
        </w:rPr>
        <w:t>Rasht</w:t>
      </w:r>
      <w:r>
        <w:rPr>
          <w:color w:val="231F20"/>
          <w:spacing w:val="-7"/>
          <w:w w:val="105"/>
        </w:rPr>
        <w:t> </w:t>
      </w:r>
      <w:r>
        <w:rPr>
          <w:color w:val="231F20"/>
          <w:w w:val="105"/>
        </w:rPr>
        <w:t>(a</w:t>
      </w:r>
      <w:r>
        <w:rPr>
          <w:color w:val="231F20"/>
          <w:spacing w:val="-5"/>
          <w:w w:val="105"/>
        </w:rPr>
        <w:t> </w:t>
      </w:r>
      <w:r>
        <w:rPr>
          <w:color w:val="231F20"/>
          <w:w w:val="105"/>
        </w:rPr>
        <w:t>city</w:t>
      </w:r>
      <w:r>
        <w:rPr>
          <w:color w:val="231F20"/>
          <w:spacing w:val="-6"/>
          <w:w w:val="105"/>
        </w:rPr>
        <w:t> </w:t>
      </w:r>
      <w:r>
        <w:rPr>
          <w:color w:val="231F20"/>
          <w:w w:val="105"/>
        </w:rPr>
        <w:t>in</w:t>
      </w:r>
      <w:r>
        <w:rPr>
          <w:color w:val="231F20"/>
          <w:spacing w:val="-7"/>
          <w:w w:val="105"/>
        </w:rPr>
        <w:t> </w:t>
      </w:r>
      <w:r>
        <w:rPr>
          <w:color w:val="231F20"/>
          <w:w w:val="105"/>
        </w:rPr>
        <w:t>northern</w:t>
      </w:r>
      <w:r>
        <w:rPr>
          <w:color w:val="231F20"/>
          <w:spacing w:val="-6"/>
          <w:w w:val="105"/>
        </w:rPr>
        <w:t> </w:t>
      </w:r>
      <w:r>
        <w:rPr>
          <w:color w:val="231F20"/>
          <w:w w:val="105"/>
        </w:rPr>
        <w:t>part</w:t>
      </w:r>
      <w:r>
        <w:rPr>
          <w:color w:val="231F20"/>
          <w:spacing w:val="-6"/>
          <w:w w:val="105"/>
        </w:rPr>
        <w:t> </w:t>
      </w:r>
      <w:r>
        <w:rPr>
          <w:color w:val="231F20"/>
          <w:w w:val="105"/>
        </w:rPr>
        <w:t>of</w:t>
      </w:r>
      <w:r>
        <w:rPr>
          <w:color w:val="231F20"/>
          <w:spacing w:val="-7"/>
          <w:w w:val="105"/>
        </w:rPr>
        <w:t> </w:t>
      </w:r>
      <w:r>
        <w:rPr>
          <w:color w:val="231F20"/>
          <w:spacing w:val="-2"/>
          <w:w w:val="105"/>
        </w:rPr>
        <w:t>Iran).</w:t>
      </w:r>
    </w:p>
    <w:p>
      <w:pPr>
        <w:pStyle w:val="BodyText"/>
        <w:spacing w:before="125"/>
        <w:ind w:left="600"/>
      </w:pPr>
      <w:r>
        <w:rPr>
          <w:rFonts w:ascii="Gill Sans MT"/>
          <w:b/>
          <w:color w:val="231F20"/>
          <w:w w:val="105"/>
        </w:rPr>
        <w:t>Design:</w:t>
      </w:r>
      <w:r>
        <w:rPr>
          <w:rFonts w:ascii="Gill Sans MT"/>
          <w:b/>
          <w:color w:val="231F20"/>
          <w:spacing w:val="21"/>
          <w:w w:val="105"/>
        </w:rPr>
        <w:t> </w:t>
      </w:r>
      <w:r>
        <w:rPr>
          <w:color w:val="231F20"/>
          <w:w w:val="105"/>
        </w:rPr>
        <w:t>Descriptive</w:t>
      </w:r>
      <w:r>
        <w:rPr>
          <w:color w:val="231F20"/>
          <w:spacing w:val="17"/>
          <w:w w:val="105"/>
        </w:rPr>
        <w:t> </w:t>
      </w:r>
      <w:r>
        <w:rPr>
          <w:color w:val="231F20"/>
          <w:w w:val="105"/>
        </w:rPr>
        <w:t>and</w:t>
      </w:r>
      <w:r>
        <w:rPr>
          <w:color w:val="231F20"/>
          <w:spacing w:val="16"/>
          <w:w w:val="105"/>
        </w:rPr>
        <w:t> </w:t>
      </w:r>
      <w:r>
        <w:rPr>
          <w:color w:val="231F20"/>
          <w:w w:val="105"/>
        </w:rPr>
        <w:t>cross-sectional</w:t>
      </w:r>
      <w:r>
        <w:rPr>
          <w:color w:val="231F20"/>
          <w:spacing w:val="16"/>
          <w:w w:val="105"/>
        </w:rPr>
        <w:t> </w:t>
      </w:r>
      <w:r>
        <w:rPr>
          <w:color w:val="231F20"/>
          <w:spacing w:val="-2"/>
          <w:w w:val="105"/>
        </w:rPr>
        <w:t>study.</w:t>
      </w:r>
    </w:p>
    <w:p>
      <w:pPr>
        <w:spacing w:line="244" w:lineRule="auto" w:before="123"/>
        <w:ind w:left="600" w:right="596" w:firstLine="0"/>
        <w:jc w:val="both"/>
        <w:rPr>
          <w:sz w:val="18"/>
        </w:rPr>
      </w:pPr>
      <w:r>
        <w:rPr>
          <w:rFonts w:ascii="Gill Sans MT"/>
          <w:b/>
          <w:color w:val="231F20"/>
          <w:sz w:val="18"/>
        </w:rPr>
        <w:t>Place and duration of study: </w:t>
      </w:r>
      <w:r>
        <w:rPr>
          <w:color w:val="231F20"/>
          <w:sz w:val="18"/>
        </w:rPr>
        <w:t>Al-Zahra</w:t>
      </w:r>
      <w:r>
        <w:rPr>
          <w:color w:val="231F20"/>
          <w:spacing w:val="-2"/>
          <w:sz w:val="18"/>
        </w:rPr>
        <w:t> </w:t>
      </w:r>
      <w:r>
        <w:rPr>
          <w:color w:val="231F20"/>
          <w:sz w:val="18"/>
        </w:rPr>
        <w:t>Obstetric and Gynecology hospital in Rasht city, Iran from January to March, 2004.</w:t>
      </w:r>
    </w:p>
    <w:p>
      <w:pPr>
        <w:pStyle w:val="BodyText"/>
        <w:spacing w:line="242" w:lineRule="auto" w:before="121"/>
        <w:ind w:left="600" w:right="597"/>
      </w:pPr>
      <w:r>
        <w:rPr>
          <w:rFonts w:ascii="Gill Sans MT" w:hAnsi="Gill Sans MT"/>
          <w:b/>
          <w:color w:val="231F20"/>
          <w:w w:val="105"/>
        </w:rPr>
        <w:t>Subjects and Methods: </w:t>
      </w:r>
      <w:r>
        <w:rPr>
          <w:color w:val="231F20"/>
          <w:w w:val="105"/>
        </w:rPr>
        <w:t>335</w:t>
      </w:r>
      <w:r>
        <w:rPr>
          <w:color w:val="231F20"/>
          <w:spacing w:val="-5"/>
          <w:w w:val="105"/>
        </w:rPr>
        <w:t> </w:t>
      </w:r>
      <w:r>
        <w:rPr>
          <w:color w:val="231F20"/>
          <w:w w:val="105"/>
        </w:rPr>
        <w:t>women</w:t>
      </w:r>
      <w:r>
        <w:rPr>
          <w:color w:val="231F20"/>
          <w:spacing w:val="-5"/>
          <w:w w:val="105"/>
        </w:rPr>
        <w:t> </w:t>
      </w:r>
      <w:r>
        <w:rPr>
          <w:color w:val="231F20"/>
          <w:w w:val="105"/>
        </w:rPr>
        <w:t>delivering</w:t>
      </w:r>
      <w:r>
        <w:rPr>
          <w:color w:val="231F20"/>
          <w:spacing w:val="-5"/>
          <w:w w:val="105"/>
        </w:rPr>
        <w:t> </w:t>
      </w:r>
      <w:r>
        <w:rPr>
          <w:color w:val="231F20"/>
          <w:w w:val="105"/>
        </w:rPr>
        <w:t>in</w:t>
      </w:r>
      <w:r>
        <w:rPr>
          <w:color w:val="231F20"/>
          <w:spacing w:val="-5"/>
          <w:w w:val="105"/>
        </w:rPr>
        <w:t> </w:t>
      </w:r>
      <w:r>
        <w:rPr>
          <w:color w:val="231F20"/>
          <w:w w:val="105"/>
        </w:rPr>
        <w:t>Al-Zahra</w:t>
      </w:r>
      <w:r>
        <w:rPr>
          <w:color w:val="231F20"/>
          <w:spacing w:val="-5"/>
          <w:w w:val="105"/>
        </w:rPr>
        <w:t> </w:t>
      </w:r>
      <w:r>
        <w:rPr>
          <w:color w:val="231F20"/>
          <w:w w:val="105"/>
        </w:rPr>
        <w:t>hospital</w:t>
      </w:r>
      <w:r>
        <w:rPr>
          <w:color w:val="231F20"/>
          <w:spacing w:val="-5"/>
          <w:w w:val="105"/>
        </w:rPr>
        <w:t> </w:t>
      </w:r>
      <w:r>
        <w:rPr>
          <w:color w:val="231F20"/>
          <w:w w:val="105"/>
        </w:rPr>
        <w:t>were</w:t>
      </w:r>
      <w:r>
        <w:rPr>
          <w:color w:val="231F20"/>
          <w:spacing w:val="-5"/>
          <w:w w:val="105"/>
        </w:rPr>
        <w:t> </w:t>
      </w:r>
      <w:r>
        <w:rPr>
          <w:color w:val="231F20"/>
          <w:w w:val="105"/>
        </w:rPr>
        <w:t>assessed</w:t>
      </w:r>
      <w:r>
        <w:rPr>
          <w:color w:val="231F20"/>
          <w:spacing w:val="-5"/>
          <w:w w:val="105"/>
        </w:rPr>
        <w:t> </w:t>
      </w:r>
      <w:r>
        <w:rPr>
          <w:color w:val="231F20"/>
          <w:w w:val="105"/>
        </w:rPr>
        <w:t>2</w:t>
      </w:r>
      <w:r>
        <w:rPr>
          <w:color w:val="231F20"/>
          <w:spacing w:val="-5"/>
          <w:w w:val="105"/>
        </w:rPr>
        <w:t> </w:t>
      </w:r>
      <w:r>
        <w:rPr>
          <w:color w:val="231F20"/>
          <w:w w:val="105"/>
        </w:rPr>
        <w:t>weeks</w:t>
      </w:r>
      <w:r>
        <w:rPr>
          <w:color w:val="231F20"/>
          <w:spacing w:val="-5"/>
          <w:w w:val="105"/>
        </w:rPr>
        <w:t> </w:t>
      </w:r>
      <w:r>
        <w:rPr>
          <w:color w:val="231F20"/>
          <w:w w:val="105"/>
        </w:rPr>
        <w:t>after</w:t>
      </w:r>
      <w:r>
        <w:rPr>
          <w:color w:val="231F20"/>
          <w:spacing w:val="-5"/>
          <w:w w:val="105"/>
        </w:rPr>
        <w:t> </w:t>
      </w:r>
      <w:r>
        <w:rPr>
          <w:color w:val="231F20"/>
          <w:w w:val="105"/>
        </w:rPr>
        <w:t>deliv- ery using Beck’s depression inventory.</w:t>
      </w:r>
    </w:p>
    <w:p>
      <w:pPr>
        <w:pStyle w:val="BodyText"/>
        <w:spacing w:line="244" w:lineRule="auto" w:before="124"/>
        <w:ind w:left="600" w:right="598"/>
      </w:pPr>
      <w:r>
        <w:rPr>
          <w:rFonts w:ascii="Gill Sans MT"/>
          <w:b/>
          <w:color w:val="231F20"/>
          <w:w w:val="105"/>
        </w:rPr>
        <w:t>Results: </w:t>
      </w:r>
      <w:r>
        <w:rPr>
          <w:color w:val="231F20"/>
          <w:w w:val="105"/>
        </w:rPr>
        <w:t>The overall prevalence of PPD was 20%. Regarding Beck depression inventory, 61 patients had mild depression and 6 patients suffered from moderate depression. In these patients, unemploy- ment and history of abortion and infant death were significantly associated with PPD.</w:t>
      </w:r>
    </w:p>
    <w:p>
      <w:pPr>
        <w:pStyle w:val="BodyText"/>
        <w:spacing w:line="244" w:lineRule="auto" w:before="119"/>
        <w:ind w:left="600" w:right="597"/>
      </w:pPr>
      <w:r>
        <w:rPr>
          <w:rFonts w:ascii="Gill Sans MT"/>
          <w:b/>
          <w:color w:val="231F20"/>
          <w:w w:val="105"/>
        </w:rPr>
        <w:t>Conclusion:</w:t>
      </w:r>
      <w:r>
        <w:rPr>
          <w:rFonts w:ascii="Gill Sans MT"/>
          <w:b/>
          <w:color w:val="231F20"/>
          <w:spacing w:val="-5"/>
          <w:w w:val="105"/>
        </w:rPr>
        <w:t> </w:t>
      </w:r>
      <w:r>
        <w:rPr>
          <w:color w:val="231F20"/>
          <w:w w:val="105"/>
        </w:rPr>
        <w:t>the</w:t>
      </w:r>
      <w:r>
        <w:rPr>
          <w:color w:val="231F20"/>
          <w:spacing w:val="-11"/>
          <w:w w:val="105"/>
        </w:rPr>
        <w:t> </w:t>
      </w:r>
      <w:r>
        <w:rPr>
          <w:color w:val="231F20"/>
          <w:w w:val="105"/>
        </w:rPr>
        <w:t>prevalence</w:t>
      </w:r>
      <w:r>
        <w:rPr>
          <w:color w:val="231F20"/>
          <w:spacing w:val="-11"/>
          <w:w w:val="105"/>
        </w:rPr>
        <w:t> </w:t>
      </w:r>
      <w:r>
        <w:rPr>
          <w:color w:val="231F20"/>
          <w:w w:val="105"/>
        </w:rPr>
        <w:t>of</w:t>
      </w:r>
      <w:r>
        <w:rPr>
          <w:color w:val="231F20"/>
          <w:spacing w:val="-11"/>
          <w:w w:val="105"/>
        </w:rPr>
        <w:t> </w:t>
      </w:r>
      <w:r>
        <w:rPr>
          <w:color w:val="231F20"/>
          <w:w w:val="105"/>
        </w:rPr>
        <w:t>mild</w:t>
      </w:r>
      <w:r>
        <w:rPr>
          <w:color w:val="231F20"/>
          <w:spacing w:val="-11"/>
          <w:w w:val="105"/>
        </w:rPr>
        <w:t> </w:t>
      </w:r>
      <w:r>
        <w:rPr>
          <w:color w:val="231F20"/>
          <w:w w:val="105"/>
        </w:rPr>
        <w:t>depression</w:t>
      </w:r>
      <w:r>
        <w:rPr>
          <w:color w:val="231F20"/>
          <w:spacing w:val="-11"/>
          <w:w w:val="105"/>
        </w:rPr>
        <w:t> </w:t>
      </w:r>
      <w:r>
        <w:rPr>
          <w:color w:val="231F20"/>
          <w:w w:val="105"/>
        </w:rPr>
        <w:t>in</w:t>
      </w:r>
      <w:r>
        <w:rPr>
          <w:color w:val="231F20"/>
          <w:spacing w:val="-11"/>
          <w:w w:val="105"/>
        </w:rPr>
        <w:t> </w:t>
      </w:r>
      <w:r>
        <w:rPr>
          <w:color w:val="231F20"/>
          <w:w w:val="105"/>
        </w:rPr>
        <w:t>this</w:t>
      </w:r>
      <w:r>
        <w:rPr>
          <w:color w:val="231F20"/>
          <w:spacing w:val="-11"/>
          <w:w w:val="105"/>
        </w:rPr>
        <w:t> </w:t>
      </w:r>
      <w:r>
        <w:rPr>
          <w:color w:val="231F20"/>
          <w:w w:val="105"/>
        </w:rPr>
        <w:t>study</w:t>
      </w:r>
      <w:r>
        <w:rPr>
          <w:color w:val="231F20"/>
          <w:spacing w:val="-11"/>
          <w:w w:val="105"/>
        </w:rPr>
        <w:t> </w:t>
      </w:r>
      <w:r>
        <w:rPr>
          <w:color w:val="231F20"/>
          <w:w w:val="105"/>
        </w:rPr>
        <w:t>was</w:t>
      </w:r>
      <w:r>
        <w:rPr>
          <w:color w:val="231F20"/>
          <w:spacing w:val="-11"/>
          <w:w w:val="105"/>
        </w:rPr>
        <w:t> </w:t>
      </w:r>
      <w:r>
        <w:rPr>
          <w:color w:val="231F20"/>
          <w:w w:val="105"/>
        </w:rPr>
        <w:t>notable.</w:t>
      </w:r>
      <w:r>
        <w:rPr>
          <w:color w:val="231F20"/>
          <w:spacing w:val="-11"/>
          <w:w w:val="105"/>
        </w:rPr>
        <w:t> </w:t>
      </w:r>
      <w:r>
        <w:rPr>
          <w:color w:val="231F20"/>
          <w:w w:val="105"/>
        </w:rPr>
        <w:t>Caregivers</w:t>
      </w:r>
      <w:r>
        <w:rPr>
          <w:color w:val="231F20"/>
          <w:spacing w:val="-11"/>
          <w:w w:val="105"/>
        </w:rPr>
        <w:t> </w:t>
      </w:r>
      <w:r>
        <w:rPr>
          <w:color w:val="231F20"/>
          <w:w w:val="105"/>
        </w:rPr>
        <w:t>should</w:t>
      </w:r>
      <w:r>
        <w:rPr>
          <w:color w:val="231F20"/>
          <w:spacing w:val="-11"/>
          <w:w w:val="105"/>
        </w:rPr>
        <w:t> </w:t>
      </w:r>
      <w:r>
        <w:rPr>
          <w:color w:val="231F20"/>
          <w:w w:val="105"/>
        </w:rPr>
        <w:t>use</w:t>
      </w:r>
      <w:r>
        <w:rPr>
          <w:color w:val="231F20"/>
          <w:spacing w:val="-11"/>
          <w:w w:val="105"/>
        </w:rPr>
        <w:t> </w:t>
      </w:r>
      <w:r>
        <w:rPr>
          <w:color w:val="231F20"/>
          <w:w w:val="105"/>
        </w:rPr>
        <w:t>pre</w:t>
      </w:r>
      <w:r>
        <w:rPr>
          <w:color w:val="231F20"/>
          <w:spacing w:val="-11"/>
          <w:w w:val="105"/>
        </w:rPr>
        <w:t> </w:t>
      </w:r>
      <w:r>
        <w:rPr>
          <w:color w:val="231F20"/>
          <w:w w:val="105"/>
        </w:rPr>
        <w:t>and postnatal assessments to identify and address women at risk of PPD.</w:t>
      </w:r>
    </w:p>
    <w:p>
      <w:pPr>
        <w:pStyle w:val="BodyText"/>
        <w:spacing w:before="119"/>
        <w:ind w:left="600"/>
      </w:pPr>
      <w:r>
        <w:rPr/>
        <w:pict>
          <v:shape style="position:absolute;margin-left:72pt;margin-top:19.896906pt;width:468pt;height:.1pt;mso-position-horizontal-relative:page;mso-position-vertical-relative:paragraph;z-index:-15727616;mso-wrap-distance-left:0;mso-wrap-distance-right:0" id="docshape4" coordorigin="1440,398" coordsize="9360,0" path="m1440,398l10800,398e" filled="false" stroked="true" strokeweight=".48pt" strokecolor="#231f20">
            <v:path arrowok="t"/>
            <v:stroke dashstyle="solid"/>
            <w10:wrap type="topAndBottom"/>
          </v:shape>
        </w:pict>
      </w:r>
      <w:r>
        <w:rPr>
          <w:rFonts w:ascii="Gill Sans MT" w:hAnsi="Gill Sans MT"/>
          <w:b/>
          <w:color w:val="231F20"/>
          <w:w w:val="105"/>
        </w:rPr>
        <w:t>Key</w:t>
      </w:r>
      <w:r>
        <w:rPr>
          <w:rFonts w:ascii="Gill Sans MT" w:hAnsi="Gill Sans MT"/>
          <w:b/>
          <w:color w:val="231F20"/>
          <w:spacing w:val="5"/>
          <w:w w:val="105"/>
        </w:rPr>
        <w:t> </w:t>
      </w:r>
      <w:r>
        <w:rPr>
          <w:rFonts w:ascii="Gill Sans MT" w:hAnsi="Gill Sans MT"/>
          <w:b/>
          <w:color w:val="231F20"/>
          <w:w w:val="105"/>
        </w:rPr>
        <w:t>words:</w:t>
      </w:r>
      <w:r>
        <w:rPr>
          <w:rFonts w:ascii="Gill Sans MT" w:hAnsi="Gill Sans MT"/>
          <w:b/>
          <w:color w:val="231F20"/>
          <w:spacing w:val="6"/>
          <w:w w:val="105"/>
        </w:rPr>
        <w:t> </w:t>
      </w:r>
      <w:r>
        <w:rPr>
          <w:color w:val="231F20"/>
          <w:w w:val="105"/>
        </w:rPr>
        <w:t>Postpartum</w:t>
      </w:r>
      <w:r>
        <w:rPr>
          <w:color w:val="231F20"/>
          <w:spacing w:val="1"/>
          <w:w w:val="105"/>
        </w:rPr>
        <w:t> </w:t>
      </w:r>
      <w:r>
        <w:rPr>
          <w:color w:val="231F20"/>
          <w:w w:val="105"/>
        </w:rPr>
        <w:t>Depression, Prevalence, Beck’s</w:t>
      </w:r>
      <w:r>
        <w:rPr>
          <w:color w:val="231F20"/>
          <w:spacing w:val="1"/>
          <w:w w:val="105"/>
        </w:rPr>
        <w:t> </w:t>
      </w:r>
      <w:r>
        <w:rPr>
          <w:color w:val="231F20"/>
          <w:w w:val="105"/>
        </w:rPr>
        <w:t>Depression Inventory, </w:t>
      </w:r>
      <w:r>
        <w:rPr>
          <w:color w:val="231F20"/>
          <w:spacing w:val="-2"/>
          <w:w w:val="105"/>
        </w:rPr>
        <w:t>Iran.</w:t>
      </w:r>
    </w:p>
    <w:p>
      <w:pPr>
        <w:pStyle w:val="BodyText"/>
        <w:spacing w:before="7"/>
        <w:ind w:left="0"/>
        <w:jc w:val="left"/>
        <w:rPr>
          <w:sz w:val="6"/>
        </w:rPr>
      </w:pPr>
    </w:p>
    <w:p>
      <w:pPr>
        <w:spacing w:after="0"/>
        <w:jc w:val="left"/>
        <w:rPr>
          <w:sz w:val="6"/>
        </w:rPr>
        <w:sectPr>
          <w:footerReference w:type="default" r:id="rId5"/>
          <w:type w:val="continuous"/>
          <w:pgSz w:w="12240" w:h="15840"/>
          <w:pgMar w:footer="1008" w:header="0" w:top="920" w:bottom="1200" w:left="1320" w:right="1320"/>
          <w:pgNumType w:start="100"/>
        </w:sectPr>
      </w:pPr>
    </w:p>
    <w:p>
      <w:pPr>
        <w:pStyle w:val="Heading1"/>
        <w:spacing w:before="100"/>
      </w:pPr>
      <w:r>
        <w:rPr>
          <w:color w:val="231F20"/>
          <w:spacing w:val="11"/>
        </w:rPr>
        <w:t>INTRODUCTION</w:t>
      </w:r>
    </w:p>
    <w:p>
      <w:pPr>
        <w:pStyle w:val="BodyText"/>
        <w:spacing w:line="244" w:lineRule="auto" w:before="65"/>
        <w:ind w:right="38" w:firstLine="480"/>
      </w:pPr>
      <w:r>
        <w:rPr>
          <w:color w:val="231F20"/>
          <w:w w:val="105"/>
        </w:rPr>
        <w:t>Postpartum</w:t>
      </w:r>
      <w:r>
        <w:rPr>
          <w:color w:val="231F20"/>
          <w:spacing w:val="-4"/>
          <w:w w:val="105"/>
        </w:rPr>
        <w:t> </w:t>
      </w:r>
      <w:r>
        <w:rPr>
          <w:color w:val="231F20"/>
          <w:w w:val="105"/>
        </w:rPr>
        <w:t>Depression</w:t>
      </w:r>
      <w:r>
        <w:rPr>
          <w:color w:val="231F20"/>
          <w:spacing w:val="-4"/>
          <w:w w:val="105"/>
        </w:rPr>
        <w:t> </w:t>
      </w:r>
      <w:r>
        <w:rPr>
          <w:color w:val="231F20"/>
          <w:w w:val="105"/>
        </w:rPr>
        <w:t>(PPD)</w:t>
      </w:r>
      <w:r>
        <w:rPr>
          <w:color w:val="231F20"/>
          <w:spacing w:val="-4"/>
          <w:w w:val="105"/>
        </w:rPr>
        <w:t> </w:t>
      </w:r>
      <w:r>
        <w:rPr>
          <w:color w:val="231F20"/>
          <w:w w:val="105"/>
        </w:rPr>
        <w:t>is</w:t>
      </w:r>
      <w:r>
        <w:rPr>
          <w:color w:val="231F20"/>
          <w:spacing w:val="-4"/>
          <w:w w:val="105"/>
        </w:rPr>
        <w:t> </w:t>
      </w:r>
      <w:r>
        <w:rPr>
          <w:color w:val="231F20"/>
          <w:w w:val="105"/>
        </w:rPr>
        <w:t>a</w:t>
      </w:r>
      <w:r>
        <w:rPr>
          <w:color w:val="231F20"/>
          <w:spacing w:val="-4"/>
          <w:w w:val="105"/>
        </w:rPr>
        <w:t> </w:t>
      </w:r>
      <w:r>
        <w:rPr>
          <w:color w:val="231F20"/>
          <w:w w:val="105"/>
        </w:rPr>
        <w:t>depressive</w:t>
      </w:r>
      <w:r>
        <w:rPr>
          <w:color w:val="231F20"/>
          <w:spacing w:val="-4"/>
          <w:w w:val="105"/>
        </w:rPr>
        <w:t> </w:t>
      </w:r>
      <w:r>
        <w:rPr>
          <w:color w:val="231F20"/>
          <w:w w:val="105"/>
        </w:rPr>
        <w:t>epi- </w:t>
      </w:r>
      <w:r>
        <w:rPr>
          <w:color w:val="231F20"/>
        </w:rPr>
        <w:t>sode, starting between early 4 weeks after the childbirth </w:t>
      </w:r>
      <w:r>
        <w:rPr>
          <w:color w:val="231F20"/>
          <w:w w:val="105"/>
        </w:rPr>
        <w:t>to</w:t>
      </w:r>
      <w:r>
        <w:rPr>
          <w:color w:val="231F20"/>
          <w:spacing w:val="-3"/>
          <w:w w:val="105"/>
        </w:rPr>
        <w:t> </w:t>
      </w:r>
      <w:r>
        <w:rPr>
          <w:color w:val="231F20"/>
          <w:w w:val="105"/>
        </w:rPr>
        <w:t>six</w:t>
      </w:r>
      <w:r>
        <w:rPr>
          <w:color w:val="231F20"/>
          <w:spacing w:val="-3"/>
          <w:w w:val="105"/>
        </w:rPr>
        <w:t> </w:t>
      </w:r>
      <w:r>
        <w:rPr>
          <w:color w:val="231F20"/>
          <w:w w:val="105"/>
        </w:rPr>
        <w:t>months</w:t>
      </w:r>
      <w:r>
        <w:rPr>
          <w:color w:val="231F20"/>
          <w:spacing w:val="-3"/>
          <w:w w:val="105"/>
        </w:rPr>
        <w:t> </w:t>
      </w:r>
      <w:r>
        <w:rPr>
          <w:color w:val="231F20"/>
          <w:w w:val="105"/>
        </w:rPr>
        <w:t>later.</w:t>
      </w:r>
      <w:r>
        <w:rPr>
          <w:color w:val="231F20"/>
          <w:spacing w:val="-3"/>
          <w:w w:val="105"/>
        </w:rPr>
        <w:t> </w:t>
      </w:r>
      <w:r>
        <w:rPr>
          <w:color w:val="231F20"/>
          <w:w w:val="105"/>
        </w:rPr>
        <w:t>It</w:t>
      </w:r>
      <w:r>
        <w:rPr>
          <w:color w:val="231F20"/>
          <w:spacing w:val="-3"/>
          <w:w w:val="105"/>
        </w:rPr>
        <w:t> </w:t>
      </w:r>
      <w:r>
        <w:rPr>
          <w:color w:val="231F20"/>
          <w:w w:val="105"/>
        </w:rPr>
        <w:t>meets</w:t>
      </w:r>
      <w:r>
        <w:rPr>
          <w:color w:val="231F20"/>
          <w:spacing w:val="-3"/>
          <w:w w:val="105"/>
        </w:rPr>
        <w:t> </w:t>
      </w:r>
      <w:r>
        <w:rPr>
          <w:color w:val="231F20"/>
          <w:w w:val="105"/>
        </w:rPr>
        <w:t>DSM-</w:t>
      </w:r>
      <w:r>
        <w:rPr>
          <w:color w:val="231F20"/>
          <w:spacing w:val="-3"/>
          <w:w w:val="105"/>
        </w:rPr>
        <w:t> </w:t>
      </w:r>
      <w:r>
        <w:rPr>
          <w:color w:val="231F20"/>
          <w:w w:val="105"/>
        </w:rPr>
        <w:t>IV</w:t>
      </w:r>
      <w:r>
        <w:rPr>
          <w:color w:val="231F20"/>
          <w:spacing w:val="-3"/>
          <w:w w:val="105"/>
        </w:rPr>
        <w:t> </w:t>
      </w:r>
      <w:r>
        <w:rPr>
          <w:color w:val="231F20"/>
          <w:w w:val="105"/>
        </w:rPr>
        <w:t>criteria</w:t>
      </w:r>
      <w:r>
        <w:rPr>
          <w:color w:val="231F20"/>
          <w:spacing w:val="-3"/>
          <w:w w:val="105"/>
        </w:rPr>
        <w:t> </w:t>
      </w:r>
      <w:r>
        <w:rPr>
          <w:color w:val="231F20"/>
          <w:w w:val="105"/>
        </w:rPr>
        <w:t>for</w:t>
      </w:r>
      <w:r>
        <w:rPr>
          <w:color w:val="231F20"/>
          <w:spacing w:val="-3"/>
          <w:w w:val="105"/>
        </w:rPr>
        <w:t> </w:t>
      </w:r>
      <w:r>
        <w:rPr>
          <w:color w:val="231F20"/>
          <w:w w:val="105"/>
        </w:rPr>
        <w:t>major depressive disorder, without psychotic features</w:t>
      </w:r>
      <w:r>
        <w:rPr>
          <w:color w:val="231F20"/>
          <w:w w:val="105"/>
          <w:position w:val="6"/>
          <w:sz w:val="10"/>
        </w:rPr>
        <w:t>1</w:t>
      </w:r>
      <w:r>
        <w:rPr>
          <w:color w:val="231F20"/>
          <w:w w:val="105"/>
        </w:rPr>
        <w:t>.10 to 20%</w:t>
      </w:r>
      <w:r>
        <w:rPr>
          <w:color w:val="231F20"/>
          <w:spacing w:val="-12"/>
          <w:w w:val="105"/>
        </w:rPr>
        <w:t> </w:t>
      </w:r>
      <w:r>
        <w:rPr>
          <w:color w:val="231F20"/>
          <w:w w:val="105"/>
        </w:rPr>
        <w:t>of</w:t>
      </w:r>
      <w:r>
        <w:rPr>
          <w:color w:val="231F20"/>
          <w:spacing w:val="-12"/>
          <w:w w:val="105"/>
        </w:rPr>
        <w:t> </w:t>
      </w:r>
      <w:r>
        <w:rPr>
          <w:color w:val="231F20"/>
          <w:w w:val="105"/>
        </w:rPr>
        <w:t>new</w:t>
      </w:r>
      <w:r>
        <w:rPr>
          <w:color w:val="231F20"/>
          <w:spacing w:val="-12"/>
          <w:w w:val="105"/>
        </w:rPr>
        <w:t> </w:t>
      </w:r>
      <w:r>
        <w:rPr>
          <w:color w:val="231F20"/>
          <w:w w:val="105"/>
        </w:rPr>
        <w:t>mothers</w:t>
      </w:r>
      <w:r>
        <w:rPr>
          <w:color w:val="231F20"/>
          <w:spacing w:val="-12"/>
          <w:w w:val="105"/>
        </w:rPr>
        <w:t> </w:t>
      </w:r>
      <w:r>
        <w:rPr>
          <w:color w:val="231F20"/>
          <w:w w:val="105"/>
        </w:rPr>
        <w:t>experience</w:t>
      </w:r>
      <w:r>
        <w:rPr>
          <w:color w:val="231F20"/>
          <w:spacing w:val="-12"/>
          <w:w w:val="105"/>
        </w:rPr>
        <w:t> </w:t>
      </w:r>
      <w:r>
        <w:rPr>
          <w:color w:val="231F20"/>
          <w:w w:val="105"/>
        </w:rPr>
        <w:t>PPD</w:t>
      </w:r>
      <w:r>
        <w:rPr>
          <w:color w:val="231F20"/>
          <w:w w:val="105"/>
          <w:position w:val="6"/>
          <w:sz w:val="10"/>
        </w:rPr>
        <w:t>2,3</w:t>
      </w:r>
      <w:r>
        <w:rPr>
          <w:color w:val="231F20"/>
          <w:spacing w:val="10"/>
          <w:w w:val="105"/>
          <w:position w:val="6"/>
          <w:sz w:val="10"/>
        </w:rPr>
        <w:t> </w:t>
      </w:r>
      <w:r>
        <w:rPr>
          <w:color w:val="231F20"/>
          <w:w w:val="105"/>
        </w:rPr>
        <w:t>PPD</w:t>
      </w:r>
      <w:r>
        <w:rPr>
          <w:color w:val="231F20"/>
          <w:spacing w:val="-13"/>
          <w:w w:val="105"/>
        </w:rPr>
        <w:t> </w:t>
      </w:r>
      <w:r>
        <w:rPr>
          <w:color w:val="231F20"/>
          <w:w w:val="105"/>
        </w:rPr>
        <w:t>occurs</w:t>
      </w:r>
      <w:r>
        <w:rPr>
          <w:color w:val="231F20"/>
          <w:spacing w:val="-13"/>
          <w:w w:val="105"/>
        </w:rPr>
        <w:t> </w:t>
      </w:r>
      <w:r>
        <w:rPr>
          <w:color w:val="231F20"/>
          <w:w w:val="105"/>
        </w:rPr>
        <w:t>at</w:t>
      </w:r>
      <w:r>
        <w:rPr>
          <w:color w:val="231F20"/>
          <w:spacing w:val="-13"/>
          <w:w w:val="105"/>
        </w:rPr>
        <w:t> </w:t>
      </w:r>
      <w:r>
        <w:rPr>
          <w:color w:val="231F20"/>
          <w:w w:val="105"/>
        </w:rPr>
        <w:t>a time when heavy demands are placed on a woman’s resources and when infant learning and development are occurring</w:t>
      </w:r>
      <w:r>
        <w:rPr>
          <w:color w:val="231F20"/>
          <w:w w:val="105"/>
          <w:position w:val="6"/>
          <w:sz w:val="10"/>
        </w:rPr>
        <w:t>4</w:t>
      </w:r>
      <w:r>
        <w:rPr>
          <w:color w:val="231F20"/>
          <w:w w:val="105"/>
        </w:rPr>
        <w:t>.</w:t>
      </w:r>
      <w:r>
        <w:rPr>
          <w:color w:val="231F20"/>
          <w:w w:val="105"/>
        </w:rPr>
        <w:t> Mothers</w:t>
      </w:r>
      <w:r>
        <w:rPr>
          <w:color w:val="231F20"/>
          <w:w w:val="105"/>
        </w:rPr>
        <w:t> with</w:t>
      </w:r>
      <w:r>
        <w:rPr>
          <w:color w:val="231F20"/>
          <w:w w:val="105"/>
        </w:rPr>
        <w:t> PPD</w:t>
      </w:r>
      <w:r>
        <w:rPr>
          <w:color w:val="231F20"/>
          <w:w w:val="105"/>
        </w:rPr>
        <w:t> can</w:t>
      </w:r>
      <w:r>
        <w:rPr>
          <w:color w:val="231F20"/>
          <w:w w:val="105"/>
        </w:rPr>
        <w:t> unconsciously </w:t>
      </w:r>
      <w:r>
        <w:rPr>
          <w:color w:val="231F20"/>
        </w:rPr>
        <w:t>exhibit fewer positive emotions and more negative emo- </w:t>
      </w:r>
      <w:r>
        <w:rPr>
          <w:color w:val="231F20"/>
          <w:w w:val="105"/>
        </w:rPr>
        <w:t>tions</w:t>
      </w:r>
      <w:r>
        <w:rPr>
          <w:color w:val="231F20"/>
          <w:w w:val="105"/>
        </w:rPr>
        <w:t> toward</w:t>
      </w:r>
      <w:r>
        <w:rPr>
          <w:color w:val="231F20"/>
          <w:w w:val="105"/>
        </w:rPr>
        <w:t> their</w:t>
      </w:r>
      <w:r>
        <w:rPr>
          <w:color w:val="231F20"/>
          <w:w w:val="105"/>
        </w:rPr>
        <w:t> children.</w:t>
      </w:r>
      <w:r>
        <w:rPr>
          <w:color w:val="231F20"/>
          <w:w w:val="105"/>
        </w:rPr>
        <w:t> They</w:t>
      </w:r>
      <w:r>
        <w:rPr>
          <w:color w:val="231F20"/>
          <w:w w:val="105"/>
        </w:rPr>
        <w:t> are</w:t>
      </w:r>
      <w:r>
        <w:rPr>
          <w:color w:val="231F20"/>
          <w:w w:val="105"/>
        </w:rPr>
        <w:t> less</w:t>
      </w:r>
      <w:r>
        <w:rPr>
          <w:color w:val="231F20"/>
          <w:w w:val="105"/>
        </w:rPr>
        <w:t> responsive and less sensitive to infant, less emotionally available and</w:t>
      </w:r>
      <w:r>
        <w:rPr>
          <w:color w:val="231F20"/>
          <w:spacing w:val="-6"/>
          <w:w w:val="105"/>
        </w:rPr>
        <w:t> </w:t>
      </w:r>
      <w:r>
        <w:rPr>
          <w:color w:val="231F20"/>
          <w:w w:val="105"/>
        </w:rPr>
        <w:t>have</w:t>
      </w:r>
      <w:r>
        <w:rPr>
          <w:color w:val="231F20"/>
          <w:spacing w:val="-6"/>
          <w:w w:val="105"/>
        </w:rPr>
        <w:t> </w:t>
      </w:r>
      <w:r>
        <w:rPr>
          <w:color w:val="231F20"/>
          <w:w w:val="105"/>
        </w:rPr>
        <w:t>infants</w:t>
      </w:r>
      <w:r>
        <w:rPr>
          <w:color w:val="231F20"/>
          <w:spacing w:val="-6"/>
          <w:w w:val="105"/>
        </w:rPr>
        <w:t> </w:t>
      </w:r>
      <w:r>
        <w:rPr>
          <w:color w:val="231F20"/>
          <w:w w:val="105"/>
        </w:rPr>
        <w:t>who</w:t>
      </w:r>
      <w:r>
        <w:rPr>
          <w:color w:val="231F20"/>
          <w:spacing w:val="-6"/>
          <w:w w:val="105"/>
        </w:rPr>
        <w:t> </w:t>
      </w:r>
      <w:r>
        <w:rPr>
          <w:color w:val="231F20"/>
          <w:w w:val="105"/>
        </w:rPr>
        <w:t>are</w:t>
      </w:r>
      <w:r>
        <w:rPr>
          <w:color w:val="231F20"/>
          <w:spacing w:val="-6"/>
          <w:w w:val="105"/>
        </w:rPr>
        <w:t> </w:t>
      </w:r>
      <w:r>
        <w:rPr>
          <w:color w:val="231F20"/>
          <w:w w:val="105"/>
        </w:rPr>
        <w:t>less</w:t>
      </w:r>
      <w:r>
        <w:rPr>
          <w:color w:val="231F20"/>
          <w:spacing w:val="-6"/>
          <w:w w:val="105"/>
        </w:rPr>
        <w:t> </w:t>
      </w:r>
      <w:r>
        <w:rPr>
          <w:color w:val="231F20"/>
          <w:w w:val="105"/>
        </w:rPr>
        <w:t>securely</w:t>
      </w:r>
      <w:r>
        <w:rPr>
          <w:color w:val="231F20"/>
          <w:spacing w:val="-6"/>
          <w:w w:val="105"/>
        </w:rPr>
        <w:t> </w:t>
      </w:r>
      <w:r>
        <w:rPr>
          <w:color w:val="231F20"/>
          <w:w w:val="105"/>
        </w:rPr>
        <w:t>attached;</w:t>
      </w:r>
      <w:r>
        <w:rPr>
          <w:color w:val="231F20"/>
          <w:spacing w:val="-6"/>
          <w:w w:val="105"/>
        </w:rPr>
        <w:t> </w:t>
      </w:r>
      <w:r>
        <w:rPr>
          <w:color w:val="231F20"/>
          <w:w w:val="105"/>
        </w:rPr>
        <w:t>and</w:t>
      </w:r>
      <w:r>
        <w:rPr>
          <w:color w:val="231F20"/>
          <w:spacing w:val="-6"/>
          <w:w w:val="105"/>
        </w:rPr>
        <w:t> </w:t>
      </w:r>
      <w:r>
        <w:rPr>
          <w:color w:val="231F20"/>
          <w:w w:val="105"/>
        </w:rPr>
        <w:t>in more extreme cases, some woman may have thoughts </w:t>
      </w:r>
      <w:r>
        <w:rPr>
          <w:color w:val="231F20"/>
        </w:rPr>
        <w:t>of harming their children</w:t>
      </w:r>
      <w:r>
        <w:rPr>
          <w:color w:val="231F20"/>
          <w:position w:val="6"/>
          <w:sz w:val="10"/>
        </w:rPr>
        <w:t>5-10</w:t>
      </w:r>
      <w:r>
        <w:rPr>
          <w:color w:val="231F20"/>
          <w:spacing w:val="33"/>
          <w:position w:val="6"/>
          <w:sz w:val="10"/>
        </w:rPr>
        <w:t> </w:t>
      </w:r>
      <w:r>
        <w:rPr>
          <w:color w:val="231F20"/>
        </w:rPr>
        <w:t>On the other hand, children </w:t>
      </w:r>
      <w:r>
        <w:rPr>
          <w:color w:val="231F20"/>
          <w:w w:val="105"/>
        </w:rPr>
        <w:t>whose</w:t>
      </w:r>
      <w:r>
        <w:rPr>
          <w:color w:val="231F20"/>
          <w:spacing w:val="-11"/>
          <w:w w:val="105"/>
        </w:rPr>
        <w:t> </w:t>
      </w:r>
      <w:r>
        <w:rPr>
          <w:color w:val="231F20"/>
          <w:w w:val="105"/>
        </w:rPr>
        <w:t>mothers</w:t>
      </w:r>
      <w:r>
        <w:rPr>
          <w:color w:val="231F20"/>
          <w:spacing w:val="-11"/>
          <w:w w:val="105"/>
        </w:rPr>
        <w:t> </w:t>
      </w:r>
      <w:r>
        <w:rPr>
          <w:color w:val="231F20"/>
          <w:w w:val="105"/>
        </w:rPr>
        <w:t>are</w:t>
      </w:r>
      <w:r>
        <w:rPr>
          <w:color w:val="231F20"/>
          <w:spacing w:val="-11"/>
          <w:w w:val="105"/>
        </w:rPr>
        <w:t> </w:t>
      </w:r>
      <w:r>
        <w:rPr>
          <w:color w:val="231F20"/>
          <w:w w:val="105"/>
        </w:rPr>
        <w:t>affected</w:t>
      </w:r>
      <w:r>
        <w:rPr>
          <w:color w:val="231F20"/>
          <w:spacing w:val="-11"/>
          <w:w w:val="105"/>
        </w:rPr>
        <w:t> </w:t>
      </w:r>
      <w:r>
        <w:rPr>
          <w:color w:val="231F20"/>
          <w:w w:val="105"/>
        </w:rPr>
        <w:t>by</w:t>
      </w:r>
      <w:r>
        <w:rPr>
          <w:color w:val="231F20"/>
          <w:spacing w:val="-11"/>
          <w:w w:val="105"/>
        </w:rPr>
        <w:t> </w:t>
      </w:r>
      <w:r>
        <w:rPr>
          <w:color w:val="231F20"/>
          <w:w w:val="105"/>
        </w:rPr>
        <w:t>PPD</w:t>
      </w:r>
      <w:r>
        <w:rPr>
          <w:color w:val="231F20"/>
          <w:spacing w:val="-11"/>
          <w:w w:val="105"/>
        </w:rPr>
        <w:t> </w:t>
      </w:r>
      <w:r>
        <w:rPr>
          <w:color w:val="231F20"/>
          <w:w w:val="105"/>
        </w:rPr>
        <w:t>may</w:t>
      </w:r>
      <w:r>
        <w:rPr>
          <w:color w:val="231F20"/>
          <w:spacing w:val="-11"/>
          <w:w w:val="105"/>
        </w:rPr>
        <w:t> </w:t>
      </w:r>
      <w:r>
        <w:rPr>
          <w:color w:val="231F20"/>
          <w:w w:val="105"/>
        </w:rPr>
        <w:t>develop</w:t>
      </w:r>
      <w:r>
        <w:rPr>
          <w:color w:val="231F20"/>
          <w:spacing w:val="-11"/>
          <w:w w:val="105"/>
        </w:rPr>
        <w:t> </w:t>
      </w:r>
      <w:r>
        <w:rPr>
          <w:color w:val="231F20"/>
          <w:w w:val="105"/>
        </w:rPr>
        <w:t>more behavioral,</w:t>
      </w:r>
      <w:r>
        <w:rPr>
          <w:color w:val="231F20"/>
          <w:spacing w:val="-3"/>
          <w:w w:val="105"/>
        </w:rPr>
        <w:t> </w:t>
      </w:r>
      <w:r>
        <w:rPr>
          <w:color w:val="231F20"/>
          <w:w w:val="105"/>
        </w:rPr>
        <w:t>cognitive</w:t>
      </w:r>
      <w:r>
        <w:rPr>
          <w:color w:val="231F20"/>
          <w:spacing w:val="-3"/>
          <w:w w:val="105"/>
        </w:rPr>
        <w:t> </w:t>
      </w:r>
      <w:r>
        <w:rPr>
          <w:color w:val="231F20"/>
          <w:w w:val="105"/>
        </w:rPr>
        <w:t>and</w:t>
      </w:r>
      <w:r>
        <w:rPr>
          <w:color w:val="231F20"/>
          <w:spacing w:val="-3"/>
          <w:w w:val="105"/>
        </w:rPr>
        <w:t> </w:t>
      </w:r>
      <w:r>
        <w:rPr>
          <w:color w:val="231F20"/>
          <w:w w:val="105"/>
        </w:rPr>
        <w:t>emotional</w:t>
      </w:r>
      <w:r>
        <w:rPr>
          <w:color w:val="231F20"/>
          <w:spacing w:val="-3"/>
          <w:w w:val="105"/>
        </w:rPr>
        <w:t> </w:t>
      </w:r>
      <w:r>
        <w:rPr>
          <w:color w:val="231F20"/>
          <w:w w:val="105"/>
        </w:rPr>
        <w:t>difficulties</w:t>
      </w:r>
      <w:r>
        <w:rPr>
          <w:color w:val="231F20"/>
          <w:w w:val="105"/>
          <w:position w:val="6"/>
          <w:sz w:val="10"/>
        </w:rPr>
        <w:t>1,12</w:t>
      </w:r>
      <w:r>
        <w:rPr>
          <w:color w:val="231F20"/>
          <w:w w:val="105"/>
        </w:rPr>
        <w:t>.</w:t>
      </w:r>
      <w:r>
        <w:rPr>
          <w:color w:val="231F20"/>
          <w:spacing w:val="-2"/>
          <w:w w:val="105"/>
        </w:rPr>
        <w:t> </w:t>
      </w:r>
      <w:r>
        <w:rPr>
          <w:color w:val="231F20"/>
          <w:w w:val="105"/>
        </w:rPr>
        <w:t>Fur- thermore,</w:t>
      </w:r>
      <w:r>
        <w:rPr>
          <w:color w:val="231F20"/>
          <w:spacing w:val="2"/>
          <w:w w:val="105"/>
        </w:rPr>
        <w:t> </w:t>
      </w:r>
      <w:r>
        <w:rPr>
          <w:color w:val="231F20"/>
          <w:w w:val="105"/>
        </w:rPr>
        <w:t>there</w:t>
      </w:r>
      <w:r>
        <w:rPr>
          <w:color w:val="231F20"/>
          <w:spacing w:val="3"/>
          <w:w w:val="105"/>
        </w:rPr>
        <w:t> </w:t>
      </w:r>
      <w:r>
        <w:rPr>
          <w:color w:val="231F20"/>
          <w:w w:val="105"/>
        </w:rPr>
        <w:t>is</w:t>
      </w:r>
      <w:r>
        <w:rPr>
          <w:color w:val="231F20"/>
          <w:spacing w:val="2"/>
          <w:w w:val="105"/>
        </w:rPr>
        <w:t> </w:t>
      </w:r>
      <w:r>
        <w:rPr>
          <w:color w:val="231F20"/>
          <w:w w:val="105"/>
        </w:rPr>
        <w:t>a</w:t>
      </w:r>
      <w:r>
        <w:rPr>
          <w:color w:val="231F20"/>
          <w:spacing w:val="3"/>
          <w:w w:val="105"/>
        </w:rPr>
        <w:t> </w:t>
      </w:r>
      <w:r>
        <w:rPr>
          <w:color w:val="231F20"/>
          <w:w w:val="105"/>
        </w:rPr>
        <w:t>30-50%</w:t>
      </w:r>
      <w:r>
        <w:rPr>
          <w:color w:val="231F20"/>
          <w:spacing w:val="2"/>
          <w:w w:val="105"/>
        </w:rPr>
        <w:t> </w:t>
      </w:r>
      <w:r>
        <w:rPr>
          <w:color w:val="231F20"/>
          <w:w w:val="105"/>
        </w:rPr>
        <w:t>risk</w:t>
      </w:r>
      <w:r>
        <w:rPr>
          <w:color w:val="231F20"/>
          <w:spacing w:val="3"/>
          <w:w w:val="105"/>
        </w:rPr>
        <w:t> </w:t>
      </w:r>
      <w:r>
        <w:rPr>
          <w:color w:val="231F20"/>
          <w:w w:val="105"/>
        </w:rPr>
        <w:t>of</w:t>
      </w:r>
      <w:r>
        <w:rPr>
          <w:color w:val="231F20"/>
          <w:spacing w:val="2"/>
          <w:w w:val="105"/>
        </w:rPr>
        <w:t> </w:t>
      </w:r>
      <w:r>
        <w:rPr>
          <w:color w:val="231F20"/>
          <w:w w:val="105"/>
        </w:rPr>
        <w:t>relapse</w:t>
      </w:r>
      <w:r>
        <w:rPr>
          <w:color w:val="231F20"/>
          <w:spacing w:val="3"/>
          <w:w w:val="105"/>
        </w:rPr>
        <w:t> </w:t>
      </w:r>
      <w:r>
        <w:rPr>
          <w:color w:val="231F20"/>
          <w:w w:val="105"/>
        </w:rPr>
        <w:t>of</w:t>
      </w:r>
      <w:r>
        <w:rPr>
          <w:color w:val="231F20"/>
          <w:spacing w:val="2"/>
          <w:w w:val="105"/>
        </w:rPr>
        <w:t> </w:t>
      </w:r>
      <w:r>
        <w:rPr>
          <w:color w:val="231F20"/>
          <w:spacing w:val="-2"/>
          <w:w w:val="105"/>
        </w:rPr>
        <w:t>depres-</w:t>
      </w:r>
    </w:p>
    <w:p>
      <w:pPr>
        <w:pStyle w:val="BodyText"/>
        <w:spacing w:before="10"/>
        <w:ind w:left="0"/>
        <w:jc w:val="left"/>
        <w:rPr>
          <w:sz w:val="6"/>
        </w:rPr>
      </w:pPr>
      <w:r>
        <w:rPr/>
        <w:pict>
          <v:shape style="position:absolute;margin-left:72pt;margin-top:5.342627pt;width:225pt;height:.1pt;mso-position-horizontal-relative:page;mso-position-vertical-relative:paragraph;z-index:-15727104;mso-wrap-distance-left:0;mso-wrap-distance-right:0" id="docshape5" coordorigin="1440,107" coordsize="4500,0" path="m1440,107l5940,107e" filled="false" stroked="true" strokeweight=".96pt" strokecolor="#231f20">
            <v:path arrowok="t"/>
            <v:stroke dashstyle="solid"/>
            <w10:wrap type="topAndBottom"/>
          </v:shape>
        </w:pict>
      </w:r>
    </w:p>
    <w:p>
      <w:pPr>
        <w:spacing w:line="249" w:lineRule="auto" w:before="64"/>
        <w:ind w:left="120" w:right="0" w:firstLine="0"/>
        <w:jc w:val="left"/>
        <w:rPr>
          <w:sz w:val="16"/>
        </w:rPr>
      </w:pPr>
      <w:r>
        <w:rPr>
          <w:rFonts w:ascii="Gill Sans MT"/>
          <w:b/>
          <w:color w:val="231F20"/>
          <w:w w:val="105"/>
          <w:sz w:val="16"/>
        </w:rPr>
        <w:t>Kiomars</w:t>
      </w:r>
      <w:r>
        <w:rPr>
          <w:rFonts w:ascii="Gill Sans MT"/>
          <w:b/>
          <w:color w:val="231F20"/>
          <w:w w:val="105"/>
          <w:sz w:val="16"/>
        </w:rPr>
        <w:t> Najafi,</w:t>
      </w:r>
      <w:r>
        <w:rPr>
          <w:rFonts w:ascii="Gill Sans MT"/>
          <w:b/>
          <w:color w:val="231F20"/>
          <w:w w:val="105"/>
          <w:sz w:val="16"/>
        </w:rPr>
        <w:t> </w:t>
      </w:r>
      <w:r>
        <w:rPr>
          <w:color w:val="231F20"/>
          <w:w w:val="105"/>
          <w:sz w:val="16"/>
        </w:rPr>
        <w:t>Psychiatrist, Shafa Hospital, Guilan Univer- sity of Medical Sciences, Iran. E-mail: </w:t>
      </w:r>
      <w:hyperlink r:id="rId6">
        <w:r>
          <w:rPr>
            <w:color w:val="231F20"/>
            <w:w w:val="105"/>
            <w:sz w:val="16"/>
          </w:rPr>
          <w:t>shafa@gums.ac.ir</w:t>
        </w:r>
      </w:hyperlink>
    </w:p>
    <w:p>
      <w:pPr>
        <w:spacing w:line="249" w:lineRule="auto" w:before="62"/>
        <w:ind w:left="120" w:right="86" w:firstLine="0"/>
        <w:jc w:val="left"/>
        <w:rPr>
          <w:sz w:val="16"/>
        </w:rPr>
      </w:pPr>
      <w:r>
        <w:rPr>
          <w:rFonts w:ascii="Gill Sans MT"/>
          <w:b/>
          <w:color w:val="231F20"/>
          <w:sz w:val="16"/>
        </w:rPr>
        <w:t>Homa Zarrabi, </w:t>
      </w:r>
      <w:r>
        <w:rPr>
          <w:color w:val="231F20"/>
          <w:sz w:val="16"/>
        </w:rPr>
        <w:t>Psychiatrist, Shafa Hospital, Guilan University</w:t>
      </w:r>
      <w:r>
        <w:rPr>
          <w:color w:val="231F20"/>
          <w:spacing w:val="80"/>
          <w:sz w:val="16"/>
        </w:rPr>
        <w:t> </w:t>
      </w:r>
      <w:r>
        <w:rPr>
          <w:color w:val="231F20"/>
          <w:sz w:val="16"/>
        </w:rPr>
        <w:t>of Medical Sciences, Iran</w:t>
      </w:r>
    </w:p>
    <w:p>
      <w:pPr>
        <w:spacing w:line="252" w:lineRule="auto" w:before="59"/>
        <w:ind w:left="119" w:right="0" w:firstLine="0"/>
        <w:jc w:val="left"/>
        <w:rPr>
          <w:sz w:val="16"/>
        </w:rPr>
      </w:pPr>
      <w:r>
        <w:rPr>
          <w:rFonts w:ascii="Gill Sans MT"/>
          <w:b/>
          <w:color w:val="231F20"/>
          <w:sz w:val="16"/>
        </w:rPr>
        <w:t>Maryam Shirazi, </w:t>
      </w:r>
      <w:r>
        <w:rPr>
          <w:color w:val="231F20"/>
          <w:sz w:val="16"/>
        </w:rPr>
        <w:t>General Practitioner, Shafa Hospital, Guilan University of Medical Sciences, Iran</w:t>
      </w:r>
    </w:p>
    <w:p>
      <w:pPr>
        <w:spacing w:line="249" w:lineRule="auto" w:before="58"/>
        <w:ind w:left="119" w:right="86" w:firstLine="0"/>
        <w:jc w:val="left"/>
        <w:rPr>
          <w:sz w:val="16"/>
        </w:rPr>
      </w:pPr>
      <w:r>
        <w:rPr>
          <w:rFonts w:ascii="Gill Sans MT"/>
          <w:b/>
          <w:color w:val="231F20"/>
          <w:sz w:val="16"/>
        </w:rPr>
        <w:t>Farhad</w:t>
      </w:r>
      <w:r>
        <w:rPr>
          <w:rFonts w:ascii="Gill Sans MT"/>
          <w:b/>
          <w:color w:val="231F20"/>
          <w:spacing w:val="31"/>
          <w:sz w:val="16"/>
        </w:rPr>
        <w:t> </w:t>
      </w:r>
      <w:r>
        <w:rPr>
          <w:rFonts w:ascii="Gill Sans MT"/>
          <w:b/>
          <w:color w:val="231F20"/>
          <w:sz w:val="16"/>
        </w:rPr>
        <w:t>Avakh,</w:t>
      </w:r>
      <w:r>
        <w:rPr>
          <w:rFonts w:ascii="Gill Sans MT"/>
          <w:b/>
          <w:color w:val="231F20"/>
          <w:spacing w:val="33"/>
          <w:sz w:val="16"/>
        </w:rPr>
        <w:t> </w:t>
      </w:r>
      <w:r>
        <w:rPr>
          <w:color w:val="231F20"/>
          <w:sz w:val="16"/>
        </w:rPr>
        <w:t>Psychiatrist, Shafa Hospital, Guilan University</w:t>
      </w:r>
      <w:r>
        <w:rPr>
          <w:color w:val="231F20"/>
          <w:spacing w:val="40"/>
          <w:sz w:val="16"/>
        </w:rPr>
        <w:t> </w:t>
      </w:r>
      <w:r>
        <w:rPr>
          <w:color w:val="231F20"/>
          <w:sz w:val="16"/>
        </w:rPr>
        <w:t>of Medical Sciences, Iran</w:t>
      </w:r>
    </w:p>
    <w:p>
      <w:pPr>
        <w:spacing w:line="249" w:lineRule="auto" w:before="62"/>
        <w:ind w:left="120" w:right="0" w:firstLine="0"/>
        <w:jc w:val="left"/>
        <w:rPr>
          <w:sz w:val="16"/>
        </w:rPr>
      </w:pPr>
      <w:r>
        <w:rPr>
          <w:rFonts w:ascii="Gill Sans MT"/>
          <w:b/>
          <w:color w:val="231F20"/>
          <w:sz w:val="16"/>
        </w:rPr>
        <w:t>Fatemeh Nazifi, </w:t>
      </w:r>
      <w:r>
        <w:rPr>
          <w:color w:val="231F20"/>
          <w:sz w:val="16"/>
        </w:rPr>
        <w:t>General Practitioner, Shafa Hospital, Guilan University of Medical Sciences, Iran</w:t>
      </w:r>
    </w:p>
    <w:p>
      <w:pPr>
        <w:spacing w:line="338" w:lineRule="auto" w:before="65"/>
        <w:ind w:left="120" w:right="3065" w:firstLine="0"/>
        <w:jc w:val="left"/>
        <w:rPr>
          <w:rFonts w:ascii="Gill Sans MT"/>
          <w:b/>
          <w:sz w:val="16"/>
        </w:rPr>
      </w:pPr>
      <w:r>
        <w:rPr>
          <w:rFonts w:ascii="Gill Sans MT"/>
          <w:b/>
          <w:color w:val="231F20"/>
          <w:spacing w:val="-2"/>
          <w:sz w:val="16"/>
        </w:rPr>
        <w:t>Correspondence: </w:t>
      </w:r>
      <w:r>
        <w:rPr>
          <w:rFonts w:ascii="Gill Sans MT"/>
          <w:b/>
          <w:color w:val="231F20"/>
          <w:sz w:val="16"/>
        </w:rPr>
        <w:t>Dr.</w:t>
      </w:r>
      <w:r>
        <w:rPr>
          <w:rFonts w:ascii="Gill Sans MT"/>
          <w:b/>
          <w:color w:val="231F20"/>
          <w:spacing w:val="10"/>
          <w:sz w:val="16"/>
        </w:rPr>
        <w:t> </w:t>
      </w:r>
      <w:r>
        <w:rPr>
          <w:rFonts w:ascii="Gill Sans MT"/>
          <w:b/>
          <w:color w:val="231F20"/>
          <w:sz w:val="16"/>
        </w:rPr>
        <w:t>Kiomars</w:t>
      </w:r>
      <w:r>
        <w:rPr>
          <w:rFonts w:ascii="Gill Sans MT"/>
          <w:b/>
          <w:color w:val="231F20"/>
          <w:spacing w:val="11"/>
          <w:sz w:val="16"/>
        </w:rPr>
        <w:t> </w:t>
      </w:r>
      <w:r>
        <w:rPr>
          <w:rFonts w:ascii="Gill Sans MT"/>
          <w:b/>
          <w:color w:val="231F20"/>
          <w:spacing w:val="-2"/>
          <w:sz w:val="16"/>
        </w:rPr>
        <w:t>Najafi</w:t>
      </w:r>
    </w:p>
    <w:p>
      <w:pPr>
        <w:pStyle w:val="BodyText"/>
        <w:spacing w:line="249" w:lineRule="auto" w:before="107"/>
        <w:ind w:right="114"/>
        <w:rPr>
          <w:sz w:val="10"/>
        </w:rPr>
      </w:pPr>
      <w:r>
        <w:rPr/>
        <w:br w:type="column"/>
      </w:r>
      <w:r>
        <w:rPr>
          <w:color w:val="231F20"/>
        </w:rPr>
        <w:t>sion</w:t>
      </w:r>
      <w:r>
        <w:rPr>
          <w:color w:val="231F20"/>
          <w:spacing w:val="40"/>
        </w:rPr>
        <w:t> </w:t>
      </w:r>
      <w:r>
        <w:rPr>
          <w:color w:val="231F20"/>
        </w:rPr>
        <w:t>in</w:t>
      </w:r>
      <w:r>
        <w:rPr>
          <w:color w:val="231F20"/>
          <w:spacing w:val="40"/>
        </w:rPr>
        <w:t> </w:t>
      </w:r>
      <w:r>
        <w:rPr>
          <w:color w:val="231F20"/>
        </w:rPr>
        <w:t>subsequent</w:t>
      </w:r>
      <w:r>
        <w:rPr>
          <w:color w:val="231F20"/>
          <w:spacing w:val="40"/>
        </w:rPr>
        <w:t> </w:t>
      </w:r>
      <w:r>
        <w:rPr>
          <w:color w:val="231F20"/>
        </w:rPr>
        <w:t>pregnancies</w:t>
      </w:r>
      <w:r>
        <w:rPr>
          <w:color w:val="231F20"/>
          <w:position w:val="6"/>
          <w:sz w:val="10"/>
        </w:rPr>
        <w:t>13</w:t>
      </w:r>
      <w:r>
        <w:rPr>
          <w:color w:val="231F20"/>
        </w:rPr>
        <w:t>.</w:t>
      </w:r>
      <w:r>
        <w:rPr>
          <w:color w:val="231F20"/>
          <w:spacing w:val="40"/>
        </w:rPr>
        <w:t> </w:t>
      </w:r>
      <w:r>
        <w:rPr>
          <w:color w:val="231F20"/>
        </w:rPr>
        <w:t>While</w:t>
      </w:r>
      <w:r>
        <w:rPr>
          <w:color w:val="231F20"/>
          <w:spacing w:val="40"/>
        </w:rPr>
        <w:t> </w:t>
      </w:r>
      <w:r>
        <w:rPr>
          <w:color w:val="231F20"/>
        </w:rPr>
        <w:t>not</w:t>
      </w:r>
      <w:r>
        <w:rPr>
          <w:color w:val="231F20"/>
          <w:spacing w:val="40"/>
        </w:rPr>
        <w:t> </w:t>
      </w:r>
      <w:r>
        <w:rPr>
          <w:color w:val="231F20"/>
        </w:rPr>
        <w:t>all</w:t>
      </w:r>
      <w:r>
        <w:rPr>
          <w:color w:val="231F20"/>
          <w:spacing w:val="40"/>
        </w:rPr>
        <w:t> </w:t>
      </w:r>
      <w:r>
        <w:rPr>
          <w:color w:val="231F20"/>
        </w:rPr>
        <w:t>causes of PPD are known, several factors have been identified. Beck</w:t>
      </w:r>
      <w:r>
        <w:rPr>
          <w:color w:val="231F20"/>
          <w:spacing w:val="40"/>
        </w:rPr>
        <w:t> </w:t>
      </w:r>
      <w:r>
        <w:rPr>
          <w:color w:val="231F20"/>
        </w:rPr>
        <w:t>has</w:t>
      </w:r>
      <w:r>
        <w:rPr>
          <w:color w:val="231F20"/>
          <w:spacing w:val="40"/>
        </w:rPr>
        <w:t> </w:t>
      </w:r>
      <w:r>
        <w:rPr>
          <w:color w:val="231F20"/>
        </w:rPr>
        <w:t>conducted</w:t>
      </w:r>
      <w:r>
        <w:rPr>
          <w:color w:val="231F20"/>
          <w:spacing w:val="40"/>
        </w:rPr>
        <w:t> </w:t>
      </w:r>
      <w:r>
        <w:rPr>
          <w:color w:val="231F20"/>
        </w:rPr>
        <w:t>a</w:t>
      </w:r>
      <w:r>
        <w:rPr>
          <w:color w:val="231F20"/>
          <w:spacing w:val="40"/>
        </w:rPr>
        <w:t> </w:t>
      </w:r>
      <w:r>
        <w:rPr>
          <w:color w:val="231F20"/>
        </w:rPr>
        <w:t>meta-analysis</w:t>
      </w:r>
      <w:r>
        <w:rPr>
          <w:color w:val="231F20"/>
          <w:spacing w:val="40"/>
        </w:rPr>
        <w:t> </w:t>
      </w:r>
      <w:r>
        <w:rPr>
          <w:color w:val="231F20"/>
        </w:rPr>
        <w:t>of</w:t>
      </w:r>
      <w:r>
        <w:rPr>
          <w:color w:val="231F20"/>
          <w:spacing w:val="40"/>
        </w:rPr>
        <w:t> </w:t>
      </w:r>
      <w:r>
        <w:rPr>
          <w:color w:val="231F20"/>
        </w:rPr>
        <w:t>predictors</w:t>
      </w:r>
      <w:r>
        <w:rPr>
          <w:color w:val="231F20"/>
          <w:spacing w:val="40"/>
        </w:rPr>
        <w:t> </w:t>
      </w:r>
      <w:r>
        <w:rPr>
          <w:color w:val="231F20"/>
        </w:rPr>
        <w:t>of PPD. She found that the following 13 factors were sig- nificant predictors of PPD: prenatal depression, low self esteem,</w:t>
      </w:r>
      <w:r>
        <w:rPr>
          <w:color w:val="231F20"/>
          <w:spacing w:val="40"/>
        </w:rPr>
        <w:t> </w:t>
      </w:r>
      <w:r>
        <w:rPr>
          <w:color w:val="231F20"/>
        </w:rPr>
        <w:t>childcare</w:t>
      </w:r>
      <w:r>
        <w:rPr>
          <w:color w:val="231F20"/>
          <w:spacing w:val="40"/>
        </w:rPr>
        <w:t> </w:t>
      </w:r>
      <w:r>
        <w:rPr>
          <w:color w:val="231F20"/>
        </w:rPr>
        <w:t>stress,</w:t>
      </w:r>
      <w:r>
        <w:rPr>
          <w:color w:val="231F20"/>
          <w:spacing w:val="40"/>
        </w:rPr>
        <w:t> </w:t>
      </w:r>
      <w:r>
        <w:rPr>
          <w:color w:val="231F20"/>
        </w:rPr>
        <w:t>prenatal</w:t>
      </w:r>
      <w:r>
        <w:rPr>
          <w:color w:val="231F20"/>
          <w:spacing w:val="40"/>
        </w:rPr>
        <w:t> </w:t>
      </w:r>
      <w:r>
        <w:rPr>
          <w:color w:val="231F20"/>
        </w:rPr>
        <w:t>anxiety,</w:t>
      </w:r>
      <w:r>
        <w:rPr>
          <w:color w:val="231F20"/>
          <w:spacing w:val="40"/>
        </w:rPr>
        <w:t> </w:t>
      </w:r>
      <w:r>
        <w:rPr>
          <w:color w:val="231F20"/>
        </w:rPr>
        <w:t>life</w:t>
      </w:r>
      <w:r>
        <w:rPr>
          <w:color w:val="231F20"/>
          <w:spacing w:val="40"/>
        </w:rPr>
        <w:t> </w:t>
      </w:r>
      <w:r>
        <w:rPr>
          <w:color w:val="231F20"/>
        </w:rPr>
        <w:t>stress, low social support, poor marital relationship, history of previous depression, infant temperament problems, maternity blues, single parent, low socioeconomic sta-</w:t>
      </w:r>
      <w:r>
        <w:rPr>
          <w:color w:val="231F20"/>
          <w:spacing w:val="40"/>
        </w:rPr>
        <w:t> </w:t>
      </w:r>
      <w:r>
        <w:rPr>
          <w:color w:val="231F20"/>
        </w:rPr>
        <w:t>tus and unplanned/unwanted pregnancy. To be more precise, four factors are consistently found to relate to PPD: lack of social especially spousal support</w:t>
      </w:r>
      <w:r>
        <w:rPr>
          <w:color w:val="231F20"/>
          <w:position w:val="6"/>
          <w:sz w:val="10"/>
        </w:rPr>
        <w:t>14-16</w:t>
      </w:r>
      <w:r>
        <w:rPr>
          <w:color w:val="231F20"/>
        </w:rPr>
        <w:t>, prior history</w:t>
      </w:r>
      <w:r>
        <w:rPr>
          <w:color w:val="231F20"/>
          <w:spacing w:val="8"/>
        </w:rPr>
        <w:t> </w:t>
      </w:r>
      <w:r>
        <w:rPr>
          <w:color w:val="231F20"/>
        </w:rPr>
        <w:t>of</w:t>
      </w:r>
      <w:r>
        <w:rPr>
          <w:color w:val="231F20"/>
          <w:spacing w:val="8"/>
        </w:rPr>
        <w:t> </w:t>
      </w:r>
      <w:r>
        <w:rPr>
          <w:color w:val="231F20"/>
        </w:rPr>
        <w:t>depression</w:t>
      </w:r>
      <w:r>
        <w:rPr>
          <w:color w:val="231F20"/>
          <w:spacing w:val="8"/>
        </w:rPr>
        <w:t> </w:t>
      </w:r>
      <w:r>
        <w:rPr>
          <w:color w:val="231F20"/>
        </w:rPr>
        <w:t>and</w:t>
      </w:r>
      <w:r>
        <w:rPr>
          <w:color w:val="231F20"/>
          <w:spacing w:val="8"/>
        </w:rPr>
        <w:t> </w:t>
      </w:r>
      <w:r>
        <w:rPr>
          <w:color w:val="231F20"/>
        </w:rPr>
        <w:t>other</w:t>
      </w:r>
      <w:r>
        <w:rPr>
          <w:color w:val="231F20"/>
          <w:spacing w:val="8"/>
        </w:rPr>
        <w:t> </w:t>
      </w:r>
      <w:r>
        <w:rPr>
          <w:color w:val="231F20"/>
        </w:rPr>
        <w:t>emotional</w:t>
      </w:r>
      <w:r>
        <w:rPr>
          <w:color w:val="231F20"/>
          <w:spacing w:val="8"/>
        </w:rPr>
        <w:t> </w:t>
      </w:r>
      <w:r>
        <w:rPr>
          <w:color w:val="231F20"/>
          <w:spacing w:val="-2"/>
        </w:rPr>
        <w:t>problems</w:t>
      </w:r>
      <w:r>
        <w:rPr>
          <w:color w:val="231F20"/>
          <w:spacing w:val="-2"/>
          <w:position w:val="6"/>
          <w:sz w:val="10"/>
        </w:rPr>
        <w:t>15,17-</w:t>
      </w:r>
    </w:p>
    <w:p>
      <w:pPr>
        <w:pStyle w:val="BodyText"/>
        <w:spacing w:line="249" w:lineRule="auto" w:before="0"/>
        <w:ind w:right="111"/>
      </w:pPr>
      <w:r>
        <w:rPr>
          <w:color w:val="231F20"/>
          <w:w w:val="105"/>
          <w:position w:val="6"/>
          <w:sz w:val="10"/>
        </w:rPr>
        <w:t>19</w:t>
      </w:r>
      <w:r>
        <w:rPr>
          <w:color w:val="231F20"/>
          <w:spacing w:val="40"/>
          <w:w w:val="105"/>
          <w:position w:val="6"/>
          <w:sz w:val="10"/>
        </w:rPr>
        <w:t> </w:t>
      </w:r>
      <w:r>
        <w:rPr>
          <w:color w:val="231F20"/>
          <w:w w:val="105"/>
        </w:rPr>
        <w:t>obstetric</w:t>
      </w:r>
      <w:r>
        <w:rPr>
          <w:color w:val="231F20"/>
          <w:w w:val="105"/>
        </w:rPr>
        <w:t> and</w:t>
      </w:r>
      <w:r>
        <w:rPr>
          <w:color w:val="231F20"/>
          <w:w w:val="105"/>
        </w:rPr>
        <w:t> infant</w:t>
      </w:r>
      <w:r>
        <w:rPr>
          <w:color w:val="231F20"/>
          <w:w w:val="105"/>
        </w:rPr>
        <w:t> problems</w:t>
      </w:r>
      <w:r>
        <w:rPr>
          <w:color w:val="231F20"/>
          <w:w w:val="105"/>
          <w:position w:val="6"/>
          <w:sz w:val="10"/>
        </w:rPr>
        <w:t>19-21</w:t>
      </w:r>
      <w:r>
        <w:rPr>
          <w:color w:val="231F20"/>
          <w:spacing w:val="40"/>
          <w:w w:val="105"/>
          <w:position w:val="6"/>
          <w:sz w:val="10"/>
        </w:rPr>
        <w:t> </w:t>
      </w:r>
      <w:r>
        <w:rPr>
          <w:color w:val="231F20"/>
          <w:w w:val="105"/>
        </w:rPr>
        <w:t>and</w:t>
      </w:r>
      <w:r>
        <w:rPr>
          <w:color w:val="231F20"/>
          <w:w w:val="105"/>
        </w:rPr>
        <w:t> stressful</w:t>
      </w:r>
      <w:r>
        <w:rPr>
          <w:color w:val="231F20"/>
          <w:w w:val="105"/>
        </w:rPr>
        <w:t> life events</w:t>
      </w:r>
      <w:r>
        <w:rPr>
          <w:color w:val="231F20"/>
          <w:w w:val="105"/>
          <w:position w:val="6"/>
          <w:sz w:val="10"/>
        </w:rPr>
        <w:t>22-24</w:t>
      </w:r>
      <w:r>
        <w:rPr>
          <w:color w:val="231F20"/>
          <w:w w:val="105"/>
        </w:rPr>
        <w:t>.</w:t>
      </w:r>
      <w:r>
        <w:rPr>
          <w:color w:val="231F20"/>
          <w:spacing w:val="-11"/>
          <w:w w:val="105"/>
        </w:rPr>
        <w:t> </w:t>
      </w:r>
      <w:r>
        <w:rPr>
          <w:color w:val="231F20"/>
          <w:w w:val="105"/>
        </w:rPr>
        <w:t>Nevertheless</w:t>
      </w:r>
      <w:r>
        <w:rPr>
          <w:color w:val="231F20"/>
          <w:spacing w:val="-12"/>
          <w:w w:val="105"/>
        </w:rPr>
        <w:t> </w:t>
      </w:r>
      <w:r>
        <w:rPr>
          <w:color w:val="231F20"/>
          <w:w w:val="105"/>
        </w:rPr>
        <w:t>none</w:t>
      </w:r>
      <w:r>
        <w:rPr>
          <w:color w:val="231F20"/>
          <w:spacing w:val="-11"/>
          <w:w w:val="105"/>
        </w:rPr>
        <w:t> </w:t>
      </w:r>
      <w:r>
        <w:rPr>
          <w:color w:val="231F20"/>
          <w:w w:val="105"/>
        </w:rPr>
        <w:t>of</w:t>
      </w:r>
      <w:r>
        <w:rPr>
          <w:color w:val="231F20"/>
          <w:spacing w:val="-11"/>
          <w:w w:val="105"/>
        </w:rPr>
        <w:t> </w:t>
      </w:r>
      <w:r>
        <w:rPr>
          <w:color w:val="231F20"/>
          <w:w w:val="105"/>
        </w:rPr>
        <w:t>these</w:t>
      </w:r>
      <w:r>
        <w:rPr>
          <w:color w:val="231F20"/>
          <w:spacing w:val="-11"/>
          <w:w w:val="105"/>
        </w:rPr>
        <w:t> </w:t>
      </w:r>
      <w:r>
        <w:rPr>
          <w:color w:val="231F20"/>
          <w:w w:val="105"/>
        </w:rPr>
        <w:t>psychosocial</w:t>
      </w:r>
      <w:r>
        <w:rPr>
          <w:color w:val="231F20"/>
          <w:spacing w:val="-12"/>
          <w:w w:val="105"/>
        </w:rPr>
        <w:t> </w:t>
      </w:r>
      <w:r>
        <w:rPr>
          <w:color w:val="231F20"/>
          <w:w w:val="105"/>
        </w:rPr>
        <w:t>fac- tors</w:t>
      </w:r>
      <w:r>
        <w:rPr>
          <w:color w:val="231F20"/>
          <w:spacing w:val="-3"/>
          <w:w w:val="105"/>
        </w:rPr>
        <w:t> </w:t>
      </w:r>
      <w:r>
        <w:rPr>
          <w:color w:val="231F20"/>
          <w:w w:val="105"/>
        </w:rPr>
        <w:t>can</w:t>
      </w:r>
      <w:r>
        <w:rPr>
          <w:color w:val="231F20"/>
          <w:spacing w:val="-3"/>
          <w:w w:val="105"/>
        </w:rPr>
        <w:t> </w:t>
      </w:r>
      <w:r>
        <w:rPr>
          <w:color w:val="231F20"/>
          <w:w w:val="105"/>
        </w:rPr>
        <w:t>be</w:t>
      </w:r>
      <w:r>
        <w:rPr>
          <w:color w:val="231F20"/>
          <w:spacing w:val="-3"/>
          <w:w w:val="105"/>
        </w:rPr>
        <w:t> </w:t>
      </w:r>
      <w:r>
        <w:rPr>
          <w:color w:val="231F20"/>
          <w:w w:val="105"/>
        </w:rPr>
        <w:t>used</w:t>
      </w:r>
      <w:r>
        <w:rPr>
          <w:color w:val="231F20"/>
          <w:spacing w:val="-3"/>
          <w:w w:val="105"/>
        </w:rPr>
        <w:t> </w:t>
      </w:r>
      <w:r>
        <w:rPr>
          <w:color w:val="231F20"/>
          <w:w w:val="105"/>
        </w:rPr>
        <w:t>to</w:t>
      </w:r>
      <w:r>
        <w:rPr>
          <w:color w:val="231F20"/>
          <w:spacing w:val="-3"/>
          <w:w w:val="105"/>
        </w:rPr>
        <w:t> </w:t>
      </w:r>
      <w:r>
        <w:rPr>
          <w:color w:val="231F20"/>
          <w:w w:val="105"/>
        </w:rPr>
        <w:t>predict</w:t>
      </w:r>
      <w:r>
        <w:rPr>
          <w:color w:val="231F20"/>
          <w:spacing w:val="-3"/>
          <w:w w:val="105"/>
        </w:rPr>
        <w:t> </w:t>
      </w:r>
      <w:r>
        <w:rPr>
          <w:color w:val="231F20"/>
          <w:w w:val="105"/>
        </w:rPr>
        <w:t>which</w:t>
      </w:r>
      <w:r>
        <w:rPr>
          <w:color w:val="231F20"/>
          <w:spacing w:val="-3"/>
          <w:w w:val="105"/>
        </w:rPr>
        <w:t> </w:t>
      </w:r>
      <w:r>
        <w:rPr>
          <w:color w:val="231F20"/>
          <w:w w:val="105"/>
        </w:rPr>
        <w:t>woman</w:t>
      </w:r>
      <w:r>
        <w:rPr>
          <w:color w:val="231F20"/>
          <w:spacing w:val="-3"/>
          <w:w w:val="105"/>
        </w:rPr>
        <w:t> </w:t>
      </w:r>
      <w:r>
        <w:rPr>
          <w:color w:val="231F20"/>
          <w:w w:val="105"/>
        </w:rPr>
        <w:t>will</w:t>
      </w:r>
      <w:r>
        <w:rPr>
          <w:color w:val="231F20"/>
          <w:spacing w:val="-3"/>
          <w:w w:val="105"/>
        </w:rPr>
        <w:t> </w:t>
      </w:r>
      <w:r>
        <w:rPr>
          <w:color w:val="231F20"/>
          <w:w w:val="105"/>
        </w:rPr>
        <w:t>develop PPD</w:t>
      </w:r>
      <w:r>
        <w:rPr>
          <w:color w:val="231F20"/>
          <w:w w:val="105"/>
          <w:position w:val="6"/>
          <w:sz w:val="10"/>
        </w:rPr>
        <w:t>25</w:t>
      </w:r>
      <w:r>
        <w:rPr>
          <w:color w:val="231F20"/>
          <w:w w:val="105"/>
        </w:rPr>
        <w:t>. In spite of the high prevalence of PPD and its </w:t>
      </w:r>
      <w:r>
        <w:rPr>
          <w:color w:val="231F20"/>
        </w:rPr>
        <w:t>negative long-term effects on mother and infant, it is not </w:t>
      </w:r>
      <w:r>
        <w:rPr>
          <w:color w:val="231F20"/>
          <w:w w:val="105"/>
        </w:rPr>
        <w:t>diagnosed</w:t>
      </w:r>
      <w:r>
        <w:rPr>
          <w:color w:val="231F20"/>
          <w:spacing w:val="-10"/>
          <w:w w:val="105"/>
        </w:rPr>
        <w:t> </w:t>
      </w:r>
      <w:r>
        <w:rPr>
          <w:color w:val="231F20"/>
          <w:w w:val="105"/>
        </w:rPr>
        <w:t>by</w:t>
      </w:r>
      <w:r>
        <w:rPr>
          <w:color w:val="231F20"/>
          <w:spacing w:val="-10"/>
          <w:w w:val="105"/>
        </w:rPr>
        <w:t> </w:t>
      </w:r>
      <w:r>
        <w:rPr>
          <w:color w:val="231F20"/>
          <w:w w:val="105"/>
        </w:rPr>
        <w:t>medical</w:t>
      </w:r>
      <w:r>
        <w:rPr>
          <w:color w:val="231F20"/>
          <w:spacing w:val="-10"/>
          <w:w w:val="105"/>
        </w:rPr>
        <w:t> </w:t>
      </w:r>
      <w:r>
        <w:rPr>
          <w:color w:val="231F20"/>
          <w:w w:val="105"/>
        </w:rPr>
        <w:t>staffs</w:t>
      </w:r>
      <w:r>
        <w:rPr>
          <w:color w:val="231F20"/>
          <w:spacing w:val="-10"/>
          <w:w w:val="105"/>
        </w:rPr>
        <w:t> </w:t>
      </w:r>
      <w:r>
        <w:rPr>
          <w:color w:val="231F20"/>
          <w:w w:val="105"/>
        </w:rPr>
        <w:t>in</w:t>
      </w:r>
      <w:r>
        <w:rPr>
          <w:color w:val="231F20"/>
          <w:spacing w:val="-10"/>
          <w:w w:val="105"/>
        </w:rPr>
        <w:t> </w:t>
      </w:r>
      <w:r>
        <w:rPr>
          <w:color w:val="231F20"/>
          <w:w w:val="105"/>
        </w:rPr>
        <w:t>most</w:t>
      </w:r>
      <w:r>
        <w:rPr>
          <w:color w:val="231F20"/>
          <w:spacing w:val="-10"/>
          <w:w w:val="105"/>
        </w:rPr>
        <w:t> </w:t>
      </w:r>
      <w:r>
        <w:rPr>
          <w:color w:val="231F20"/>
          <w:w w:val="105"/>
        </w:rPr>
        <w:t>cases</w:t>
      </w:r>
      <w:r>
        <w:rPr>
          <w:color w:val="231F20"/>
          <w:w w:val="105"/>
          <w:position w:val="6"/>
          <w:sz w:val="10"/>
        </w:rPr>
        <w:t>26</w:t>
      </w:r>
      <w:r>
        <w:rPr>
          <w:color w:val="231F20"/>
          <w:w w:val="105"/>
        </w:rPr>
        <w:t>.</w:t>
      </w:r>
      <w:r>
        <w:rPr>
          <w:color w:val="231F20"/>
          <w:spacing w:val="-10"/>
          <w:w w:val="105"/>
        </w:rPr>
        <w:t> </w:t>
      </w:r>
      <w:r>
        <w:rPr>
          <w:color w:val="231F20"/>
          <w:w w:val="105"/>
        </w:rPr>
        <w:t>Most</w:t>
      </w:r>
      <w:r>
        <w:rPr>
          <w:color w:val="231F20"/>
          <w:spacing w:val="-10"/>
          <w:w w:val="105"/>
        </w:rPr>
        <w:t> </w:t>
      </w:r>
      <w:r>
        <w:rPr>
          <w:color w:val="231F20"/>
          <w:w w:val="105"/>
        </w:rPr>
        <w:t>of</w:t>
      </w:r>
      <w:r>
        <w:rPr>
          <w:color w:val="231F20"/>
          <w:spacing w:val="-10"/>
          <w:w w:val="105"/>
        </w:rPr>
        <w:t> </w:t>
      </w:r>
      <w:r>
        <w:rPr>
          <w:color w:val="231F20"/>
          <w:w w:val="105"/>
        </w:rPr>
        <w:t>the </w:t>
      </w:r>
      <w:r>
        <w:rPr>
          <w:color w:val="231F20"/>
        </w:rPr>
        <w:t>work on PPD is carried out in Western countries and few recent studies are conducted in the developing world. In </w:t>
      </w:r>
      <w:r>
        <w:rPr>
          <w:color w:val="231F20"/>
          <w:w w:val="105"/>
        </w:rPr>
        <w:t>Iran,</w:t>
      </w:r>
      <w:r>
        <w:rPr>
          <w:color w:val="231F20"/>
          <w:w w:val="105"/>
        </w:rPr>
        <w:t> the</w:t>
      </w:r>
      <w:r>
        <w:rPr>
          <w:color w:val="231F20"/>
          <w:w w:val="105"/>
        </w:rPr>
        <w:t> focus</w:t>
      </w:r>
      <w:r>
        <w:rPr>
          <w:color w:val="231F20"/>
          <w:w w:val="105"/>
        </w:rPr>
        <w:t> of</w:t>
      </w:r>
      <w:r>
        <w:rPr>
          <w:color w:val="231F20"/>
          <w:w w:val="105"/>
        </w:rPr>
        <w:t> prenatal</w:t>
      </w:r>
      <w:r>
        <w:rPr>
          <w:color w:val="231F20"/>
          <w:w w:val="105"/>
        </w:rPr>
        <w:t> and</w:t>
      </w:r>
      <w:r>
        <w:rPr>
          <w:color w:val="231F20"/>
          <w:w w:val="105"/>
        </w:rPr>
        <w:t> delivery</w:t>
      </w:r>
      <w:r>
        <w:rPr>
          <w:color w:val="231F20"/>
          <w:w w:val="105"/>
        </w:rPr>
        <w:t> care</w:t>
      </w:r>
      <w:r>
        <w:rPr>
          <w:color w:val="231F20"/>
          <w:w w:val="105"/>
        </w:rPr>
        <w:t> is</w:t>
      </w:r>
      <w:r>
        <w:rPr>
          <w:color w:val="231F20"/>
          <w:w w:val="105"/>
        </w:rPr>
        <w:t> on women’s medical and obstetrical problems and baby’s health and their psychological needs are rarely consid- </w:t>
      </w:r>
      <w:r>
        <w:rPr>
          <w:color w:val="231F20"/>
        </w:rPr>
        <w:t>ered while undetected PPD affects the mother, her infant </w:t>
      </w:r>
      <w:r>
        <w:rPr>
          <w:color w:val="231F20"/>
          <w:w w:val="105"/>
        </w:rPr>
        <w:t>and</w:t>
      </w:r>
      <w:r>
        <w:rPr>
          <w:color w:val="231F20"/>
          <w:spacing w:val="-9"/>
          <w:w w:val="105"/>
        </w:rPr>
        <w:t> </w:t>
      </w:r>
      <w:r>
        <w:rPr>
          <w:color w:val="231F20"/>
          <w:w w:val="105"/>
        </w:rPr>
        <w:t>her</w:t>
      </w:r>
      <w:r>
        <w:rPr>
          <w:color w:val="231F20"/>
          <w:spacing w:val="-9"/>
          <w:w w:val="105"/>
        </w:rPr>
        <w:t> </w:t>
      </w:r>
      <w:r>
        <w:rPr>
          <w:color w:val="231F20"/>
          <w:w w:val="105"/>
        </w:rPr>
        <w:t>family</w:t>
      </w:r>
      <w:r>
        <w:rPr>
          <w:color w:val="231F20"/>
          <w:spacing w:val="-9"/>
          <w:w w:val="105"/>
        </w:rPr>
        <w:t> </w:t>
      </w:r>
      <w:r>
        <w:rPr>
          <w:color w:val="231F20"/>
          <w:w w:val="105"/>
        </w:rPr>
        <w:t>and</w:t>
      </w:r>
      <w:r>
        <w:rPr>
          <w:color w:val="231F20"/>
          <w:spacing w:val="-9"/>
          <w:w w:val="105"/>
        </w:rPr>
        <w:t> </w:t>
      </w:r>
      <w:r>
        <w:rPr>
          <w:color w:val="231F20"/>
          <w:w w:val="105"/>
        </w:rPr>
        <w:t>affects</w:t>
      </w:r>
      <w:r>
        <w:rPr>
          <w:color w:val="231F20"/>
          <w:spacing w:val="-9"/>
          <w:w w:val="105"/>
        </w:rPr>
        <w:t> </w:t>
      </w:r>
      <w:r>
        <w:rPr>
          <w:color w:val="231F20"/>
          <w:w w:val="105"/>
        </w:rPr>
        <w:t>society</w:t>
      </w:r>
      <w:r>
        <w:rPr>
          <w:color w:val="231F20"/>
          <w:spacing w:val="-9"/>
          <w:w w:val="105"/>
        </w:rPr>
        <w:t> </w:t>
      </w:r>
      <w:r>
        <w:rPr>
          <w:color w:val="231F20"/>
          <w:w w:val="105"/>
        </w:rPr>
        <w:t>through</w:t>
      </w:r>
      <w:r>
        <w:rPr>
          <w:color w:val="231F20"/>
          <w:spacing w:val="-9"/>
          <w:w w:val="105"/>
        </w:rPr>
        <w:t> </w:t>
      </w:r>
      <w:r>
        <w:rPr>
          <w:color w:val="231F20"/>
          <w:w w:val="105"/>
        </w:rPr>
        <w:t>illness,</w:t>
      </w:r>
      <w:r>
        <w:rPr>
          <w:color w:val="231F20"/>
          <w:spacing w:val="-9"/>
          <w:w w:val="105"/>
        </w:rPr>
        <w:t> </w:t>
      </w:r>
      <w:r>
        <w:rPr>
          <w:color w:val="231F20"/>
          <w:w w:val="105"/>
        </w:rPr>
        <w:t>social dysfunction, death and the cost of medical treatment and services</w:t>
      </w:r>
      <w:r>
        <w:rPr>
          <w:color w:val="231F20"/>
          <w:w w:val="105"/>
          <w:position w:val="6"/>
          <w:sz w:val="10"/>
        </w:rPr>
        <w:t>25</w:t>
      </w:r>
      <w:r>
        <w:rPr>
          <w:color w:val="231F20"/>
          <w:w w:val="105"/>
        </w:rPr>
        <w:t>. In Iran, studies of PPD are rare and our study</w:t>
      </w:r>
      <w:r>
        <w:rPr>
          <w:color w:val="231F20"/>
          <w:spacing w:val="-7"/>
          <w:w w:val="105"/>
        </w:rPr>
        <w:t> </w:t>
      </w:r>
      <w:r>
        <w:rPr>
          <w:color w:val="231F20"/>
          <w:w w:val="105"/>
        </w:rPr>
        <w:t>is</w:t>
      </w:r>
      <w:r>
        <w:rPr>
          <w:color w:val="231F20"/>
          <w:spacing w:val="-7"/>
          <w:w w:val="105"/>
        </w:rPr>
        <w:t> </w:t>
      </w:r>
      <w:r>
        <w:rPr>
          <w:color w:val="231F20"/>
          <w:w w:val="105"/>
        </w:rPr>
        <w:t>the</w:t>
      </w:r>
      <w:r>
        <w:rPr>
          <w:color w:val="231F20"/>
          <w:spacing w:val="-5"/>
          <w:w w:val="105"/>
        </w:rPr>
        <w:t> </w:t>
      </w:r>
      <w:r>
        <w:rPr>
          <w:color w:val="231F20"/>
          <w:w w:val="105"/>
        </w:rPr>
        <w:t>first</w:t>
      </w:r>
      <w:r>
        <w:rPr>
          <w:color w:val="231F20"/>
          <w:spacing w:val="-7"/>
          <w:w w:val="105"/>
        </w:rPr>
        <w:t> </w:t>
      </w:r>
      <w:r>
        <w:rPr>
          <w:color w:val="231F20"/>
          <w:w w:val="105"/>
        </w:rPr>
        <w:t>assessment</w:t>
      </w:r>
      <w:r>
        <w:rPr>
          <w:color w:val="231F20"/>
          <w:spacing w:val="-5"/>
          <w:w w:val="105"/>
        </w:rPr>
        <w:t> </w:t>
      </w:r>
      <w:r>
        <w:rPr>
          <w:color w:val="231F20"/>
          <w:w w:val="105"/>
        </w:rPr>
        <w:t>of</w:t>
      </w:r>
      <w:r>
        <w:rPr>
          <w:color w:val="231F20"/>
          <w:spacing w:val="-7"/>
          <w:w w:val="105"/>
        </w:rPr>
        <w:t> </w:t>
      </w:r>
      <w:r>
        <w:rPr>
          <w:color w:val="231F20"/>
          <w:w w:val="105"/>
        </w:rPr>
        <w:t>the</w:t>
      </w:r>
      <w:r>
        <w:rPr>
          <w:color w:val="231F20"/>
          <w:spacing w:val="-5"/>
          <w:w w:val="105"/>
        </w:rPr>
        <w:t> </w:t>
      </w:r>
      <w:r>
        <w:rPr>
          <w:color w:val="231F20"/>
          <w:w w:val="105"/>
        </w:rPr>
        <w:t>prevalence</w:t>
      </w:r>
      <w:r>
        <w:rPr>
          <w:color w:val="231F20"/>
          <w:spacing w:val="-7"/>
          <w:w w:val="105"/>
        </w:rPr>
        <w:t> </w:t>
      </w:r>
      <w:r>
        <w:rPr>
          <w:color w:val="231F20"/>
          <w:w w:val="105"/>
        </w:rPr>
        <w:t>of</w:t>
      </w:r>
      <w:r>
        <w:rPr>
          <w:color w:val="231F20"/>
          <w:spacing w:val="-7"/>
          <w:w w:val="105"/>
        </w:rPr>
        <w:t> </w:t>
      </w:r>
      <w:r>
        <w:rPr>
          <w:color w:val="231F20"/>
          <w:w w:val="105"/>
        </w:rPr>
        <w:t>PPD</w:t>
      </w:r>
      <w:r>
        <w:rPr>
          <w:color w:val="231F20"/>
          <w:spacing w:val="-5"/>
          <w:w w:val="105"/>
        </w:rPr>
        <w:t> </w:t>
      </w:r>
      <w:r>
        <w:rPr>
          <w:color w:val="231F20"/>
          <w:w w:val="105"/>
        </w:rPr>
        <w:t>in Rasht</w:t>
      </w:r>
      <w:r>
        <w:rPr>
          <w:color w:val="231F20"/>
          <w:w w:val="105"/>
        </w:rPr>
        <w:t> located</w:t>
      </w:r>
      <w:r>
        <w:rPr>
          <w:color w:val="231F20"/>
          <w:w w:val="105"/>
        </w:rPr>
        <w:t> in</w:t>
      </w:r>
      <w:r>
        <w:rPr>
          <w:color w:val="231F20"/>
          <w:w w:val="105"/>
        </w:rPr>
        <w:t> Guilan</w:t>
      </w:r>
      <w:r>
        <w:rPr>
          <w:color w:val="231F20"/>
          <w:w w:val="105"/>
        </w:rPr>
        <w:t> province</w:t>
      </w:r>
      <w:r>
        <w:rPr>
          <w:color w:val="231F20"/>
          <w:w w:val="105"/>
        </w:rPr>
        <w:t> in</w:t>
      </w:r>
      <w:r>
        <w:rPr>
          <w:color w:val="231F20"/>
          <w:w w:val="105"/>
        </w:rPr>
        <w:t> Northern</w:t>
      </w:r>
      <w:r>
        <w:rPr>
          <w:color w:val="231F20"/>
          <w:w w:val="105"/>
        </w:rPr>
        <w:t> part</w:t>
      </w:r>
      <w:r>
        <w:rPr>
          <w:color w:val="231F20"/>
          <w:w w:val="105"/>
        </w:rPr>
        <w:t> of </w:t>
      </w:r>
      <w:r>
        <w:rPr>
          <w:color w:val="231F20"/>
          <w:spacing w:val="-2"/>
          <w:w w:val="105"/>
        </w:rPr>
        <w:t>Iran.</w:t>
      </w:r>
    </w:p>
    <w:p>
      <w:pPr>
        <w:spacing w:after="0" w:line="249" w:lineRule="auto"/>
        <w:sectPr>
          <w:type w:val="continuous"/>
          <w:pgSz w:w="12240" w:h="15840"/>
          <w:pgMar w:header="0" w:footer="1008" w:top="920" w:bottom="1200" w:left="1320" w:right="1320"/>
          <w:cols w:num="2" w:equalWidth="0">
            <w:col w:w="4665" w:space="195"/>
            <w:col w:w="4740"/>
          </w:cols>
        </w:sectPr>
      </w:pPr>
    </w:p>
    <w:p>
      <w:pPr>
        <w:pStyle w:val="Heading1"/>
        <w:spacing w:before="88"/>
      </w:pPr>
      <w:r>
        <w:rPr>
          <w:color w:val="231F20"/>
          <w:spacing w:val="9"/>
          <w:w w:val="105"/>
        </w:rPr>
        <w:t>SUBJECTS</w:t>
      </w:r>
      <w:r>
        <w:rPr>
          <w:color w:val="231F20"/>
          <w:spacing w:val="65"/>
          <w:w w:val="150"/>
        </w:rPr>
        <w:t> </w:t>
      </w:r>
      <w:r>
        <w:rPr>
          <w:color w:val="231F20"/>
          <w:w w:val="105"/>
        </w:rPr>
        <w:t>AND</w:t>
      </w:r>
      <w:r>
        <w:rPr>
          <w:color w:val="231F20"/>
          <w:spacing w:val="66"/>
          <w:w w:val="150"/>
        </w:rPr>
        <w:t> </w:t>
      </w:r>
      <w:r>
        <w:rPr>
          <w:color w:val="231F20"/>
          <w:spacing w:val="9"/>
          <w:w w:val="105"/>
        </w:rPr>
        <w:t>METHODS</w:t>
      </w:r>
    </w:p>
    <w:p>
      <w:pPr>
        <w:pStyle w:val="BodyText"/>
        <w:spacing w:line="244" w:lineRule="auto" w:before="125"/>
        <w:ind w:right="38" w:firstLine="480"/>
      </w:pPr>
      <w:r>
        <w:rPr>
          <w:color w:val="231F20"/>
        </w:rPr>
        <w:t>Our samples were derived from Al-Zahra Obstet- ric and Gynecology hospital in Rasht- the capital city of Guilan province in north of Iran. It is a referral hospital with 400 beds which serves almost 7000 patients annually and approximately 5000 pregnant women de- liver in this hospital each year. Pregnant women are referred to this hospital by their local family physicians; however, a large number of pregnant women come to this center by themselves without being referred from localhealth centers.</w:t>
      </w:r>
    </w:p>
    <w:p>
      <w:pPr>
        <w:pStyle w:val="BodyText"/>
        <w:spacing w:line="244" w:lineRule="auto" w:before="120"/>
        <w:ind w:right="44" w:firstLine="480"/>
      </w:pPr>
      <w:r>
        <w:rPr>
          <w:color w:val="231F20"/>
        </w:rPr>
        <w:t>370</w:t>
      </w:r>
      <w:r>
        <w:rPr>
          <w:color w:val="231F20"/>
          <w:spacing w:val="-6"/>
        </w:rPr>
        <w:t> </w:t>
      </w:r>
      <w:r>
        <w:rPr>
          <w:color w:val="231F20"/>
        </w:rPr>
        <w:t>women</w:t>
      </w:r>
      <w:r>
        <w:rPr>
          <w:color w:val="231F20"/>
          <w:spacing w:val="-6"/>
        </w:rPr>
        <w:t> </w:t>
      </w:r>
      <w:r>
        <w:rPr>
          <w:color w:val="231F20"/>
        </w:rPr>
        <w:t>who</w:t>
      </w:r>
      <w:r>
        <w:rPr>
          <w:color w:val="231F20"/>
          <w:spacing w:val="-6"/>
        </w:rPr>
        <w:t> </w:t>
      </w:r>
      <w:r>
        <w:rPr>
          <w:color w:val="231F20"/>
        </w:rPr>
        <w:t>gave</w:t>
      </w:r>
      <w:r>
        <w:rPr>
          <w:color w:val="231F20"/>
          <w:spacing w:val="-6"/>
        </w:rPr>
        <w:t> </w:t>
      </w:r>
      <w:r>
        <w:rPr>
          <w:color w:val="231F20"/>
        </w:rPr>
        <w:t>birth</w:t>
      </w:r>
      <w:r>
        <w:rPr>
          <w:color w:val="231F20"/>
          <w:spacing w:val="-6"/>
        </w:rPr>
        <w:t> </w:t>
      </w:r>
      <w:r>
        <w:rPr>
          <w:color w:val="231F20"/>
        </w:rPr>
        <w:t>during</w:t>
      </w:r>
      <w:r>
        <w:rPr>
          <w:color w:val="231F20"/>
          <w:spacing w:val="-6"/>
        </w:rPr>
        <w:t> </w:t>
      </w:r>
      <w:r>
        <w:rPr>
          <w:color w:val="231F20"/>
        </w:rPr>
        <w:t>4months</w:t>
      </w:r>
      <w:r>
        <w:rPr>
          <w:color w:val="231F20"/>
          <w:spacing w:val="-6"/>
        </w:rPr>
        <w:t> </w:t>
      </w:r>
      <w:r>
        <w:rPr>
          <w:color w:val="231F20"/>
        </w:rPr>
        <w:t>at</w:t>
      </w:r>
      <w:r>
        <w:rPr>
          <w:color w:val="231F20"/>
          <w:spacing w:val="-6"/>
        </w:rPr>
        <w:t> </w:t>
      </w:r>
      <w:r>
        <w:rPr>
          <w:color w:val="231F20"/>
        </w:rPr>
        <w:t>this hospital in 2004 were approached after the delivery and asked</w:t>
      </w:r>
      <w:r>
        <w:rPr>
          <w:color w:val="231F20"/>
          <w:spacing w:val="-1"/>
        </w:rPr>
        <w:t> </w:t>
      </w:r>
      <w:r>
        <w:rPr>
          <w:color w:val="231F20"/>
        </w:rPr>
        <w:t>to</w:t>
      </w:r>
      <w:r>
        <w:rPr>
          <w:color w:val="231F20"/>
          <w:spacing w:val="-1"/>
        </w:rPr>
        <w:t> </w:t>
      </w:r>
      <w:r>
        <w:rPr>
          <w:color w:val="231F20"/>
        </w:rPr>
        <w:t>participate</w:t>
      </w:r>
      <w:r>
        <w:rPr>
          <w:color w:val="231F20"/>
          <w:spacing w:val="-1"/>
        </w:rPr>
        <w:t> </w:t>
      </w:r>
      <w:r>
        <w:rPr>
          <w:color w:val="231F20"/>
        </w:rPr>
        <w:t>in</w:t>
      </w:r>
      <w:r>
        <w:rPr>
          <w:color w:val="231F20"/>
          <w:spacing w:val="-1"/>
        </w:rPr>
        <w:t> </w:t>
      </w:r>
      <w:r>
        <w:rPr>
          <w:color w:val="231F20"/>
        </w:rPr>
        <w:t>this</w:t>
      </w:r>
      <w:r>
        <w:rPr>
          <w:color w:val="231F20"/>
          <w:spacing w:val="-1"/>
        </w:rPr>
        <w:t> </w:t>
      </w:r>
      <w:r>
        <w:rPr>
          <w:color w:val="231F20"/>
        </w:rPr>
        <w:t>study.</w:t>
      </w:r>
      <w:r>
        <w:rPr>
          <w:color w:val="231F20"/>
          <w:spacing w:val="-1"/>
        </w:rPr>
        <w:t> </w:t>
      </w:r>
      <w:r>
        <w:rPr>
          <w:color w:val="231F20"/>
        </w:rPr>
        <w:t>335</w:t>
      </w:r>
      <w:r>
        <w:rPr>
          <w:color w:val="231F20"/>
          <w:spacing w:val="-1"/>
        </w:rPr>
        <w:t> </w:t>
      </w:r>
      <w:r>
        <w:rPr>
          <w:color w:val="231F20"/>
        </w:rPr>
        <w:t>consenting</w:t>
      </w:r>
      <w:r>
        <w:rPr>
          <w:color w:val="231F20"/>
          <w:spacing w:val="-1"/>
        </w:rPr>
        <w:t> </w:t>
      </w:r>
      <w:r>
        <w:rPr>
          <w:color w:val="231F20"/>
        </w:rPr>
        <w:t>women were</w:t>
      </w:r>
      <w:r>
        <w:rPr>
          <w:color w:val="231F20"/>
          <w:spacing w:val="-4"/>
        </w:rPr>
        <w:t> </w:t>
      </w:r>
      <w:r>
        <w:rPr>
          <w:color w:val="231F20"/>
        </w:rPr>
        <w:t>invited</w:t>
      </w:r>
      <w:r>
        <w:rPr>
          <w:color w:val="231F20"/>
          <w:spacing w:val="-4"/>
        </w:rPr>
        <w:t> </w:t>
      </w:r>
      <w:r>
        <w:rPr>
          <w:color w:val="231F20"/>
        </w:rPr>
        <w:t>to</w:t>
      </w:r>
      <w:r>
        <w:rPr>
          <w:color w:val="231F20"/>
          <w:spacing w:val="-4"/>
        </w:rPr>
        <w:t> </w:t>
      </w:r>
      <w:r>
        <w:rPr>
          <w:color w:val="231F20"/>
        </w:rPr>
        <w:t>refer</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hospital</w:t>
      </w:r>
      <w:r>
        <w:rPr>
          <w:color w:val="231F20"/>
          <w:spacing w:val="-4"/>
        </w:rPr>
        <w:t> </w:t>
      </w:r>
      <w:r>
        <w:rPr>
          <w:color w:val="231F20"/>
        </w:rPr>
        <w:t>day-clinic</w:t>
      </w:r>
      <w:r>
        <w:rPr>
          <w:color w:val="231F20"/>
          <w:spacing w:val="-4"/>
        </w:rPr>
        <w:t> </w:t>
      </w:r>
      <w:r>
        <w:rPr>
          <w:color w:val="231F20"/>
        </w:rPr>
        <w:t>two</w:t>
      </w:r>
      <w:r>
        <w:rPr>
          <w:color w:val="231F20"/>
          <w:spacing w:val="-4"/>
        </w:rPr>
        <w:t> </w:t>
      </w:r>
      <w:r>
        <w:rPr>
          <w:color w:val="231F20"/>
        </w:rPr>
        <w:t>weeks after delivery.</w:t>
      </w:r>
    </w:p>
    <w:p>
      <w:pPr>
        <w:pStyle w:val="BodyText"/>
        <w:spacing w:line="244" w:lineRule="auto" w:before="119"/>
        <w:ind w:right="43" w:firstLine="480"/>
      </w:pPr>
      <w:r>
        <w:rPr>
          <w:color w:val="231F20"/>
          <w:w w:val="105"/>
        </w:rPr>
        <w:t>Data</w:t>
      </w:r>
      <w:r>
        <w:rPr>
          <w:color w:val="231F20"/>
          <w:spacing w:val="-11"/>
          <w:w w:val="105"/>
        </w:rPr>
        <w:t> </w:t>
      </w:r>
      <w:r>
        <w:rPr>
          <w:color w:val="231F20"/>
          <w:w w:val="105"/>
        </w:rPr>
        <w:t>were</w:t>
      </w:r>
      <w:r>
        <w:rPr>
          <w:color w:val="231F20"/>
          <w:spacing w:val="-11"/>
          <w:w w:val="105"/>
        </w:rPr>
        <w:t> </w:t>
      </w:r>
      <w:r>
        <w:rPr>
          <w:color w:val="231F20"/>
          <w:w w:val="105"/>
        </w:rPr>
        <w:t>collected</w:t>
      </w:r>
      <w:r>
        <w:rPr>
          <w:color w:val="231F20"/>
          <w:spacing w:val="-11"/>
          <w:w w:val="105"/>
        </w:rPr>
        <w:t> </w:t>
      </w:r>
      <w:r>
        <w:rPr>
          <w:color w:val="231F20"/>
          <w:w w:val="105"/>
        </w:rPr>
        <w:t>through</w:t>
      </w:r>
      <w:r>
        <w:rPr>
          <w:color w:val="231F20"/>
          <w:spacing w:val="-11"/>
          <w:w w:val="105"/>
        </w:rPr>
        <w:t> </w:t>
      </w:r>
      <w:r>
        <w:rPr>
          <w:color w:val="231F20"/>
          <w:w w:val="105"/>
        </w:rPr>
        <w:t>questionnaire</w:t>
      </w:r>
      <w:r>
        <w:rPr>
          <w:color w:val="231F20"/>
          <w:spacing w:val="-11"/>
          <w:w w:val="105"/>
        </w:rPr>
        <w:t> </w:t>
      </w:r>
      <w:r>
        <w:rPr>
          <w:color w:val="231F20"/>
          <w:w w:val="105"/>
        </w:rPr>
        <w:t>by</w:t>
      </w:r>
      <w:r>
        <w:rPr>
          <w:color w:val="231F20"/>
          <w:spacing w:val="-11"/>
          <w:w w:val="105"/>
        </w:rPr>
        <w:t> </w:t>
      </w:r>
      <w:r>
        <w:rPr>
          <w:color w:val="231F20"/>
          <w:w w:val="105"/>
        </w:rPr>
        <w:t>us- ing</w:t>
      </w:r>
      <w:r>
        <w:rPr>
          <w:color w:val="231F20"/>
          <w:w w:val="105"/>
        </w:rPr>
        <w:t> Persian</w:t>
      </w:r>
      <w:r>
        <w:rPr>
          <w:color w:val="231F20"/>
          <w:w w:val="105"/>
        </w:rPr>
        <w:t> version</w:t>
      </w:r>
      <w:r>
        <w:rPr>
          <w:color w:val="231F20"/>
          <w:w w:val="105"/>
        </w:rPr>
        <w:t> of</w:t>
      </w:r>
      <w:r>
        <w:rPr>
          <w:color w:val="231F20"/>
          <w:w w:val="105"/>
        </w:rPr>
        <w:t> Beck’s</w:t>
      </w:r>
      <w:r>
        <w:rPr>
          <w:color w:val="231F20"/>
          <w:w w:val="105"/>
        </w:rPr>
        <w:t> depression</w:t>
      </w:r>
      <w:r>
        <w:rPr>
          <w:color w:val="231F20"/>
          <w:w w:val="105"/>
        </w:rPr>
        <w:t> inventory. Beck’s depression inventory is a 21-item standard self report questionnaire and it is independent of any cul- tural bias. The Persian version of it was validated by Kaviani et al</w:t>
      </w:r>
      <w:r>
        <w:rPr>
          <w:color w:val="231F20"/>
          <w:w w:val="105"/>
          <w:position w:val="6"/>
          <w:sz w:val="10"/>
        </w:rPr>
        <w:t>27</w:t>
      </w:r>
      <w:r>
        <w:rPr>
          <w:color w:val="231F20"/>
          <w:w w:val="105"/>
        </w:rPr>
        <w:t>.</w:t>
      </w:r>
    </w:p>
    <w:p>
      <w:pPr>
        <w:pStyle w:val="BodyText"/>
        <w:spacing w:line="244" w:lineRule="auto" w:before="119"/>
        <w:ind w:right="45" w:firstLine="480"/>
      </w:pPr>
      <w:r>
        <w:rPr>
          <w:color w:val="231F20"/>
          <w:w w:val="105"/>
        </w:rPr>
        <w:t>Demographic data including age, education, oc- cupational status, place of living, birth order, delivery </w:t>
      </w:r>
      <w:r>
        <w:rPr>
          <w:color w:val="231F20"/>
        </w:rPr>
        <w:t>type,</w:t>
      </w:r>
      <w:r>
        <w:rPr>
          <w:color w:val="231F20"/>
          <w:spacing w:val="-6"/>
        </w:rPr>
        <w:t> </w:t>
      </w:r>
      <w:r>
        <w:rPr>
          <w:color w:val="231F20"/>
        </w:rPr>
        <w:t>wanted/unwanted</w:t>
      </w:r>
      <w:r>
        <w:rPr>
          <w:color w:val="231F20"/>
          <w:spacing w:val="-6"/>
        </w:rPr>
        <w:t> </w:t>
      </w:r>
      <w:r>
        <w:rPr>
          <w:color w:val="231F20"/>
        </w:rPr>
        <w:t>pregnancy</w:t>
      </w:r>
      <w:r>
        <w:rPr>
          <w:color w:val="231F20"/>
          <w:spacing w:val="-6"/>
        </w:rPr>
        <w:t> </w:t>
      </w:r>
      <w:r>
        <w:rPr>
          <w:color w:val="231F20"/>
        </w:rPr>
        <w:t>and</w:t>
      </w:r>
      <w:r>
        <w:rPr>
          <w:color w:val="231F20"/>
          <w:spacing w:val="-6"/>
        </w:rPr>
        <w:t> </w:t>
      </w:r>
      <w:r>
        <w:rPr>
          <w:color w:val="231F20"/>
        </w:rPr>
        <w:t>former</w:t>
      </w:r>
      <w:r>
        <w:rPr>
          <w:color w:val="231F20"/>
          <w:spacing w:val="-6"/>
        </w:rPr>
        <w:t> </w:t>
      </w:r>
      <w:r>
        <w:rPr>
          <w:color w:val="231F20"/>
        </w:rPr>
        <w:t>childbirth issues like history of abortion and infant death were ob- </w:t>
      </w:r>
      <w:r>
        <w:rPr>
          <w:color w:val="231F20"/>
          <w:w w:val="105"/>
        </w:rPr>
        <w:t>tained</w:t>
      </w:r>
      <w:r>
        <w:rPr>
          <w:color w:val="231F20"/>
          <w:spacing w:val="-5"/>
          <w:w w:val="105"/>
        </w:rPr>
        <w:t> </w:t>
      </w:r>
      <w:r>
        <w:rPr>
          <w:color w:val="231F20"/>
          <w:w w:val="105"/>
        </w:rPr>
        <w:t>by</w:t>
      </w:r>
      <w:r>
        <w:rPr>
          <w:color w:val="231F20"/>
          <w:spacing w:val="-5"/>
          <w:w w:val="105"/>
        </w:rPr>
        <w:t> </w:t>
      </w:r>
      <w:r>
        <w:rPr>
          <w:color w:val="231F20"/>
          <w:w w:val="105"/>
        </w:rPr>
        <w:t>the</w:t>
      </w:r>
      <w:r>
        <w:rPr>
          <w:color w:val="231F20"/>
          <w:spacing w:val="-5"/>
          <w:w w:val="105"/>
        </w:rPr>
        <w:t> </w:t>
      </w:r>
      <w:r>
        <w:rPr>
          <w:color w:val="231F20"/>
          <w:w w:val="105"/>
        </w:rPr>
        <w:t>principal</w:t>
      </w:r>
      <w:r>
        <w:rPr>
          <w:color w:val="231F20"/>
          <w:spacing w:val="-5"/>
          <w:w w:val="105"/>
        </w:rPr>
        <w:t> </w:t>
      </w:r>
      <w:r>
        <w:rPr>
          <w:color w:val="231F20"/>
          <w:w w:val="105"/>
        </w:rPr>
        <w:t>investigators.</w:t>
      </w:r>
      <w:r>
        <w:rPr>
          <w:color w:val="231F20"/>
          <w:spacing w:val="-5"/>
          <w:w w:val="105"/>
        </w:rPr>
        <w:t> </w:t>
      </w:r>
      <w:r>
        <w:rPr>
          <w:color w:val="231F20"/>
          <w:w w:val="105"/>
        </w:rPr>
        <w:t>Place</w:t>
      </w:r>
      <w:r>
        <w:rPr>
          <w:color w:val="231F20"/>
          <w:spacing w:val="-5"/>
          <w:w w:val="105"/>
        </w:rPr>
        <w:t> </w:t>
      </w:r>
      <w:r>
        <w:rPr>
          <w:color w:val="231F20"/>
          <w:w w:val="105"/>
        </w:rPr>
        <w:t>of</w:t>
      </w:r>
      <w:r>
        <w:rPr>
          <w:color w:val="231F20"/>
          <w:spacing w:val="-5"/>
          <w:w w:val="105"/>
        </w:rPr>
        <w:t> </w:t>
      </w:r>
      <w:r>
        <w:rPr>
          <w:color w:val="231F20"/>
          <w:w w:val="105"/>
        </w:rPr>
        <w:t>residence was defined as living in rural or urban areas according to the divisions of the country in Iran and pregnancies without the desire of subjects were considered as un- wanted pregnancies.</w:t>
      </w:r>
    </w:p>
    <w:p>
      <w:pPr>
        <w:pStyle w:val="BodyText"/>
        <w:spacing w:line="244" w:lineRule="auto" w:before="119"/>
        <w:ind w:right="38" w:firstLine="480"/>
      </w:pPr>
      <w:r>
        <w:rPr>
          <w:color w:val="231F20"/>
        </w:rPr>
        <w:t>This study was performed in two distinct phase: In phase I, women were interviewed face to face. After giving</w:t>
      </w:r>
      <w:r>
        <w:rPr>
          <w:color w:val="231F20"/>
          <w:spacing w:val="80"/>
        </w:rPr>
        <w:t> </w:t>
      </w:r>
      <w:r>
        <w:rPr>
          <w:color w:val="231F20"/>
        </w:rPr>
        <w:t>basic</w:t>
      </w:r>
      <w:r>
        <w:rPr>
          <w:color w:val="231F20"/>
          <w:spacing w:val="80"/>
        </w:rPr>
        <w:t> </w:t>
      </w:r>
      <w:r>
        <w:rPr>
          <w:color w:val="231F20"/>
        </w:rPr>
        <w:t>information</w:t>
      </w:r>
      <w:r>
        <w:rPr>
          <w:color w:val="231F20"/>
          <w:spacing w:val="80"/>
        </w:rPr>
        <w:t> </w:t>
      </w:r>
      <w:r>
        <w:rPr>
          <w:color w:val="231F20"/>
        </w:rPr>
        <w:t>about</w:t>
      </w:r>
      <w:r>
        <w:rPr>
          <w:color w:val="231F20"/>
          <w:spacing w:val="80"/>
        </w:rPr>
        <w:t> </w:t>
      </w:r>
      <w:r>
        <w:rPr>
          <w:color w:val="231F20"/>
        </w:rPr>
        <w:t>the</w:t>
      </w:r>
      <w:r>
        <w:rPr>
          <w:color w:val="231F20"/>
          <w:spacing w:val="80"/>
        </w:rPr>
        <w:t> </w:t>
      </w:r>
      <w:r>
        <w:rPr>
          <w:color w:val="231F20"/>
        </w:rPr>
        <w:t>importance</w:t>
      </w:r>
      <w:r>
        <w:rPr>
          <w:color w:val="231F20"/>
          <w:spacing w:val="80"/>
        </w:rPr>
        <w:t> </w:t>
      </w:r>
      <w:r>
        <w:rPr>
          <w:color w:val="231F20"/>
        </w:rPr>
        <w:t>of the study, they were asked to participate in the research and</w:t>
      </w:r>
      <w:r>
        <w:rPr>
          <w:color w:val="231F20"/>
          <w:spacing w:val="40"/>
        </w:rPr>
        <w:t> </w:t>
      </w:r>
      <w:r>
        <w:rPr>
          <w:color w:val="231F20"/>
        </w:rPr>
        <w:t>an</w:t>
      </w:r>
      <w:r>
        <w:rPr>
          <w:color w:val="231F20"/>
          <w:spacing w:val="40"/>
        </w:rPr>
        <w:t> </w:t>
      </w:r>
      <w:r>
        <w:rPr>
          <w:color w:val="231F20"/>
        </w:rPr>
        <w:t>invitation</w:t>
      </w:r>
      <w:r>
        <w:rPr>
          <w:color w:val="231F20"/>
          <w:spacing w:val="40"/>
        </w:rPr>
        <w:t> </w:t>
      </w:r>
      <w:r>
        <w:rPr>
          <w:color w:val="231F20"/>
        </w:rPr>
        <w:t>was</w:t>
      </w:r>
      <w:r>
        <w:rPr>
          <w:color w:val="231F20"/>
          <w:spacing w:val="40"/>
        </w:rPr>
        <w:t> </w:t>
      </w:r>
      <w:r>
        <w:rPr>
          <w:color w:val="231F20"/>
        </w:rPr>
        <w:t>given</w:t>
      </w:r>
      <w:r>
        <w:rPr>
          <w:color w:val="231F20"/>
          <w:spacing w:val="40"/>
        </w:rPr>
        <w:t> </w:t>
      </w:r>
      <w:r>
        <w:rPr>
          <w:color w:val="231F20"/>
        </w:rPr>
        <w:t>to</w:t>
      </w:r>
      <w:r>
        <w:rPr>
          <w:color w:val="231F20"/>
          <w:spacing w:val="40"/>
        </w:rPr>
        <w:t> </w:t>
      </w:r>
      <w:r>
        <w:rPr>
          <w:color w:val="231F20"/>
        </w:rPr>
        <w:t>them</w:t>
      </w:r>
      <w:r>
        <w:rPr>
          <w:color w:val="231F20"/>
          <w:spacing w:val="40"/>
        </w:rPr>
        <w:t> </w:t>
      </w:r>
      <w:r>
        <w:rPr>
          <w:color w:val="231F20"/>
        </w:rPr>
        <w:t>asking</w:t>
      </w:r>
      <w:r>
        <w:rPr>
          <w:color w:val="231F20"/>
          <w:spacing w:val="40"/>
        </w:rPr>
        <w:t> </w:t>
      </w:r>
      <w:r>
        <w:rPr>
          <w:color w:val="231F20"/>
        </w:rPr>
        <w:t>to</w:t>
      </w:r>
      <w:r>
        <w:rPr>
          <w:color w:val="231F20"/>
          <w:spacing w:val="40"/>
        </w:rPr>
        <w:t> </w:t>
      </w:r>
      <w:r>
        <w:rPr>
          <w:color w:val="231F20"/>
        </w:rPr>
        <w:t>come to the day-clinic of the hospital two weeks after the </w:t>
      </w:r>
      <w:r>
        <w:rPr>
          <w:color w:val="231F20"/>
          <w:spacing w:val="-2"/>
        </w:rPr>
        <w:t>delivery.</w:t>
      </w:r>
    </w:p>
    <w:p>
      <w:pPr>
        <w:pStyle w:val="BodyText"/>
        <w:spacing w:line="244" w:lineRule="auto" w:before="121"/>
        <w:ind w:right="44" w:firstLine="480"/>
      </w:pPr>
      <w:r>
        <w:rPr>
          <w:color w:val="231F20"/>
        </w:rPr>
        <w:t>In phase II, women who were invited to the day- clinic two weeks after the delivery, responded to Beck’s depression inventory and demographic data was re- corded. In women who had no school education, the questionnaire was read for the subjects by principle in- vestigators and their answers were recorded by them as well.</w:t>
      </w:r>
      <w:r>
        <w:rPr>
          <w:color w:val="231F20"/>
          <w:spacing w:val="-14"/>
        </w:rPr>
        <w:t> </w:t>
      </w:r>
      <w:r>
        <w:rPr>
          <w:color w:val="231F20"/>
        </w:rPr>
        <w:t>Women,</w:t>
      </w:r>
      <w:r>
        <w:rPr>
          <w:color w:val="231F20"/>
          <w:spacing w:val="-13"/>
        </w:rPr>
        <w:t> </w:t>
      </w:r>
      <w:r>
        <w:rPr>
          <w:color w:val="231F20"/>
        </w:rPr>
        <w:t>who</w:t>
      </w:r>
      <w:r>
        <w:rPr>
          <w:color w:val="231F20"/>
          <w:spacing w:val="-13"/>
        </w:rPr>
        <w:t> </w:t>
      </w:r>
      <w:r>
        <w:rPr>
          <w:color w:val="231F20"/>
        </w:rPr>
        <w:t>lost</w:t>
      </w:r>
      <w:r>
        <w:rPr>
          <w:color w:val="231F20"/>
          <w:spacing w:val="-13"/>
        </w:rPr>
        <w:t> </w:t>
      </w:r>
      <w:r>
        <w:rPr>
          <w:color w:val="231F20"/>
        </w:rPr>
        <w:t>to</w:t>
      </w:r>
      <w:r>
        <w:rPr>
          <w:color w:val="231F20"/>
          <w:spacing w:val="-14"/>
        </w:rPr>
        <w:t> </w:t>
      </w:r>
      <w:r>
        <w:rPr>
          <w:color w:val="231F20"/>
        </w:rPr>
        <w:t>follow-up</w:t>
      </w:r>
      <w:r>
        <w:rPr>
          <w:color w:val="231F20"/>
          <w:spacing w:val="-13"/>
        </w:rPr>
        <w:t> </w:t>
      </w:r>
      <w:r>
        <w:rPr>
          <w:color w:val="231F20"/>
        </w:rPr>
        <w:t>in</w:t>
      </w:r>
      <w:r>
        <w:rPr>
          <w:color w:val="231F20"/>
          <w:spacing w:val="-13"/>
        </w:rPr>
        <w:t> </w:t>
      </w:r>
      <w:r>
        <w:rPr>
          <w:color w:val="231F20"/>
        </w:rPr>
        <w:t>this</w:t>
      </w:r>
      <w:r>
        <w:rPr>
          <w:color w:val="231F20"/>
          <w:spacing w:val="-13"/>
        </w:rPr>
        <w:t> </w:t>
      </w:r>
      <w:r>
        <w:rPr>
          <w:color w:val="231F20"/>
        </w:rPr>
        <w:t>phase</w:t>
      </w:r>
      <w:r>
        <w:rPr>
          <w:color w:val="231F20"/>
          <w:spacing w:val="-14"/>
        </w:rPr>
        <w:t> </w:t>
      </w:r>
      <w:r>
        <w:rPr>
          <w:color w:val="231F20"/>
        </w:rPr>
        <w:t>of</w:t>
      </w:r>
      <w:r>
        <w:rPr>
          <w:color w:val="231F20"/>
          <w:spacing w:val="-13"/>
        </w:rPr>
        <w:t> </w:t>
      </w:r>
      <w:r>
        <w:rPr>
          <w:color w:val="231F20"/>
        </w:rPr>
        <w:t>study were traced by telephone call.</w:t>
      </w:r>
    </w:p>
    <w:p>
      <w:pPr>
        <w:pStyle w:val="BodyText"/>
        <w:spacing w:line="244" w:lineRule="auto" w:before="118"/>
        <w:ind w:right="45" w:firstLine="480"/>
      </w:pPr>
      <w:r>
        <w:rPr>
          <w:color w:val="231F20"/>
        </w:rPr>
        <w:t>Data</w:t>
      </w:r>
      <w:r>
        <w:rPr>
          <w:color w:val="231F20"/>
          <w:spacing w:val="-3"/>
        </w:rPr>
        <w:t> </w:t>
      </w:r>
      <w:r>
        <w:rPr>
          <w:color w:val="231F20"/>
        </w:rPr>
        <w:t>were</w:t>
      </w:r>
      <w:r>
        <w:rPr>
          <w:color w:val="231F20"/>
          <w:spacing w:val="-3"/>
        </w:rPr>
        <w:t> </w:t>
      </w:r>
      <w:r>
        <w:rPr>
          <w:color w:val="231F20"/>
        </w:rPr>
        <w:t>analyzed</w:t>
      </w:r>
      <w:r>
        <w:rPr>
          <w:color w:val="231F20"/>
          <w:spacing w:val="-3"/>
        </w:rPr>
        <w:t> </w:t>
      </w:r>
      <w:r>
        <w:rPr>
          <w:color w:val="231F20"/>
        </w:rPr>
        <w:t>using</w:t>
      </w:r>
      <w:r>
        <w:rPr>
          <w:color w:val="231F20"/>
          <w:spacing w:val="-3"/>
        </w:rPr>
        <w:t> </w:t>
      </w:r>
      <w:r>
        <w:rPr>
          <w:color w:val="231F20"/>
        </w:rPr>
        <w:t>EPI</w:t>
      </w:r>
      <w:r>
        <w:rPr>
          <w:color w:val="231F20"/>
          <w:spacing w:val="-3"/>
        </w:rPr>
        <w:t> </w:t>
      </w:r>
      <w:r>
        <w:rPr>
          <w:color w:val="231F20"/>
        </w:rPr>
        <w:t>2000</w:t>
      </w:r>
      <w:r>
        <w:rPr>
          <w:color w:val="231F20"/>
          <w:spacing w:val="-3"/>
        </w:rPr>
        <w:t> </w:t>
      </w:r>
      <w:r>
        <w:rPr>
          <w:color w:val="231F20"/>
        </w:rPr>
        <w:t>software,</w:t>
      </w:r>
      <w:r>
        <w:rPr>
          <w:color w:val="231F20"/>
          <w:spacing w:val="-3"/>
        </w:rPr>
        <w:t> </w:t>
      </w:r>
      <w:r>
        <w:rPr>
          <w:color w:val="231F20"/>
        </w:rPr>
        <w:t>com- </w:t>
      </w:r>
      <w:r>
        <w:rPr>
          <w:color w:val="231F20"/>
          <w:w w:val="105"/>
        </w:rPr>
        <w:t>puting chi-square, t-test and Fisher-Exact tests.</w:t>
      </w:r>
    </w:p>
    <w:p>
      <w:pPr>
        <w:pStyle w:val="BodyText"/>
        <w:spacing w:line="242" w:lineRule="auto" w:before="122"/>
        <w:ind w:right="45" w:firstLine="480"/>
      </w:pPr>
      <w:r>
        <w:rPr>
          <w:color w:val="231F20"/>
          <w:w w:val="105"/>
        </w:rPr>
        <w:t>All</w:t>
      </w:r>
      <w:r>
        <w:rPr>
          <w:color w:val="231F20"/>
          <w:spacing w:val="-1"/>
          <w:w w:val="105"/>
        </w:rPr>
        <w:t> </w:t>
      </w:r>
      <w:r>
        <w:rPr>
          <w:color w:val="231F20"/>
          <w:w w:val="105"/>
        </w:rPr>
        <w:t>the</w:t>
      </w:r>
      <w:r>
        <w:rPr>
          <w:color w:val="231F20"/>
          <w:spacing w:val="-1"/>
          <w:w w:val="105"/>
        </w:rPr>
        <w:t> </w:t>
      </w:r>
      <w:r>
        <w:rPr>
          <w:color w:val="231F20"/>
          <w:w w:val="105"/>
        </w:rPr>
        <w:t>statistic</w:t>
      </w:r>
      <w:r>
        <w:rPr>
          <w:color w:val="231F20"/>
          <w:spacing w:val="-1"/>
          <w:w w:val="105"/>
        </w:rPr>
        <w:t> </w:t>
      </w:r>
      <w:r>
        <w:rPr>
          <w:color w:val="231F20"/>
          <w:w w:val="105"/>
        </w:rPr>
        <w:t>tests</w:t>
      </w:r>
      <w:r>
        <w:rPr>
          <w:color w:val="231F20"/>
          <w:spacing w:val="-1"/>
          <w:w w:val="105"/>
        </w:rPr>
        <w:t> </w:t>
      </w:r>
      <w:r>
        <w:rPr>
          <w:color w:val="231F20"/>
          <w:w w:val="105"/>
        </w:rPr>
        <w:t>and</w:t>
      </w:r>
      <w:r>
        <w:rPr>
          <w:color w:val="231F20"/>
          <w:spacing w:val="-1"/>
          <w:w w:val="105"/>
        </w:rPr>
        <w:t> </w:t>
      </w:r>
      <w:r>
        <w:rPr>
          <w:color w:val="231F20"/>
          <w:w w:val="105"/>
        </w:rPr>
        <w:t>questionnaires</w:t>
      </w:r>
      <w:r>
        <w:rPr>
          <w:color w:val="231F20"/>
          <w:spacing w:val="-1"/>
          <w:w w:val="105"/>
        </w:rPr>
        <w:t> </w:t>
      </w:r>
      <w:r>
        <w:rPr>
          <w:color w:val="231F20"/>
          <w:w w:val="105"/>
        </w:rPr>
        <w:t>are</w:t>
      </w:r>
      <w:r>
        <w:rPr>
          <w:color w:val="231F20"/>
          <w:spacing w:val="-1"/>
          <w:w w:val="105"/>
        </w:rPr>
        <w:t> </w:t>
      </w:r>
      <w:r>
        <w:rPr>
          <w:color w:val="231F20"/>
          <w:w w:val="105"/>
        </w:rPr>
        <w:t>avail- able from the authors upon request.</w:t>
      </w:r>
    </w:p>
    <w:p>
      <w:pPr>
        <w:pStyle w:val="BodyText"/>
        <w:spacing w:before="8"/>
        <w:ind w:left="0"/>
        <w:jc w:val="left"/>
        <w:rPr>
          <w:sz w:val="19"/>
        </w:rPr>
      </w:pPr>
    </w:p>
    <w:p>
      <w:pPr>
        <w:pStyle w:val="Heading1"/>
        <w:spacing w:before="0"/>
      </w:pPr>
      <w:r>
        <w:rPr>
          <w:color w:val="231F20"/>
          <w:spacing w:val="11"/>
          <w:w w:val="115"/>
        </w:rPr>
        <w:t>RESULTS</w:t>
      </w:r>
    </w:p>
    <w:p>
      <w:pPr>
        <w:pStyle w:val="BodyText"/>
        <w:spacing w:line="244" w:lineRule="auto" w:before="127"/>
        <w:ind w:right="44" w:firstLine="480"/>
      </w:pPr>
      <w:r>
        <w:rPr>
          <w:color w:val="231F20"/>
        </w:rPr>
        <w:t>In spite of our efforts, 15 women were lost to fol- low-up</w:t>
      </w:r>
      <w:r>
        <w:rPr>
          <w:color w:val="231F20"/>
          <w:spacing w:val="46"/>
        </w:rPr>
        <w:t> </w:t>
      </w:r>
      <w:r>
        <w:rPr>
          <w:color w:val="231F20"/>
        </w:rPr>
        <w:t>because</w:t>
      </w:r>
      <w:r>
        <w:rPr>
          <w:color w:val="231F20"/>
          <w:spacing w:val="44"/>
        </w:rPr>
        <w:t> </w:t>
      </w:r>
      <w:r>
        <w:rPr>
          <w:color w:val="231F20"/>
        </w:rPr>
        <w:t>the</w:t>
      </w:r>
      <w:r>
        <w:rPr>
          <w:color w:val="231F20"/>
          <w:spacing w:val="47"/>
        </w:rPr>
        <w:t> </w:t>
      </w:r>
      <w:r>
        <w:rPr>
          <w:color w:val="231F20"/>
        </w:rPr>
        <w:t>addresses</w:t>
      </w:r>
      <w:r>
        <w:rPr>
          <w:color w:val="231F20"/>
          <w:spacing w:val="46"/>
        </w:rPr>
        <w:t> </w:t>
      </w:r>
      <w:r>
        <w:rPr>
          <w:color w:val="231F20"/>
        </w:rPr>
        <w:t>they</w:t>
      </w:r>
      <w:r>
        <w:rPr>
          <w:color w:val="231F20"/>
          <w:spacing w:val="46"/>
        </w:rPr>
        <w:t> </w:t>
      </w:r>
      <w:r>
        <w:rPr>
          <w:color w:val="231F20"/>
        </w:rPr>
        <w:t>provided</w:t>
      </w:r>
      <w:r>
        <w:rPr>
          <w:color w:val="231F20"/>
          <w:spacing w:val="45"/>
        </w:rPr>
        <w:t> </w:t>
      </w:r>
      <w:r>
        <w:rPr>
          <w:color w:val="231F20"/>
        </w:rPr>
        <w:t>were</w:t>
      </w:r>
      <w:r>
        <w:rPr>
          <w:color w:val="231F20"/>
          <w:spacing w:val="46"/>
        </w:rPr>
        <w:t> </w:t>
      </w:r>
      <w:r>
        <w:rPr>
          <w:color w:val="231F20"/>
          <w:spacing w:val="-5"/>
        </w:rPr>
        <w:t>in-</w:t>
      </w:r>
    </w:p>
    <w:p>
      <w:pPr>
        <w:pStyle w:val="BodyText"/>
        <w:spacing w:before="93"/>
        <w:ind w:left="1810" w:right="2004"/>
        <w:jc w:val="center"/>
      </w:pPr>
      <w:r>
        <w:rPr/>
        <w:br w:type="column"/>
      </w:r>
      <w:r>
        <w:rPr>
          <w:color w:val="231F20"/>
          <w:w w:val="115"/>
        </w:rPr>
        <w:t>Table</w:t>
      </w:r>
      <w:r>
        <w:rPr>
          <w:color w:val="231F20"/>
          <w:spacing w:val="54"/>
          <w:w w:val="120"/>
        </w:rPr>
        <w:t> </w:t>
      </w:r>
      <w:r>
        <w:rPr>
          <w:color w:val="231F20"/>
          <w:spacing w:val="-10"/>
          <w:w w:val="120"/>
        </w:rPr>
        <w:t>1</w:t>
      </w:r>
    </w:p>
    <w:p>
      <w:pPr>
        <w:pStyle w:val="BodyText"/>
        <w:spacing w:line="244" w:lineRule="auto" w:before="65"/>
        <w:ind w:left="195" w:right="377"/>
        <w:jc w:val="center"/>
      </w:pPr>
      <w:r>
        <w:rPr>
          <w:color w:val="231F20"/>
          <w:spacing w:val="11"/>
          <w:w w:val="105"/>
        </w:rPr>
        <w:t>Distribution</w:t>
      </w:r>
      <w:r>
        <w:rPr>
          <w:color w:val="231F20"/>
          <w:spacing w:val="40"/>
          <w:w w:val="105"/>
        </w:rPr>
        <w:t> </w:t>
      </w:r>
      <w:r>
        <w:rPr>
          <w:color w:val="231F20"/>
          <w:w w:val="105"/>
        </w:rPr>
        <w:t>of</w:t>
      </w:r>
      <w:r>
        <w:rPr>
          <w:color w:val="231F20"/>
          <w:spacing w:val="40"/>
          <w:w w:val="105"/>
        </w:rPr>
        <w:t> </w:t>
      </w:r>
      <w:r>
        <w:rPr>
          <w:color w:val="231F20"/>
          <w:spacing w:val="10"/>
          <w:w w:val="105"/>
        </w:rPr>
        <w:t>samples</w:t>
      </w:r>
      <w:r>
        <w:rPr>
          <w:color w:val="231F20"/>
          <w:spacing w:val="40"/>
          <w:w w:val="105"/>
        </w:rPr>
        <w:t> </w:t>
      </w:r>
      <w:r>
        <w:rPr>
          <w:color w:val="231F20"/>
          <w:w w:val="105"/>
        </w:rPr>
        <w:t>by</w:t>
      </w:r>
      <w:r>
        <w:rPr>
          <w:color w:val="231F20"/>
          <w:spacing w:val="40"/>
          <w:w w:val="105"/>
        </w:rPr>
        <w:t> </w:t>
      </w:r>
      <w:r>
        <w:rPr>
          <w:color w:val="231F20"/>
          <w:spacing w:val="10"/>
          <w:w w:val="105"/>
        </w:rPr>
        <w:t>selected</w:t>
      </w:r>
      <w:r>
        <w:rPr>
          <w:color w:val="231F20"/>
          <w:spacing w:val="40"/>
          <w:w w:val="105"/>
        </w:rPr>
        <w:t> </w:t>
      </w:r>
      <w:r>
        <w:rPr>
          <w:color w:val="231F20"/>
          <w:spacing w:val="12"/>
          <w:w w:val="105"/>
        </w:rPr>
        <w:t>socio- </w:t>
      </w:r>
      <w:r>
        <w:rPr>
          <w:color w:val="231F20"/>
          <w:spacing w:val="13"/>
          <w:w w:val="105"/>
        </w:rPr>
        <w:t>demographic</w:t>
      </w:r>
      <w:r>
        <w:rPr>
          <w:color w:val="231F20"/>
          <w:spacing w:val="15"/>
          <w:w w:val="105"/>
        </w:rPr>
        <w:t> variables</w:t>
      </w:r>
    </w:p>
    <w:p>
      <w:pPr>
        <w:pStyle w:val="BodyText"/>
        <w:ind w:left="0"/>
        <w:jc w:val="left"/>
        <w:rPr>
          <w:sz w:val="8"/>
        </w:rPr>
      </w:pPr>
    </w:p>
    <w:tbl>
      <w:tblPr>
        <w:tblW w:w="0" w:type="auto"/>
        <w:jc w:val="left"/>
        <w:tblInd w:w="-6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939"/>
        <w:gridCol w:w="1301"/>
        <w:gridCol w:w="1251"/>
      </w:tblGrid>
      <w:tr>
        <w:trPr>
          <w:trHeight w:val="352" w:hRule="atLeast"/>
        </w:trPr>
        <w:tc>
          <w:tcPr>
            <w:tcW w:w="1939" w:type="dxa"/>
          </w:tcPr>
          <w:p>
            <w:pPr>
              <w:pStyle w:val="TableParagraph"/>
              <w:spacing w:before="75"/>
              <w:ind w:left="309"/>
              <w:jc w:val="left"/>
              <w:rPr>
                <w:rFonts w:ascii="Gill Sans MT"/>
                <w:b/>
                <w:sz w:val="18"/>
              </w:rPr>
            </w:pPr>
            <w:r>
              <w:rPr>
                <w:rFonts w:ascii="Gill Sans MT"/>
                <w:b/>
                <w:color w:val="231F20"/>
                <w:spacing w:val="-2"/>
                <w:sz w:val="18"/>
              </w:rPr>
              <w:t>Variables</w:t>
            </w:r>
          </w:p>
        </w:tc>
        <w:tc>
          <w:tcPr>
            <w:tcW w:w="1301" w:type="dxa"/>
          </w:tcPr>
          <w:p>
            <w:pPr>
              <w:pStyle w:val="TableParagraph"/>
              <w:spacing w:before="75"/>
              <w:ind w:left="265" w:right="282"/>
              <w:rPr>
                <w:rFonts w:ascii="Gill Sans MT"/>
                <w:b/>
                <w:sz w:val="18"/>
              </w:rPr>
            </w:pPr>
            <w:r>
              <w:rPr>
                <w:rFonts w:ascii="Gill Sans MT"/>
                <w:b/>
                <w:color w:val="231F20"/>
                <w:spacing w:val="-2"/>
                <w:sz w:val="18"/>
              </w:rPr>
              <w:t>Number</w:t>
            </w:r>
          </w:p>
        </w:tc>
        <w:tc>
          <w:tcPr>
            <w:tcW w:w="1251" w:type="dxa"/>
          </w:tcPr>
          <w:p>
            <w:pPr>
              <w:pStyle w:val="TableParagraph"/>
              <w:spacing w:before="75"/>
              <w:ind w:left="251" w:right="297"/>
              <w:rPr>
                <w:rFonts w:ascii="Gill Sans MT"/>
                <w:b/>
                <w:sz w:val="18"/>
              </w:rPr>
            </w:pPr>
            <w:r>
              <w:rPr>
                <w:rFonts w:ascii="Gill Sans MT"/>
                <w:b/>
                <w:color w:val="231F20"/>
                <w:spacing w:val="-2"/>
                <w:sz w:val="18"/>
              </w:rPr>
              <w:t>Percent</w:t>
            </w:r>
          </w:p>
        </w:tc>
      </w:tr>
      <w:tr>
        <w:trPr>
          <w:trHeight w:val="312" w:hRule="atLeast"/>
        </w:trPr>
        <w:tc>
          <w:tcPr>
            <w:tcW w:w="1939" w:type="dxa"/>
            <w:tcBorders>
              <w:bottom w:val="nil"/>
            </w:tcBorders>
          </w:tcPr>
          <w:p>
            <w:pPr>
              <w:pStyle w:val="TableParagraph"/>
              <w:spacing w:line="191" w:lineRule="exact" w:before="101"/>
              <w:ind w:left="549"/>
              <w:jc w:val="left"/>
              <w:rPr>
                <w:rFonts w:ascii="Gill Sans MT"/>
                <w:b/>
                <w:sz w:val="18"/>
              </w:rPr>
            </w:pPr>
            <w:r>
              <w:rPr>
                <w:rFonts w:ascii="Gill Sans MT"/>
                <w:b/>
                <w:color w:val="231F20"/>
                <w:spacing w:val="-5"/>
                <w:sz w:val="18"/>
              </w:rPr>
              <w:t>Age</w:t>
            </w:r>
          </w:p>
        </w:tc>
        <w:tc>
          <w:tcPr>
            <w:tcW w:w="1301" w:type="dxa"/>
            <w:tcBorders>
              <w:bottom w:val="nil"/>
            </w:tcBorders>
          </w:tcPr>
          <w:p>
            <w:pPr>
              <w:pStyle w:val="TableParagraph"/>
              <w:spacing w:before="0"/>
              <w:jc w:val="left"/>
              <w:rPr>
                <w:rFonts w:ascii="Times New Roman"/>
                <w:sz w:val="18"/>
              </w:rPr>
            </w:pPr>
          </w:p>
        </w:tc>
        <w:tc>
          <w:tcPr>
            <w:tcW w:w="1251" w:type="dxa"/>
            <w:tcBorders>
              <w:bottom w:val="nil"/>
            </w:tcBorders>
          </w:tcPr>
          <w:p>
            <w:pPr>
              <w:pStyle w:val="TableParagraph"/>
              <w:spacing w:before="0"/>
              <w:jc w:val="left"/>
              <w:rPr>
                <w:rFonts w:ascii="Times New Roman"/>
                <w:sz w:val="18"/>
              </w:rPr>
            </w:pPr>
          </w:p>
        </w:tc>
      </w:tr>
      <w:tr>
        <w:trPr>
          <w:trHeight w:val="219" w:hRule="atLeast"/>
        </w:trPr>
        <w:tc>
          <w:tcPr>
            <w:tcW w:w="1939" w:type="dxa"/>
            <w:tcBorders>
              <w:top w:val="nil"/>
              <w:bottom w:val="nil"/>
            </w:tcBorders>
          </w:tcPr>
          <w:p>
            <w:pPr>
              <w:pStyle w:val="TableParagraph"/>
              <w:spacing w:line="198" w:lineRule="exact" w:before="1"/>
              <w:ind w:left="362"/>
              <w:jc w:val="left"/>
              <w:rPr>
                <w:sz w:val="18"/>
              </w:rPr>
            </w:pPr>
            <w:r>
              <w:rPr>
                <w:color w:val="231F20"/>
                <w:sz w:val="18"/>
                <w:u w:val="single" w:color="231F20"/>
              </w:rPr>
              <w:t>&lt;</w:t>
            </w:r>
            <w:r>
              <w:rPr>
                <w:color w:val="231F20"/>
                <w:spacing w:val="-3"/>
                <w:sz w:val="18"/>
              </w:rPr>
              <w:t> </w:t>
            </w:r>
            <w:r>
              <w:rPr>
                <w:color w:val="231F20"/>
                <w:sz w:val="18"/>
              </w:rPr>
              <w:t>20</w:t>
            </w:r>
            <w:r>
              <w:rPr>
                <w:color w:val="231F20"/>
                <w:spacing w:val="-2"/>
                <w:sz w:val="18"/>
              </w:rPr>
              <w:t> </w:t>
            </w:r>
            <w:r>
              <w:rPr>
                <w:color w:val="231F20"/>
                <w:spacing w:val="-5"/>
                <w:sz w:val="18"/>
              </w:rPr>
              <w:t>yrs</w:t>
            </w:r>
          </w:p>
        </w:tc>
        <w:tc>
          <w:tcPr>
            <w:tcW w:w="1301" w:type="dxa"/>
            <w:tcBorders>
              <w:top w:val="nil"/>
              <w:bottom w:val="nil"/>
            </w:tcBorders>
          </w:tcPr>
          <w:p>
            <w:pPr>
              <w:pStyle w:val="TableParagraph"/>
              <w:spacing w:line="198" w:lineRule="exact" w:before="1"/>
              <w:ind w:left="263" w:right="282"/>
              <w:rPr>
                <w:sz w:val="18"/>
              </w:rPr>
            </w:pPr>
            <w:r>
              <w:rPr>
                <w:color w:val="231F20"/>
                <w:spacing w:val="-5"/>
                <w:sz w:val="18"/>
              </w:rPr>
              <w:t>63</w:t>
            </w:r>
          </w:p>
        </w:tc>
        <w:tc>
          <w:tcPr>
            <w:tcW w:w="1251" w:type="dxa"/>
            <w:tcBorders>
              <w:top w:val="nil"/>
              <w:bottom w:val="nil"/>
            </w:tcBorders>
          </w:tcPr>
          <w:p>
            <w:pPr>
              <w:pStyle w:val="TableParagraph"/>
              <w:spacing w:line="198" w:lineRule="exact" w:before="1"/>
              <w:ind w:left="251" w:right="294"/>
              <w:rPr>
                <w:sz w:val="18"/>
              </w:rPr>
            </w:pPr>
            <w:r>
              <w:rPr>
                <w:color w:val="231F20"/>
                <w:spacing w:val="-4"/>
                <w:w w:val="115"/>
                <w:sz w:val="18"/>
              </w:rPr>
              <w:t>19.1</w:t>
            </w:r>
          </w:p>
        </w:tc>
      </w:tr>
      <w:tr>
        <w:trPr>
          <w:trHeight w:val="220" w:hRule="atLeast"/>
        </w:trPr>
        <w:tc>
          <w:tcPr>
            <w:tcW w:w="1939" w:type="dxa"/>
            <w:tcBorders>
              <w:top w:val="nil"/>
              <w:bottom w:val="nil"/>
            </w:tcBorders>
          </w:tcPr>
          <w:p>
            <w:pPr>
              <w:pStyle w:val="TableParagraph"/>
              <w:spacing w:line="198" w:lineRule="exact"/>
              <w:ind w:left="323"/>
              <w:jc w:val="left"/>
              <w:rPr>
                <w:sz w:val="18"/>
              </w:rPr>
            </w:pPr>
            <w:r>
              <w:rPr>
                <w:color w:val="231F20"/>
                <w:w w:val="105"/>
                <w:sz w:val="18"/>
              </w:rPr>
              <w:t>21-25</w:t>
            </w:r>
            <w:r>
              <w:rPr>
                <w:color w:val="231F20"/>
                <w:spacing w:val="17"/>
                <w:w w:val="105"/>
                <w:sz w:val="18"/>
              </w:rPr>
              <w:t> </w:t>
            </w:r>
            <w:r>
              <w:rPr>
                <w:color w:val="231F20"/>
                <w:spacing w:val="-5"/>
                <w:w w:val="105"/>
                <w:sz w:val="18"/>
              </w:rPr>
              <w:t>yrs</w:t>
            </w:r>
          </w:p>
        </w:tc>
        <w:tc>
          <w:tcPr>
            <w:tcW w:w="1301" w:type="dxa"/>
            <w:tcBorders>
              <w:top w:val="nil"/>
              <w:bottom w:val="nil"/>
            </w:tcBorders>
          </w:tcPr>
          <w:p>
            <w:pPr>
              <w:pStyle w:val="TableParagraph"/>
              <w:spacing w:line="198" w:lineRule="exact"/>
              <w:ind w:left="264" w:right="282"/>
              <w:rPr>
                <w:sz w:val="18"/>
              </w:rPr>
            </w:pPr>
            <w:r>
              <w:rPr>
                <w:color w:val="231F20"/>
                <w:spacing w:val="-5"/>
                <w:w w:val="125"/>
                <w:sz w:val="18"/>
              </w:rPr>
              <w:t>131</w:t>
            </w:r>
          </w:p>
        </w:tc>
        <w:tc>
          <w:tcPr>
            <w:tcW w:w="1251" w:type="dxa"/>
            <w:tcBorders>
              <w:top w:val="nil"/>
              <w:bottom w:val="nil"/>
            </w:tcBorders>
          </w:tcPr>
          <w:p>
            <w:pPr>
              <w:pStyle w:val="TableParagraph"/>
              <w:spacing w:line="198" w:lineRule="exact"/>
              <w:ind w:left="251" w:right="295"/>
              <w:rPr>
                <w:sz w:val="18"/>
              </w:rPr>
            </w:pPr>
            <w:r>
              <w:rPr>
                <w:color w:val="231F20"/>
                <w:spacing w:val="-4"/>
                <w:w w:val="105"/>
                <w:sz w:val="18"/>
              </w:rPr>
              <w:t>39.1</w:t>
            </w:r>
          </w:p>
        </w:tc>
      </w:tr>
      <w:tr>
        <w:trPr>
          <w:trHeight w:val="219" w:hRule="atLeast"/>
        </w:trPr>
        <w:tc>
          <w:tcPr>
            <w:tcW w:w="1939" w:type="dxa"/>
            <w:tcBorders>
              <w:top w:val="nil"/>
              <w:bottom w:val="nil"/>
            </w:tcBorders>
          </w:tcPr>
          <w:p>
            <w:pPr>
              <w:pStyle w:val="TableParagraph"/>
              <w:spacing w:line="197" w:lineRule="exact"/>
              <w:ind w:left="323"/>
              <w:jc w:val="left"/>
              <w:rPr>
                <w:sz w:val="18"/>
              </w:rPr>
            </w:pPr>
            <w:r>
              <w:rPr>
                <w:color w:val="231F20"/>
                <w:sz w:val="18"/>
              </w:rPr>
              <w:t>26-30</w:t>
            </w:r>
            <w:r>
              <w:rPr>
                <w:color w:val="231F20"/>
                <w:spacing w:val="10"/>
                <w:sz w:val="18"/>
              </w:rPr>
              <w:t> </w:t>
            </w:r>
            <w:r>
              <w:rPr>
                <w:color w:val="231F20"/>
                <w:spacing w:val="-5"/>
                <w:sz w:val="18"/>
              </w:rPr>
              <w:t>yrs</w:t>
            </w:r>
          </w:p>
        </w:tc>
        <w:tc>
          <w:tcPr>
            <w:tcW w:w="1301" w:type="dxa"/>
            <w:tcBorders>
              <w:top w:val="nil"/>
              <w:bottom w:val="nil"/>
            </w:tcBorders>
          </w:tcPr>
          <w:p>
            <w:pPr>
              <w:pStyle w:val="TableParagraph"/>
              <w:spacing w:line="197" w:lineRule="exact"/>
              <w:ind w:left="264" w:right="282"/>
              <w:rPr>
                <w:sz w:val="18"/>
              </w:rPr>
            </w:pPr>
            <w:r>
              <w:rPr>
                <w:color w:val="231F20"/>
                <w:spacing w:val="-5"/>
                <w:w w:val="115"/>
                <w:sz w:val="18"/>
              </w:rPr>
              <w:t>91</w:t>
            </w:r>
          </w:p>
        </w:tc>
        <w:tc>
          <w:tcPr>
            <w:tcW w:w="1251" w:type="dxa"/>
            <w:tcBorders>
              <w:top w:val="nil"/>
              <w:bottom w:val="nil"/>
            </w:tcBorders>
          </w:tcPr>
          <w:p>
            <w:pPr>
              <w:pStyle w:val="TableParagraph"/>
              <w:spacing w:line="197" w:lineRule="exact"/>
              <w:ind w:left="251" w:right="295"/>
              <w:rPr>
                <w:sz w:val="18"/>
              </w:rPr>
            </w:pPr>
            <w:r>
              <w:rPr>
                <w:color w:val="231F20"/>
                <w:spacing w:val="-4"/>
                <w:sz w:val="18"/>
              </w:rPr>
              <w:t>27.2</w:t>
            </w:r>
          </w:p>
        </w:tc>
      </w:tr>
      <w:tr>
        <w:trPr>
          <w:trHeight w:val="344" w:hRule="atLeast"/>
        </w:trPr>
        <w:tc>
          <w:tcPr>
            <w:tcW w:w="1939" w:type="dxa"/>
            <w:tcBorders>
              <w:top w:val="nil"/>
            </w:tcBorders>
          </w:tcPr>
          <w:p>
            <w:pPr>
              <w:pStyle w:val="TableParagraph"/>
              <w:spacing w:before="1"/>
              <w:ind w:left="362"/>
              <w:jc w:val="left"/>
              <w:rPr>
                <w:sz w:val="18"/>
              </w:rPr>
            </w:pPr>
            <w:r>
              <w:rPr>
                <w:color w:val="231F20"/>
                <w:sz w:val="18"/>
              </w:rPr>
              <w:t>&gt;</w:t>
            </w:r>
            <w:r>
              <w:rPr>
                <w:color w:val="231F20"/>
                <w:spacing w:val="-3"/>
                <w:sz w:val="18"/>
              </w:rPr>
              <w:t> </w:t>
            </w:r>
            <w:r>
              <w:rPr>
                <w:color w:val="231F20"/>
                <w:sz w:val="18"/>
              </w:rPr>
              <w:t>30</w:t>
            </w:r>
            <w:r>
              <w:rPr>
                <w:color w:val="231F20"/>
                <w:spacing w:val="-2"/>
                <w:sz w:val="18"/>
              </w:rPr>
              <w:t> </w:t>
            </w:r>
            <w:r>
              <w:rPr>
                <w:color w:val="231F20"/>
                <w:spacing w:val="-5"/>
                <w:sz w:val="18"/>
              </w:rPr>
              <w:t>yrs</w:t>
            </w:r>
          </w:p>
        </w:tc>
        <w:tc>
          <w:tcPr>
            <w:tcW w:w="1301" w:type="dxa"/>
            <w:tcBorders>
              <w:top w:val="nil"/>
            </w:tcBorders>
          </w:tcPr>
          <w:p>
            <w:pPr>
              <w:pStyle w:val="TableParagraph"/>
              <w:spacing w:before="1"/>
              <w:ind w:left="263" w:right="282"/>
              <w:rPr>
                <w:sz w:val="18"/>
              </w:rPr>
            </w:pPr>
            <w:r>
              <w:rPr>
                <w:color w:val="231F20"/>
                <w:spacing w:val="-5"/>
                <w:sz w:val="18"/>
              </w:rPr>
              <w:t>39</w:t>
            </w:r>
          </w:p>
        </w:tc>
        <w:tc>
          <w:tcPr>
            <w:tcW w:w="1251" w:type="dxa"/>
            <w:tcBorders>
              <w:top w:val="nil"/>
            </w:tcBorders>
          </w:tcPr>
          <w:p>
            <w:pPr>
              <w:pStyle w:val="TableParagraph"/>
              <w:spacing w:before="1"/>
              <w:ind w:left="251" w:right="294"/>
              <w:rPr>
                <w:sz w:val="18"/>
              </w:rPr>
            </w:pPr>
            <w:r>
              <w:rPr>
                <w:color w:val="231F20"/>
                <w:spacing w:val="-4"/>
                <w:w w:val="105"/>
                <w:sz w:val="18"/>
              </w:rPr>
              <w:t>13.6</w:t>
            </w:r>
          </w:p>
        </w:tc>
      </w:tr>
      <w:tr>
        <w:trPr>
          <w:trHeight w:val="311" w:hRule="atLeast"/>
        </w:trPr>
        <w:tc>
          <w:tcPr>
            <w:tcW w:w="1939" w:type="dxa"/>
            <w:tcBorders>
              <w:bottom w:val="nil"/>
            </w:tcBorders>
          </w:tcPr>
          <w:p>
            <w:pPr>
              <w:pStyle w:val="TableParagraph"/>
              <w:spacing w:line="192" w:lineRule="exact" w:before="99"/>
              <w:ind w:left="280"/>
              <w:jc w:val="left"/>
              <w:rPr>
                <w:rFonts w:ascii="Gill Sans MT"/>
                <w:b/>
                <w:sz w:val="18"/>
              </w:rPr>
            </w:pPr>
            <w:r>
              <w:rPr>
                <w:rFonts w:ascii="Gill Sans MT"/>
                <w:b/>
                <w:color w:val="231F20"/>
                <w:spacing w:val="-2"/>
                <w:sz w:val="18"/>
              </w:rPr>
              <w:t>Education</w:t>
            </w:r>
          </w:p>
        </w:tc>
        <w:tc>
          <w:tcPr>
            <w:tcW w:w="1301" w:type="dxa"/>
            <w:tcBorders>
              <w:bottom w:val="nil"/>
            </w:tcBorders>
          </w:tcPr>
          <w:p>
            <w:pPr>
              <w:pStyle w:val="TableParagraph"/>
              <w:spacing w:before="0"/>
              <w:jc w:val="left"/>
              <w:rPr>
                <w:rFonts w:ascii="Times New Roman"/>
                <w:sz w:val="18"/>
              </w:rPr>
            </w:pPr>
          </w:p>
        </w:tc>
        <w:tc>
          <w:tcPr>
            <w:tcW w:w="1251" w:type="dxa"/>
            <w:tcBorders>
              <w:bottom w:val="nil"/>
            </w:tcBorders>
          </w:tcPr>
          <w:p>
            <w:pPr>
              <w:pStyle w:val="TableParagraph"/>
              <w:spacing w:before="0"/>
              <w:jc w:val="left"/>
              <w:rPr>
                <w:rFonts w:ascii="Times New Roman"/>
                <w:sz w:val="18"/>
              </w:rPr>
            </w:pPr>
          </w:p>
        </w:tc>
      </w:tr>
      <w:tr>
        <w:trPr>
          <w:trHeight w:val="220" w:hRule="atLeast"/>
        </w:trPr>
        <w:tc>
          <w:tcPr>
            <w:tcW w:w="1939" w:type="dxa"/>
            <w:tcBorders>
              <w:top w:val="nil"/>
              <w:bottom w:val="nil"/>
            </w:tcBorders>
          </w:tcPr>
          <w:p>
            <w:pPr>
              <w:pStyle w:val="TableParagraph"/>
              <w:spacing w:line="198" w:lineRule="exact"/>
              <w:ind w:left="383"/>
              <w:jc w:val="left"/>
              <w:rPr>
                <w:sz w:val="18"/>
              </w:rPr>
            </w:pPr>
            <w:r>
              <w:rPr>
                <w:color w:val="231F20"/>
                <w:spacing w:val="-2"/>
                <w:sz w:val="18"/>
              </w:rPr>
              <w:t>Illiterate</w:t>
            </w:r>
          </w:p>
        </w:tc>
        <w:tc>
          <w:tcPr>
            <w:tcW w:w="1301" w:type="dxa"/>
            <w:tcBorders>
              <w:top w:val="nil"/>
              <w:bottom w:val="nil"/>
            </w:tcBorders>
          </w:tcPr>
          <w:p>
            <w:pPr>
              <w:pStyle w:val="TableParagraph"/>
              <w:spacing w:line="198" w:lineRule="exact"/>
              <w:ind w:right="24"/>
              <w:rPr>
                <w:sz w:val="18"/>
              </w:rPr>
            </w:pPr>
            <w:r>
              <w:rPr>
                <w:color w:val="231F20"/>
                <w:w w:val="96"/>
                <w:sz w:val="18"/>
              </w:rPr>
              <w:t>9</w:t>
            </w:r>
          </w:p>
        </w:tc>
        <w:tc>
          <w:tcPr>
            <w:tcW w:w="1251" w:type="dxa"/>
            <w:tcBorders>
              <w:top w:val="nil"/>
              <w:bottom w:val="nil"/>
            </w:tcBorders>
          </w:tcPr>
          <w:p>
            <w:pPr>
              <w:pStyle w:val="TableParagraph"/>
              <w:spacing w:line="198" w:lineRule="exact"/>
              <w:ind w:left="251" w:right="296"/>
              <w:rPr>
                <w:sz w:val="18"/>
              </w:rPr>
            </w:pPr>
            <w:r>
              <w:rPr>
                <w:color w:val="231F20"/>
                <w:spacing w:val="-5"/>
                <w:sz w:val="18"/>
              </w:rPr>
              <w:t>2.7</w:t>
            </w:r>
          </w:p>
        </w:tc>
      </w:tr>
      <w:tr>
        <w:trPr>
          <w:trHeight w:val="219" w:hRule="atLeast"/>
        </w:trPr>
        <w:tc>
          <w:tcPr>
            <w:tcW w:w="1939" w:type="dxa"/>
            <w:tcBorders>
              <w:top w:val="nil"/>
              <w:bottom w:val="nil"/>
            </w:tcBorders>
          </w:tcPr>
          <w:p>
            <w:pPr>
              <w:pStyle w:val="TableParagraph"/>
              <w:spacing w:line="197" w:lineRule="exact"/>
              <w:ind w:left="242"/>
              <w:jc w:val="left"/>
              <w:rPr>
                <w:sz w:val="18"/>
              </w:rPr>
            </w:pPr>
            <w:r>
              <w:rPr>
                <w:color w:val="231F20"/>
                <w:spacing w:val="-2"/>
                <w:w w:val="105"/>
                <w:sz w:val="18"/>
              </w:rPr>
              <w:t>Elementary</w:t>
            </w:r>
          </w:p>
        </w:tc>
        <w:tc>
          <w:tcPr>
            <w:tcW w:w="1301" w:type="dxa"/>
            <w:tcBorders>
              <w:top w:val="nil"/>
              <w:bottom w:val="nil"/>
            </w:tcBorders>
          </w:tcPr>
          <w:p>
            <w:pPr>
              <w:pStyle w:val="TableParagraph"/>
              <w:spacing w:line="197" w:lineRule="exact"/>
              <w:ind w:left="265" w:right="281"/>
              <w:rPr>
                <w:sz w:val="18"/>
              </w:rPr>
            </w:pPr>
            <w:r>
              <w:rPr>
                <w:color w:val="231F20"/>
                <w:spacing w:val="-5"/>
                <w:sz w:val="18"/>
              </w:rPr>
              <w:t>58</w:t>
            </w:r>
          </w:p>
        </w:tc>
        <w:tc>
          <w:tcPr>
            <w:tcW w:w="1251" w:type="dxa"/>
            <w:tcBorders>
              <w:top w:val="nil"/>
              <w:bottom w:val="nil"/>
            </w:tcBorders>
          </w:tcPr>
          <w:p>
            <w:pPr>
              <w:pStyle w:val="TableParagraph"/>
              <w:spacing w:line="197" w:lineRule="exact"/>
              <w:ind w:left="251" w:right="293"/>
              <w:rPr>
                <w:sz w:val="18"/>
              </w:rPr>
            </w:pPr>
            <w:r>
              <w:rPr>
                <w:color w:val="231F20"/>
                <w:spacing w:val="-4"/>
                <w:w w:val="105"/>
                <w:sz w:val="18"/>
              </w:rPr>
              <w:t>17.3</w:t>
            </w:r>
          </w:p>
        </w:tc>
      </w:tr>
      <w:tr>
        <w:trPr>
          <w:trHeight w:val="219" w:hRule="atLeast"/>
        </w:trPr>
        <w:tc>
          <w:tcPr>
            <w:tcW w:w="1939" w:type="dxa"/>
            <w:tcBorders>
              <w:top w:val="nil"/>
              <w:bottom w:val="nil"/>
            </w:tcBorders>
          </w:tcPr>
          <w:p>
            <w:pPr>
              <w:pStyle w:val="TableParagraph"/>
              <w:spacing w:line="198" w:lineRule="exact" w:before="1"/>
              <w:ind w:left="196"/>
              <w:jc w:val="left"/>
              <w:rPr>
                <w:sz w:val="18"/>
              </w:rPr>
            </w:pPr>
            <w:r>
              <w:rPr>
                <w:color w:val="231F20"/>
                <w:spacing w:val="-2"/>
                <w:sz w:val="18"/>
              </w:rPr>
              <w:t>Intermediate</w:t>
            </w:r>
          </w:p>
        </w:tc>
        <w:tc>
          <w:tcPr>
            <w:tcW w:w="1301" w:type="dxa"/>
            <w:tcBorders>
              <w:top w:val="nil"/>
              <w:bottom w:val="nil"/>
            </w:tcBorders>
          </w:tcPr>
          <w:p>
            <w:pPr>
              <w:pStyle w:val="TableParagraph"/>
              <w:spacing w:line="198" w:lineRule="exact" w:before="1"/>
              <w:ind w:left="264" w:right="282"/>
              <w:rPr>
                <w:sz w:val="18"/>
              </w:rPr>
            </w:pPr>
            <w:r>
              <w:rPr>
                <w:color w:val="231F20"/>
                <w:spacing w:val="-5"/>
                <w:w w:val="125"/>
                <w:sz w:val="18"/>
              </w:rPr>
              <w:t>113</w:t>
            </w:r>
          </w:p>
        </w:tc>
        <w:tc>
          <w:tcPr>
            <w:tcW w:w="1251" w:type="dxa"/>
            <w:tcBorders>
              <w:top w:val="nil"/>
              <w:bottom w:val="nil"/>
            </w:tcBorders>
          </w:tcPr>
          <w:p>
            <w:pPr>
              <w:pStyle w:val="TableParagraph"/>
              <w:spacing w:line="198" w:lineRule="exact" w:before="1"/>
              <w:ind w:left="251" w:right="295"/>
              <w:rPr>
                <w:sz w:val="18"/>
              </w:rPr>
            </w:pPr>
            <w:r>
              <w:rPr>
                <w:color w:val="231F20"/>
                <w:spacing w:val="-4"/>
                <w:sz w:val="18"/>
              </w:rPr>
              <w:t>33.7</w:t>
            </w:r>
          </w:p>
        </w:tc>
      </w:tr>
      <w:tr>
        <w:trPr>
          <w:trHeight w:val="220" w:hRule="atLeast"/>
        </w:trPr>
        <w:tc>
          <w:tcPr>
            <w:tcW w:w="1939" w:type="dxa"/>
            <w:tcBorders>
              <w:top w:val="nil"/>
              <w:bottom w:val="nil"/>
            </w:tcBorders>
          </w:tcPr>
          <w:p>
            <w:pPr>
              <w:pStyle w:val="TableParagraph"/>
              <w:spacing w:line="198" w:lineRule="exact"/>
              <w:ind w:left="263"/>
              <w:jc w:val="left"/>
              <w:rPr>
                <w:sz w:val="18"/>
              </w:rPr>
            </w:pPr>
            <w:r>
              <w:rPr>
                <w:color w:val="231F20"/>
                <w:spacing w:val="-2"/>
                <w:w w:val="110"/>
                <w:sz w:val="18"/>
              </w:rPr>
              <w:t>Secondary</w:t>
            </w:r>
          </w:p>
        </w:tc>
        <w:tc>
          <w:tcPr>
            <w:tcW w:w="1301" w:type="dxa"/>
            <w:tcBorders>
              <w:top w:val="nil"/>
              <w:bottom w:val="nil"/>
            </w:tcBorders>
          </w:tcPr>
          <w:p>
            <w:pPr>
              <w:pStyle w:val="TableParagraph"/>
              <w:spacing w:line="198" w:lineRule="exact"/>
              <w:ind w:left="263" w:right="282"/>
              <w:rPr>
                <w:sz w:val="18"/>
              </w:rPr>
            </w:pPr>
            <w:r>
              <w:rPr>
                <w:color w:val="231F20"/>
                <w:spacing w:val="-5"/>
                <w:w w:val="110"/>
                <w:sz w:val="18"/>
              </w:rPr>
              <w:t>139</w:t>
            </w:r>
          </w:p>
        </w:tc>
        <w:tc>
          <w:tcPr>
            <w:tcW w:w="1251" w:type="dxa"/>
            <w:tcBorders>
              <w:top w:val="nil"/>
              <w:bottom w:val="nil"/>
            </w:tcBorders>
          </w:tcPr>
          <w:p>
            <w:pPr>
              <w:pStyle w:val="TableParagraph"/>
              <w:spacing w:line="198" w:lineRule="exact"/>
              <w:ind w:left="251" w:right="294"/>
              <w:rPr>
                <w:sz w:val="18"/>
              </w:rPr>
            </w:pPr>
            <w:r>
              <w:rPr>
                <w:color w:val="231F20"/>
                <w:spacing w:val="-4"/>
                <w:w w:val="110"/>
                <w:sz w:val="18"/>
              </w:rPr>
              <w:t>41.15</w:t>
            </w:r>
          </w:p>
        </w:tc>
      </w:tr>
      <w:tr>
        <w:trPr>
          <w:trHeight w:val="346" w:hRule="atLeast"/>
        </w:trPr>
        <w:tc>
          <w:tcPr>
            <w:tcW w:w="1939" w:type="dxa"/>
            <w:tcBorders>
              <w:top w:val="nil"/>
            </w:tcBorders>
          </w:tcPr>
          <w:p>
            <w:pPr>
              <w:pStyle w:val="TableParagraph"/>
              <w:ind w:left="302"/>
              <w:jc w:val="left"/>
              <w:rPr>
                <w:sz w:val="18"/>
              </w:rPr>
            </w:pPr>
            <w:r>
              <w:rPr>
                <w:color w:val="231F20"/>
                <w:spacing w:val="-2"/>
                <w:sz w:val="18"/>
              </w:rPr>
              <w:t>University</w:t>
            </w:r>
          </w:p>
        </w:tc>
        <w:tc>
          <w:tcPr>
            <w:tcW w:w="1301" w:type="dxa"/>
            <w:tcBorders>
              <w:top w:val="nil"/>
            </w:tcBorders>
          </w:tcPr>
          <w:p>
            <w:pPr>
              <w:pStyle w:val="TableParagraph"/>
              <w:ind w:left="260" w:right="282"/>
              <w:rPr>
                <w:sz w:val="18"/>
              </w:rPr>
            </w:pPr>
            <w:r>
              <w:rPr>
                <w:color w:val="231F20"/>
                <w:spacing w:val="-5"/>
                <w:w w:val="115"/>
                <w:sz w:val="18"/>
              </w:rPr>
              <w:t>16</w:t>
            </w:r>
          </w:p>
        </w:tc>
        <w:tc>
          <w:tcPr>
            <w:tcW w:w="1251" w:type="dxa"/>
            <w:tcBorders>
              <w:top w:val="nil"/>
            </w:tcBorders>
          </w:tcPr>
          <w:p>
            <w:pPr>
              <w:pStyle w:val="TableParagraph"/>
              <w:ind w:left="251" w:right="297"/>
              <w:rPr>
                <w:sz w:val="18"/>
              </w:rPr>
            </w:pPr>
            <w:r>
              <w:rPr>
                <w:color w:val="231F20"/>
                <w:spacing w:val="-5"/>
                <w:sz w:val="18"/>
              </w:rPr>
              <w:t>4.8</w:t>
            </w:r>
          </w:p>
        </w:tc>
      </w:tr>
      <w:tr>
        <w:trPr>
          <w:trHeight w:val="371" w:hRule="atLeast"/>
        </w:trPr>
        <w:tc>
          <w:tcPr>
            <w:tcW w:w="1939" w:type="dxa"/>
            <w:tcBorders>
              <w:bottom w:val="nil"/>
            </w:tcBorders>
          </w:tcPr>
          <w:p>
            <w:pPr>
              <w:pStyle w:val="TableParagraph"/>
              <w:spacing w:before="99"/>
              <w:ind w:left="220"/>
              <w:jc w:val="left"/>
              <w:rPr>
                <w:rFonts w:ascii="Gill Sans MT"/>
                <w:b/>
                <w:sz w:val="18"/>
              </w:rPr>
            </w:pPr>
            <w:r>
              <w:rPr>
                <w:rFonts w:ascii="Gill Sans MT"/>
                <w:b/>
                <w:color w:val="231F20"/>
                <w:spacing w:val="-2"/>
                <w:sz w:val="18"/>
              </w:rPr>
              <w:t>Occupation</w:t>
            </w:r>
          </w:p>
        </w:tc>
        <w:tc>
          <w:tcPr>
            <w:tcW w:w="1301" w:type="dxa"/>
            <w:tcBorders>
              <w:bottom w:val="nil"/>
            </w:tcBorders>
          </w:tcPr>
          <w:p>
            <w:pPr>
              <w:pStyle w:val="TableParagraph"/>
              <w:spacing w:before="0"/>
              <w:jc w:val="left"/>
              <w:rPr>
                <w:rFonts w:ascii="Times New Roman"/>
                <w:sz w:val="18"/>
              </w:rPr>
            </w:pPr>
          </w:p>
        </w:tc>
        <w:tc>
          <w:tcPr>
            <w:tcW w:w="1251" w:type="dxa"/>
            <w:tcBorders>
              <w:bottom w:val="nil"/>
            </w:tcBorders>
          </w:tcPr>
          <w:p>
            <w:pPr>
              <w:pStyle w:val="TableParagraph"/>
              <w:spacing w:before="0"/>
              <w:jc w:val="left"/>
              <w:rPr>
                <w:rFonts w:ascii="Times New Roman"/>
                <w:sz w:val="18"/>
              </w:rPr>
            </w:pPr>
          </w:p>
        </w:tc>
      </w:tr>
      <w:tr>
        <w:trPr>
          <w:trHeight w:val="279" w:hRule="atLeast"/>
        </w:trPr>
        <w:tc>
          <w:tcPr>
            <w:tcW w:w="1939" w:type="dxa"/>
            <w:tcBorders>
              <w:top w:val="nil"/>
              <w:bottom w:val="nil"/>
            </w:tcBorders>
          </w:tcPr>
          <w:p>
            <w:pPr>
              <w:pStyle w:val="TableParagraph"/>
              <w:spacing w:line="197" w:lineRule="exact" w:before="62"/>
              <w:ind w:left="182"/>
              <w:jc w:val="left"/>
              <w:rPr>
                <w:sz w:val="18"/>
              </w:rPr>
            </w:pPr>
            <w:r>
              <w:rPr>
                <w:color w:val="231F20"/>
                <w:spacing w:val="-2"/>
                <w:sz w:val="18"/>
              </w:rPr>
              <w:t>Unemployed</w:t>
            </w:r>
          </w:p>
        </w:tc>
        <w:tc>
          <w:tcPr>
            <w:tcW w:w="1301" w:type="dxa"/>
            <w:tcBorders>
              <w:top w:val="nil"/>
              <w:bottom w:val="nil"/>
            </w:tcBorders>
          </w:tcPr>
          <w:p>
            <w:pPr>
              <w:pStyle w:val="TableParagraph"/>
              <w:spacing w:line="197" w:lineRule="exact" w:before="62"/>
              <w:ind w:left="265" w:right="279"/>
              <w:rPr>
                <w:sz w:val="18"/>
              </w:rPr>
            </w:pPr>
            <w:r>
              <w:rPr>
                <w:color w:val="231F20"/>
                <w:spacing w:val="-5"/>
                <w:w w:val="110"/>
                <w:sz w:val="18"/>
              </w:rPr>
              <w:t>321</w:t>
            </w:r>
          </w:p>
        </w:tc>
        <w:tc>
          <w:tcPr>
            <w:tcW w:w="1251" w:type="dxa"/>
            <w:tcBorders>
              <w:top w:val="nil"/>
              <w:bottom w:val="nil"/>
            </w:tcBorders>
          </w:tcPr>
          <w:p>
            <w:pPr>
              <w:pStyle w:val="TableParagraph"/>
              <w:spacing w:line="197" w:lineRule="exact" w:before="62"/>
              <w:ind w:left="251" w:right="292"/>
              <w:rPr>
                <w:sz w:val="18"/>
              </w:rPr>
            </w:pPr>
            <w:r>
              <w:rPr>
                <w:color w:val="231F20"/>
                <w:spacing w:val="-4"/>
                <w:sz w:val="18"/>
              </w:rPr>
              <w:t>95.8</w:t>
            </w:r>
          </w:p>
        </w:tc>
      </w:tr>
      <w:tr>
        <w:trPr>
          <w:trHeight w:val="344" w:hRule="atLeast"/>
        </w:trPr>
        <w:tc>
          <w:tcPr>
            <w:tcW w:w="1939" w:type="dxa"/>
            <w:tcBorders>
              <w:top w:val="nil"/>
            </w:tcBorders>
          </w:tcPr>
          <w:p>
            <w:pPr>
              <w:pStyle w:val="TableParagraph"/>
              <w:spacing w:before="1"/>
              <w:ind w:left="295"/>
              <w:jc w:val="left"/>
              <w:rPr>
                <w:sz w:val="18"/>
              </w:rPr>
            </w:pPr>
            <w:r>
              <w:rPr>
                <w:color w:val="231F20"/>
                <w:spacing w:val="-2"/>
                <w:w w:val="105"/>
                <w:sz w:val="18"/>
              </w:rPr>
              <w:t>Employed</w:t>
            </w:r>
          </w:p>
        </w:tc>
        <w:tc>
          <w:tcPr>
            <w:tcW w:w="1301" w:type="dxa"/>
            <w:tcBorders>
              <w:top w:val="nil"/>
            </w:tcBorders>
          </w:tcPr>
          <w:p>
            <w:pPr>
              <w:pStyle w:val="TableParagraph"/>
              <w:spacing w:before="1"/>
              <w:ind w:left="265" w:right="282"/>
              <w:rPr>
                <w:sz w:val="18"/>
              </w:rPr>
            </w:pPr>
            <w:r>
              <w:rPr>
                <w:color w:val="231F20"/>
                <w:spacing w:val="-5"/>
                <w:w w:val="115"/>
                <w:sz w:val="18"/>
              </w:rPr>
              <w:t>14</w:t>
            </w:r>
          </w:p>
        </w:tc>
        <w:tc>
          <w:tcPr>
            <w:tcW w:w="1251" w:type="dxa"/>
            <w:tcBorders>
              <w:top w:val="nil"/>
            </w:tcBorders>
          </w:tcPr>
          <w:p>
            <w:pPr>
              <w:pStyle w:val="TableParagraph"/>
              <w:spacing w:before="1"/>
              <w:ind w:left="251" w:right="295"/>
              <w:rPr>
                <w:sz w:val="18"/>
              </w:rPr>
            </w:pPr>
            <w:r>
              <w:rPr>
                <w:color w:val="231F20"/>
                <w:spacing w:val="-5"/>
                <w:sz w:val="18"/>
              </w:rPr>
              <w:t>4.2</w:t>
            </w:r>
          </w:p>
        </w:tc>
      </w:tr>
      <w:tr>
        <w:trPr>
          <w:trHeight w:val="312" w:hRule="atLeast"/>
        </w:trPr>
        <w:tc>
          <w:tcPr>
            <w:tcW w:w="1939" w:type="dxa"/>
            <w:tcBorders>
              <w:bottom w:val="nil"/>
            </w:tcBorders>
          </w:tcPr>
          <w:p>
            <w:pPr>
              <w:pStyle w:val="TableParagraph"/>
              <w:spacing w:line="191" w:lineRule="exact" w:before="101"/>
              <w:ind w:left="249"/>
              <w:jc w:val="left"/>
              <w:rPr>
                <w:rFonts w:ascii="Gill Sans MT"/>
                <w:b/>
                <w:sz w:val="18"/>
              </w:rPr>
            </w:pPr>
            <w:r>
              <w:rPr>
                <w:rFonts w:ascii="Gill Sans MT"/>
                <w:b/>
                <w:color w:val="231F20"/>
                <w:w w:val="95"/>
                <w:sz w:val="18"/>
              </w:rPr>
              <w:t>Birth</w:t>
            </w:r>
            <w:r>
              <w:rPr>
                <w:rFonts w:ascii="Gill Sans MT"/>
                <w:b/>
                <w:color w:val="231F20"/>
                <w:spacing w:val="-1"/>
                <w:w w:val="95"/>
                <w:sz w:val="18"/>
              </w:rPr>
              <w:t> </w:t>
            </w:r>
            <w:r>
              <w:rPr>
                <w:rFonts w:ascii="Gill Sans MT"/>
                <w:b/>
                <w:color w:val="231F20"/>
                <w:spacing w:val="-2"/>
                <w:sz w:val="18"/>
              </w:rPr>
              <w:t>order</w:t>
            </w:r>
          </w:p>
        </w:tc>
        <w:tc>
          <w:tcPr>
            <w:tcW w:w="1301" w:type="dxa"/>
            <w:tcBorders>
              <w:bottom w:val="nil"/>
            </w:tcBorders>
          </w:tcPr>
          <w:p>
            <w:pPr>
              <w:pStyle w:val="TableParagraph"/>
              <w:spacing w:before="0"/>
              <w:jc w:val="left"/>
              <w:rPr>
                <w:rFonts w:ascii="Times New Roman"/>
                <w:sz w:val="18"/>
              </w:rPr>
            </w:pPr>
          </w:p>
        </w:tc>
        <w:tc>
          <w:tcPr>
            <w:tcW w:w="1251" w:type="dxa"/>
            <w:tcBorders>
              <w:bottom w:val="nil"/>
            </w:tcBorders>
          </w:tcPr>
          <w:p>
            <w:pPr>
              <w:pStyle w:val="TableParagraph"/>
              <w:spacing w:before="0"/>
              <w:jc w:val="left"/>
              <w:rPr>
                <w:rFonts w:ascii="Times New Roman"/>
                <w:sz w:val="18"/>
              </w:rPr>
            </w:pPr>
          </w:p>
        </w:tc>
      </w:tr>
      <w:tr>
        <w:trPr>
          <w:trHeight w:val="219" w:hRule="atLeast"/>
        </w:trPr>
        <w:tc>
          <w:tcPr>
            <w:tcW w:w="1939" w:type="dxa"/>
            <w:tcBorders>
              <w:top w:val="nil"/>
              <w:bottom w:val="nil"/>
            </w:tcBorders>
          </w:tcPr>
          <w:p>
            <w:pPr>
              <w:pStyle w:val="TableParagraph"/>
              <w:spacing w:line="198" w:lineRule="exact" w:before="1"/>
              <w:ind w:left="542"/>
              <w:jc w:val="left"/>
              <w:rPr>
                <w:sz w:val="18"/>
              </w:rPr>
            </w:pPr>
            <w:r>
              <w:rPr>
                <w:color w:val="231F20"/>
                <w:spacing w:val="-2"/>
                <w:w w:val="105"/>
                <w:sz w:val="18"/>
              </w:rPr>
              <w:t>First</w:t>
            </w:r>
          </w:p>
        </w:tc>
        <w:tc>
          <w:tcPr>
            <w:tcW w:w="1301" w:type="dxa"/>
            <w:tcBorders>
              <w:top w:val="nil"/>
              <w:bottom w:val="nil"/>
            </w:tcBorders>
          </w:tcPr>
          <w:p>
            <w:pPr>
              <w:pStyle w:val="TableParagraph"/>
              <w:spacing w:line="198" w:lineRule="exact" w:before="1"/>
              <w:ind w:left="263" w:right="282"/>
              <w:rPr>
                <w:sz w:val="18"/>
              </w:rPr>
            </w:pPr>
            <w:r>
              <w:rPr>
                <w:color w:val="231F20"/>
                <w:spacing w:val="-5"/>
                <w:sz w:val="18"/>
              </w:rPr>
              <w:t>222</w:t>
            </w:r>
          </w:p>
        </w:tc>
        <w:tc>
          <w:tcPr>
            <w:tcW w:w="1251" w:type="dxa"/>
            <w:tcBorders>
              <w:top w:val="nil"/>
              <w:bottom w:val="nil"/>
            </w:tcBorders>
          </w:tcPr>
          <w:p>
            <w:pPr>
              <w:pStyle w:val="TableParagraph"/>
              <w:spacing w:line="198" w:lineRule="exact" w:before="1"/>
              <w:ind w:left="251" w:right="295"/>
              <w:rPr>
                <w:sz w:val="18"/>
              </w:rPr>
            </w:pPr>
            <w:r>
              <w:rPr>
                <w:color w:val="231F20"/>
                <w:spacing w:val="-4"/>
                <w:sz w:val="18"/>
              </w:rPr>
              <w:t>66.3</w:t>
            </w:r>
          </w:p>
        </w:tc>
      </w:tr>
      <w:tr>
        <w:trPr>
          <w:trHeight w:val="220" w:hRule="atLeast"/>
        </w:trPr>
        <w:tc>
          <w:tcPr>
            <w:tcW w:w="1939" w:type="dxa"/>
            <w:tcBorders>
              <w:top w:val="nil"/>
              <w:bottom w:val="nil"/>
            </w:tcBorders>
          </w:tcPr>
          <w:p>
            <w:pPr>
              <w:pStyle w:val="TableParagraph"/>
              <w:spacing w:line="198" w:lineRule="exact"/>
              <w:ind w:left="400"/>
              <w:jc w:val="left"/>
              <w:rPr>
                <w:sz w:val="18"/>
              </w:rPr>
            </w:pPr>
            <w:r>
              <w:rPr>
                <w:color w:val="231F20"/>
                <w:spacing w:val="-2"/>
                <w:w w:val="110"/>
                <w:sz w:val="18"/>
              </w:rPr>
              <w:t>Second</w:t>
            </w:r>
          </w:p>
        </w:tc>
        <w:tc>
          <w:tcPr>
            <w:tcW w:w="1301" w:type="dxa"/>
            <w:tcBorders>
              <w:top w:val="nil"/>
              <w:bottom w:val="nil"/>
            </w:tcBorders>
          </w:tcPr>
          <w:p>
            <w:pPr>
              <w:pStyle w:val="TableParagraph"/>
              <w:spacing w:line="198" w:lineRule="exact"/>
              <w:ind w:left="263" w:right="282"/>
              <w:rPr>
                <w:sz w:val="18"/>
              </w:rPr>
            </w:pPr>
            <w:r>
              <w:rPr>
                <w:color w:val="231F20"/>
                <w:spacing w:val="-5"/>
                <w:sz w:val="18"/>
              </w:rPr>
              <w:t>89</w:t>
            </w:r>
          </w:p>
        </w:tc>
        <w:tc>
          <w:tcPr>
            <w:tcW w:w="1251" w:type="dxa"/>
            <w:tcBorders>
              <w:top w:val="nil"/>
              <w:bottom w:val="nil"/>
            </w:tcBorders>
          </w:tcPr>
          <w:p>
            <w:pPr>
              <w:pStyle w:val="TableParagraph"/>
              <w:spacing w:line="198" w:lineRule="exact"/>
              <w:ind w:left="251" w:right="295"/>
              <w:rPr>
                <w:sz w:val="18"/>
              </w:rPr>
            </w:pPr>
            <w:r>
              <w:rPr>
                <w:color w:val="231F20"/>
                <w:spacing w:val="-4"/>
                <w:sz w:val="18"/>
              </w:rPr>
              <w:t>26.6</w:t>
            </w:r>
          </w:p>
        </w:tc>
      </w:tr>
      <w:tr>
        <w:trPr>
          <w:trHeight w:val="219" w:hRule="atLeast"/>
        </w:trPr>
        <w:tc>
          <w:tcPr>
            <w:tcW w:w="1939" w:type="dxa"/>
            <w:tcBorders>
              <w:top w:val="nil"/>
              <w:bottom w:val="nil"/>
            </w:tcBorders>
          </w:tcPr>
          <w:p>
            <w:pPr>
              <w:pStyle w:val="TableParagraph"/>
              <w:spacing w:line="197" w:lineRule="exact"/>
              <w:ind w:left="503"/>
              <w:jc w:val="left"/>
              <w:rPr>
                <w:sz w:val="18"/>
              </w:rPr>
            </w:pPr>
            <w:r>
              <w:rPr>
                <w:color w:val="231F20"/>
                <w:spacing w:val="-2"/>
                <w:sz w:val="18"/>
              </w:rPr>
              <w:t>Third</w:t>
            </w:r>
          </w:p>
        </w:tc>
        <w:tc>
          <w:tcPr>
            <w:tcW w:w="1301" w:type="dxa"/>
            <w:tcBorders>
              <w:top w:val="nil"/>
              <w:bottom w:val="nil"/>
            </w:tcBorders>
          </w:tcPr>
          <w:p>
            <w:pPr>
              <w:pStyle w:val="TableParagraph"/>
              <w:spacing w:line="197" w:lineRule="exact"/>
              <w:ind w:left="263" w:right="282"/>
              <w:rPr>
                <w:sz w:val="18"/>
              </w:rPr>
            </w:pPr>
            <w:r>
              <w:rPr>
                <w:color w:val="231F20"/>
                <w:spacing w:val="-5"/>
                <w:w w:val="115"/>
                <w:sz w:val="18"/>
              </w:rPr>
              <w:t>21</w:t>
            </w:r>
          </w:p>
        </w:tc>
        <w:tc>
          <w:tcPr>
            <w:tcW w:w="1251" w:type="dxa"/>
            <w:tcBorders>
              <w:top w:val="nil"/>
              <w:bottom w:val="nil"/>
            </w:tcBorders>
          </w:tcPr>
          <w:p>
            <w:pPr>
              <w:pStyle w:val="TableParagraph"/>
              <w:spacing w:line="197" w:lineRule="exact"/>
              <w:ind w:left="249" w:right="297"/>
              <w:rPr>
                <w:sz w:val="18"/>
              </w:rPr>
            </w:pPr>
            <w:r>
              <w:rPr>
                <w:color w:val="231F20"/>
                <w:spacing w:val="-5"/>
                <w:sz w:val="18"/>
              </w:rPr>
              <w:t>6.3</w:t>
            </w:r>
          </w:p>
        </w:tc>
      </w:tr>
      <w:tr>
        <w:trPr>
          <w:trHeight w:val="344" w:hRule="atLeast"/>
        </w:trPr>
        <w:tc>
          <w:tcPr>
            <w:tcW w:w="1939" w:type="dxa"/>
            <w:tcBorders>
              <w:top w:val="nil"/>
            </w:tcBorders>
          </w:tcPr>
          <w:p>
            <w:pPr>
              <w:pStyle w:val="TableParagraph"/>
              <w:spacing w:before="1"/>
              <w:ind w:left="115"/>
              <w:jc w:val="left"/>
              <w:rPr>
                <w:sz w:val="18"/>
              </w:rPr>
            </w:pPr>
            <w:r>
              <w:rPr>
                <w:color w:val="231F20"/>
                <w:sz w:val="18"/>
              </w:rPr>
              <w:t>Forth</w:t>
            </w:r>
            <w:r>
              <w:rPr>
                <w:color w:val="231F20"/>
                <w:spacing w:val="8"/>
                <w:sz w:val="18"/>
              </w:rPr>
              <w:t> </w:t>
            </w:r>
            <w:r>
              <w:rPr>
                <w:color w:val="231F20"/>
                <w:sz w:val="18"/>
              </w:rPr>
              <w:t>and</w:t>
            </w:r>
            <w:r>
              <w:rPr>
                <w:color w:val="231F20"/>
                <w:spacing w:val="9"/>
                <w:sz w:val="18"/>
              </w:rPr>
              <w:t> </w:t>
            </w:r>
            <w:r>
              <w:rPr>
                <w:color w:val="231F20"/>
                <w:spacing w:val="-2"/>
                <w:sz w:val="18"/>
              </w:rPr>
              <w:t>above</w:t>
            </w:r>
          </w:p>
        </w:tc>
        <w:tc>
          <w:tcPr>
            <w:tcW w:w="1301" w:type="dxa"/>
            <w:tcBorders>
              <w:top w:val="nil"/>
            </w:tcBorders>
          </w:tcPr>
          <w:p>
            <w:pPr>
              <w:pStyle w:val="TableParagraph"/>
              <w:spacing w:before="1"/>
              <w:ind w:right="23"/>
              <w:rPr>
                <w:sz w:val="18"/>
              </w:rPr>
            </w:pPr>
            <w:r>
              <w:rPr>
                <w:color w:val="231F20"/>
                <w:w w:val="96"/>
                <w:sz w:val="18"/>
              </w:rPr>
              <w:t>3</w:t>
            </w:r>
          </w:p>
        </w:tc>
        <w:tc>
          <w:tcPr>
            <w:tcW w:w="1251" w:type="dxa"/>
            <w:tcBorders>
              <w:top w:val="nil"/>
            </w:tcBorders>
          </w:tcPr>
          <w:p>
            <w:pPr>
              <w:pStyle w:val="TableParagraph"/>
              <w:spacing w:before="1"/>
              <w:ind w:left="249" w:right="297"/>
              <w:rPr>
                <w:sz w:val="18"/>
              </w:rPr>
            </w:pPr>
            <w:r>
              <w:rPr>
                <w:color w:val="231F20"/>
                <w:spacing w:val="-5"/>
                <w:sz w:val="18"/>
              </w:rPr>
              <w:t>0.9</w:t>
            </w:r>
          </w:p>
        </w:tc>
      </w:tr>
      <w:tr>
        <w:trPr>
          <w:trHeight w:val="311" w:hRule="atLeast"/>
        </w:trPr>
        <w:tc>
          <w:tcPr>
            <w:tcW w:w="1939" w:type="dxa"/>
            <w:tcBorders>
              <w:bottom w:val="nil"/>
            </w:tcBorders>
          </w:tcPr>
          <w:p>
            <w:pPr>
              <w:pStyle w:val="TableParagraph"/>
              <w:spacing w:line="192" w:lineRule="exact" w:before="99"/>
              <w:ind w:left="160"/>
              <w:jc w:val="left"/>
              <w:rPr>
                <w:rFonts w:ascii="Gill Sans MT"/>
                <w:b/>
                <w:sz w:val="18"/>
              </w:rPr>
            </w:pPr>
            <w:r>
              <w:rPr>
                <w:rFonts w:ascii="Gill Sans MT"/>
                <w:b/>
                <w:color w:val="231F20"/>
                <w:w w:val="95"/>
                <w:sz w:val="18"/>
              </w:rPr>
              <w:t>Delivery</w:t>
            </w:r>
            <w:r>
              <w:rPr>
                <w:rFonts w:ascii="Gill Sans MT"/>
                <w:b/>
                <w:color w:val="231F20"/>
                <w:spacing w:val="10"/>
                <w:sz w:val="18"/>
              </w:rPr>
              <w:t> </w:t>
            </w:r>
            <w:r>
              <w:rPr>
                <w:rFonts w:ascii="Gill Sans MT"/>
                <w:b/>
                <w:color w:val="231F20"/>
                <w:spacing w:val="-4"/>
                <w:sz w:val="18"/>
              </w:rPr>
              <w:t>type</w:t>
            </w:r>
          </w:p>
        </w:tc>
        <w:tc>
          <w:tcPr>
            <w:tcW w:w="1301" w:type="dxa"/>
            <w:tcBorders>
              <w:bottom w:val="nil"/>
            </w:tcBorders>
          </w:tcPr>
          <w:p>
            <w:pPr>
              <w:pStyle w:val="TableParagraph"/>
              <w:spacing w:before="0"/>
              <w:jc w:val="left"/>
              <w:rPr>
                <w:rFonts w:ascii="Times New Roman"/>
                <w:sz w:val="18"/>
              </w:rPr>
            </w:pPr>
          </w:p>
        </w:tc>
        <w:tc>
          <w:tcPr>
            <w:tcW w:w="1251" w:type="dxa"/>
            <w:tcBorders>
              <w:bottom w:val="nil"/>
            </w:tcBorders>
          </w:tcPr>
          <w:p>
            <w:pPr>
              <w:pStyle w:val="TableParagraph"/>
              <w:spacing w:before="0"/>
              <w:jc w:val="left"/>
              <w:rPr>
                <w:rFonts w:ascii="Times New Roman"/>
                <w:sz w:val="18"/>
              </w:rPr>
            </w:pPr>
          </w:p>
        </w:tc>
      </w:tr>
      <w:tr>
        <w:trPr>
          <w:trHeight w:val="220" w:hRule="atLeast"/>
        </w:trPr>
        <w:tc>
          <w:tcPr>
            <w:tcW w:w="1939" w:type="dxa"/>
            <w:tcBorders>
              <w:top w:val="nil"/>
              <w:bottom w:val="nil"/>
            </w:tcBorders>
          </w:tcPr>
          <w:p>
            <w:pPr>
              <w:pStyle w:val="TableParagraph"/>
              <w:spacing w:line="198" w:lineRule="exact"/>
              <w:ind w:left="316"/>
              <w:jc w:val="left"/>
              <w:rPr>
                <w:sz w:val="18"/>
              </w:rPr>
            </w:pPr>
            <w:r>
              <w:rPr>
                <w:color w:val="231F20"/>
                <w:w w:val="105"/>
                <w:sz w:val="18"/>
              </w:rPr>
              <w:t>C-</w:t>
            </w:r>
            <w:r>
              <w:rPr>
                <w:color w:val="231F20"/>
                <w:spacing w:val="-2"/>
                <w:w w:val="105"/>
                <w:sz w:val="18"/>
              </w:rPr>
              <w:t>section</w:t>
            </w:r>
          </w:p>
        </w:tc>
        <w:tc>
          <w:tcPr>
            <w:tcW w:w="1301" w:type="dxa"/>
            <w:tcBorders>
              <w:top w:val="nil"/>
              <w:bottom w:val="nil"/>
            </w:tcBorders>
          </w:tcPr>
          <w:p>
            <w:pPr>
              <w:pStyle w:val="TableParagraph"/>
              <w:spacing w:line="198" w:lineRule="exact"/>
              <w:ind w:left="265" w:right="280"/>
              <w:rPr>
                <w:sz w:val="18"/>
              </w:rPr>
            </w:pPr>
            <w:r>
              <w:rPr>
                <w:color w:val="231F20"/>
                <w:spacing w:val="-5"/>
                <w:sz w:val="18"/>
              </w:rPr>
              <w:t>205</w:t>
            </w:r>
          </w:p>
        </w:tc>
        <w:tc>
          <w:tcPr>
            <w:tcW w:w="1251" w:type="dxa"/>
            <w:tcBorders>
              <w:top w:val="nil"/>
              <w:bottom w:val="nil"/>
            </w:tcBorders>
          </w:tcPr>
          <w:p>
            <w:pPr>
              <w:pStyle w:val="TableParagraph"/>
              <w:spacing w:line="198" w:lineRule="exact"/>
              <w:ind w:left="251" w:right="292"/>
              <w:rPr>
                <w:sz w:val="18"/>
              </w:rPr>
            </w:pPr>
            <w:r>
              <w:rPr>
                <w:color w:val="231F20"/>
                <w:spacing w:val="-4"/>
                <w:w w:val="105"/>
                <w:sz w:val="18"/>
              </w:rPr>
              <w:t>61.2</w:t>
            </w:r>
          </w:p>
        </w:tc>
      </w:tr>
      <w:tr>
        <w:trPr>
          <w:trHeight w:val="346" w:hRule="atLeast"/>
        </w:trPr>
        <w:tc>
          <w:tcPr>
            <w:tcW w:w="1939" w:type="dxa"/>
            <w:tcBorders>
              <w:top w:val="nil"/>
            </w:tcBorders>
          </w:tcPr>
          <w:p>
            <w:pPr>
              <w:pStyle w:val="TableParagraph"/>
              <w:ind w:left="400"/>
              <w:jc w:val="left"/>
              <w:rPr>
                <w:sz w:val="18"/>
              </w:rPr>
            </w:pPr>
            <w:r>
              <w:rPr>
                <w:color w:val="231F20"/>
                <w:spacing w:val="-2"/>
                <w:sz w:val="18"/>
              </w:rPr>
              <w:t>Vaginal</w:t>
            </w:r>
          </w:p>
        </w:tc>
        <w:tc>
          <w:tcPr>
            <w:tcW w:w="1301" w:type="dxa"/>
            <w:tcBorders>
              <w:top w:val="nil"/>
            </w:tcBorders>
          </w:tcPr>
          <w:p>
            <w:pPr>
              <w:pStyle w:val="TableParagraph"/>
              <w:ind w:left="260" w:right="282"/>
              <w:rPr>
                <w:sz w:val="18"/>
              </w:rPr>
            </w:pPr>
            <w:r>
              <w:rPr>
                <w:color w:val="231F20"/>
                <w:spacing w:val="-5"/>
                <w:w w:val="110"/>
                <w:sz w:val="18"/>
              </w:rPr>
              <w:t>130</w:t>
            </w:r>
          </w:p>
        </w:tc>
        <w:tc>
          <w:tcPr>
            <w:tcW w:w="1251" w:type="dxa"/>
            <w:tcBorders>
              <w:top w:val="nil"/>
            </w:tcBorders>
          </w:tcPr>
          <w:p>
            <w:pPr>
              <w:pStyle w:val="TableParagraph"/>
              <w:ind w:left="251" w:right="295"/>
              <w:rPr>
                <w:sz w:val="18"/>
              </w:rPr>
            </w:pPr>
            <w:r>
              <w:rPr>
                <w:color w:val="231F20"/>
                <w:spacing w:val="-4"/>
                <w:sz w:val="18"/>
              </w:rPr>
              <w:t>38.8</w:t>
            </w:r>
          </w:p>
        </w:tc>
      </w:tr>
      <w:tr>
        <w:trPr>
          <w:trHeight w:val="525" w:hRule="atLeast"/>
        </w:trPr>
        <w:tc>
          <w:tcPr>
            <w:tcW w:w="1939" w:type="dxa"/>
            <w:vMerge w:val="restart"/>
          </w:tcPr>
          <w:p>
            <w:pPr>
              <w:pStyle w:val="TableParagraph"/>
              <w:spacing w:before="99"/>
              <w:ind w:left="114"/>
              <w:jc w:val="left"/>
              <w:rPr>
                <w:rFonts w:ascii="Gill Sans MT"/>
                <w:b/>
                <w:sz w:val="18"/>
              </w:rPr>
            </w:pPr>
            <w:r>
              <w:rPr>
                <w:rFonts w:ascii="Gill Sans MT"/>
                <w:b/>
                <w:color w:val="231F20"/>
                <w:w w:val="95"/>
                <w:sz w:val="18"/>
              </w:rPr>
              <w:t>Number</w:t>
            </w:r>
            <w:r>
              <w:rPr>
                <w:rFonts w:ascii="Gill Sans MT"/>
                <w:b/>
                <w:color w:val="231F20"/>
                <w:spacing w:val="12"/>
                <w:sz w:val="18"/>
              </w:rPr>
              <w:t> </w:t>
            </w:r>
            <w:r>
              <w:rPr>
                <w:rFonts w:ascii="Gill Sans MT"/>
                <w:b/>
                <w:color w:val="231F20"/>
                <w:w w:val="95"/>
                <w:sz w:val="18"/>
              </w:rPr>
              <w:t>of</w:t>
            </w:r>
            <w:r>
              <w:rPr>
                <w:rFonts w:ascii="Gill Sans MT"/>
                <w:b/>
                <w:color w:val="231F20"/>
                <w:spacing w:val="12"/>
                <w:sz w:val="18"/>
              </w:rPr>
              <w:t> </w:t>
            </w:r>
            <w:r>
              <w:rPr>
                <w:rFonts w:ascii="Gill Sans MT"/>
                <w:b/>
                <w:color w:val="231F20"/>
                <w:spacing w:val="-2"/>
                <w:w w:val="95"/>
                <w:sz w:val="18"/>
              </w:rPr>
              <w:t>children</w:t>
            </w:r>
          </w:p>
          <w:p>
            <w:pPr>
              <w:pStyle w:val="TableParagraph"/>
              <w:spacing w:before="6"/>
              <w:ind w:right="503"/>
              <w:rPr>
                <w:sz w:val="18"/>
              </w:rPr>
            </w:pPr>
            <w:r>
              <w:rPr>
                <w:color w:val="231F20"/>
                <w:w w:val="93"/>
                <w:sz w:val="18"/>
              </w:rPr>
              <w:t>0</w:t>
            </w:r>
          </w:p>
          <w:p>
            <w:pPr>
              <w:pStyle w:val="TableParagraph"/>
              <w:ind w:right="503"/>
              <w:rPr>
                <w:sz w:val="18"/>
              </w:rPr>
            </w:pPr>
            <w:r>
              <w:rPr>
                <w:color w:val="231F20"/>
                <w:w w:val="137"/>
                <w:sz w:val="18"/>
              </w:rPr>
              <w:t>1</w:t>
            </w:r>
          </w:p>
          <w:p>
            <w:pPr>
              <w:pStyle w:val="TableParagraph"/>
              <w:spacing w:before="5"/>
              <w:ind w:right="503"/>
              <w:rPr>
                <w:sz w:val="18"/>
              </w:rPr>
            </w:pPr>
            <w:r>
              <w:rPr>
                <w:color w:val="231F20"/>
                <w:w w:val="96"/>
                <w:sz w:val="18"/>
              </w:rPr>
              <w:t>2</w:t>
            </w:r>
          </w:p>
          <w:p>
            <w:pPr>
              <w:pStyle w:val="TableParagraph"/>
              <w:spacing w:before="5"/>
              <w:ind w:right="503"/>
              <w:rPr>
                <w:sz w:val="18"/>
              </w:rPr>
            </w:pPr>
            <w:r>
              <w:rPr>
                <w:color w:val="231F20"/>
                <w:w w:val="96"/>
                <w:sz w:val="18"/>
              </w:rPr>
              <w:t>3</w:t>
            </w:r>
          </w:p>
          <w:p>
            <w:pPr>
              <w:pStyle w:val="TableParagraph"/>
              <w:spacing w:before="3"/>
              <w:ind w:left="574" w:right="1071"/>
              <w:rPr>
                <w:sz w:val="18"/>
              </w:rPr>
            </w:pPr>
            <w:r>
              <w:rPr>
                <w:color w:val="231F20"/>
                <w:spacing w:val="-5"/>
                <w:sz w:val="18"/>
              </w:rPr>
              <w:t>&gt;3</w:t>
            </w:r>
          </w:p>
        </w:tc>
        <w:tc>
          <w:tcPr>
            <w:tcW w:w="1301" w:type="dxa"/>
            <w:tcBorders>
              <w:bottom w:val="nil"/>
            </w:tcBorders>
          </w:tcPr>
          <w:p>
            <w:pPr>
              <w:pStyle w:val="TableParagraph"/>
              <w:jc w:val="left"/>
              <w:rPr>
                <w:sz w:val="26"/>
              </w:rPr>
            </w:pPr>
          </w:p>
          <w:p>
            <w:pPr>
              <w:pStyle w:val="TableParagraph"/>
              <w:spacing w:line="192" w:lineRule="exact" w:before="0"/>
              <w:ind w:right="23"/>
              <w:rPr>
                <w:sz w:val="18"/>
              </w:rPr>
            </w:pPr>
            <w:r>
              <w:rPr>
                <w:color w:val="231F20"/>
                <w:w w:val="96"/>
                <w:sz w:val="18"/>
              </w:rPr>
              <w:t>6</w:t>
            </w:r>
          </w:p>
        </w:tc>
        <w:tc>
          <w:tcPr>
            <w:tcW w:w="1251" w:type="dxa"/>
            <w:tcBorders>
              <w:bottom w:val="nil"/>
            </w:tcBorders>
          </w:tcPr>
          <w:p>
            <w:pPr>
              <w:pStyle w:val="TableParagraph"/>
              <w:jc w:val="left"/>
              <w:rPr>
                <w:sz w:val="26"/>
              </w:rPr>
            </w:pPr>
          </w:p>
          <w:p>
            <w:pPr>
              <w:pStyle w:val="TableParagraph"/>
              <w:spacing w:line="192" w:lineRule="exact" w:before="0"/>
              <w:ind w:left="251" w:right="296"/>
              <w:rPr>
                <w:sz w:val="18"/>
              </w:rPr>
            </w:pPr>
            <w:r>
              <w:rPr>
                <w:color w:val="231F20"/>
                <w:spacing w:val="-5"/>
                <w:w w:val="110"/>
                <w:sz w:val="18"/>
              </w:rPr>
              <w:t>1.7</w:t>
            </w:r>
          </w:p>
        </w:tc>
      </w:tr>
      <w:tr>
        <w:trPr>
          <w:trHeight w:val="209" w:hRule="atLeast"/>
        </w:trPr>
        <w:tc>
          <w:tcPr>
            <w:tcW w:w="1939" w:type="dxa"/>
            <w:vMerge/>
            <w:tcBorders>
              <w:top w:val="nil"/>
            </w:tcBorders>
          </w:tcPr>
          <w:p>
            <w:pPr>
              <w:rPr>
                <w:sz w:val="2"/>
                <w:szCs w:val="2"/>
              </w:rPr>
            </w:pPr>
          </w:p>
        </w:tc>
        <w:tc>
          <w:tcPr>
            <w:tcW w:w="1301" w:type="dxa"/>
            <w:tcBorders>
              <w:top w:val="nil"/>
              <w:bottom w:val="nil"/>
            </w:tcBorders>
          </w:tcPr>
          <w:p>
            <w:pPr>
              <w:pStyle w:val="TableParagraph"/>
              <w:spacing w:line="190" w:lineRule="exact" w:before="0"/>
              <w:ind w:left="263" w:right="282"/>
              <w:rPr>
                <w:sz w:val="18"/>
              </w:rPr>
            </w:pPr>
            <w:r>
              <w:rPr>
                <w:color w:val="231F20"/>
                <w:spacing w:val="-5"/>
                <w:sz w:val="18"/>
              </w:rPr>
              <w:t>222</w:t>
            </w:r>
          </w:p>
        </w:tc>
        <w:tc>
          <w:tcPr>
            <w:tcW w:w="1251" w:type="dxa"/>
            <w:tcBorders>
              <w:top w:val="nil"/>
              <w:bottom w:val="nil"/>
            </w:tcBorders>
          </w:tcPr>
          <w:p>
            <w:pPr>
              <w:pStyle w:val="TableParagraph"/>
              <w:spacing w:line="190" w:lineRule="exact" w:before="0"/>
              <w:ind w:left="251" w:right="294"/>
              <w:rPr>
                <w:sz w:val="18"/>
              </w:rPr>
            </w:pPr>
            <w:r>
              <w:rPr>
                <w:color w:val="231F20"/>
                <w:spacing w:val="-4"/>
                <w:sz w:val="18"/>
              </w:rPr>
              <w:t>66.3</w:t>
            </w:r>
          </w:p>
        </w:tc>
      </w:tr>
      <w:tr>
        <w:trPr>
          <w:trHeight w:val="210" w:hRule="atLeast"/>
        </w:trPr>
        <w:tc>
          <w:tcPr>
            <w:tcW w:w="1939" w:type="dxa"/>
            <w:vMerge/>
            <w:tcBorders>
              <w:top w:val="nil"/>
            </w:tcBorders>
          </w:tcPr>
          <w:p>
            <w:pPr>
              <w:rPr>
                <w:sz w:val="2"/>
                <w:szCs w:val="2"/>
              </w:rPr>
            </w:pPr>
          </w:p>
        </w:tc>
        <w:tc>
          <w:tcPr>
            <w:tcW w:w="1301" w:type="dxa"/>
            <w:tcBorders>
              <w:top w:val="nil"/>
              <w:bottom w:val="nil"/>
            </w:tcBorders>
          </w:tcPr>
          <w:p>
            <w:pPr>
              <w:pStyle w:val="TableParagraph"/>
              <w:spacing w:line="191" w:lineRule="exact" w:before="0"/>
              <w:ind w:left="263" w:right="282"/>
              <w:rPr>
                <w:sz w:val="18"/>
              </w:rPr>
            </w:pPr>
            <w:r>
              <w:rPr>
                <w:color w:val="231F20"/>
                <w:spacing w:val="-5"/>
                <w:sz w:val="18"/>
              </w:rPr>
              <w:t>83</w:t>
            </w:r>
          </w:p>
        </w:tc>
        <w:tc>
          <w:tcPr>
            <w:tcW w:w="1251" w:type="dxa"/>
            <w:tcBorders>
              <w:top w:val="nil"/>
              <w:bottom w:val="nil"/>
            </w:tcBorders>
          </w:tcPr>
          <w:p>
            <w:pPr>
              <w:pStyle w:val="TableParagraph"/>
              <w:spacing w:line="191" w:lineRule="exact" w:before="0"/>
              <w:ind w:left="251" w:right="294"/>
              <w:rPr>
                <w:sz w:val="18"/>
              </w:rPr>
            </w:pPr>
            <w:r>
              <w:rPr>
                <w:color w:val="231F20"/>
                <w:spacing w:val="-4"/>
                <w:sz w:val="18"/>
              </w:rPr>
              <w:t>24.8</w:t>
            </w:r>
          </w:p>
        </w:tc>
      </w:tr>
      <w:tr>
        <w:trPr>
          <w:trHeight w:val="209" w:hRule="atLeast"/>
        </w:trPr>
        <w:tc>
          <w:tcPr>
            <w:tcW w:w="1939" w:type="dxa"/>
            <w:vMerge/>
            <w:tcBorders>
              <w:top w:val="nil"/>
            </w:tcBorders>
          </w:tcPr>
          <w:p>
            <w:pPr>
              <w:rPr>
                <w:sz w:val="2"/>
                <w:szCs w:val="2"/>
              </w:rPr>
            </w:pPr>
          </w:p>
        </w:tc>
        <w:tc>
          <w:tcPr>
            <w:tcW w:w="1301" w:type="dxa"/>
            <w:tcBorders>
              <w:top w:val="nil"/>
              <w:bottom w:val="nil"/>
            </w:tcBorders>
          </w:tcPr>
          <w:p>
            <w:pPr>
              <w:pStyle w:val="TableParagraph"/>
              <w:spacing w:line="190" w:lineRule="exact" w:before="0"/>
              <w:ind w:left="263" w:right="282"/>
              <w:rPr>
                <w:sz w:val="18"/>
              </w:rPr>
            </w:pPr>
            <w:r>
              <w:rPr>
                <w:color w:val="231F20"/>
                <w:spacing w:val="-5"/>
                <w:sz w:val="18"/>
              </w:rPr>
              <w:t>22</w:t>
            </w:r>
          </w:p>
        </w:tc>
        <w:tc>
          <w:tcPr>
            <w:tcW w:w="1251" w:type="dxa"/>
            <w:tcBorders>
              <w:top w:val="nil"/>
              <w:bottom w:val="nil"/>
            </w:tcBorders>
          </w:tcPr>
          <w:p>
            <w:pPr>
              <w:pStyle w:val="TableParagraph"/>
              <w:spacing w:line="190" w:lineRule="exact" w:before="0"/>
              <w:ind w:left="251" w:right="295"/>
              <w:rPr>
                <w:sz w:val="18"/>
              </w:rPr>
            </w:pPr>
            <w:r>
              <w:rPr>
                <w:color w:val="231F20"/>
                <w:spacing w:val="-5"/>
                <w:sz w:val="18"/>
              </w:rPr>
              <w:t>6.8</w:t>
            </w:r>
          </w:p>
        </w:tc>
      </w:tr>
      <w:tr>
        <w:trPr>
          <w:trHeight w:val="339" w:hRule="atLeast"/>
        </w:trPr>
        <w:tc>
          <w:tcPr>
            <w:tcW w:w="1939" w:type="dxa"/>
            <w:vMerge/>
            <w:tcBorders>
              <w:top w:val="nil"/>
            </w:tcBorders>
          </w:tcPr>
          <w:p>
            <w:pPr>
              <w:rPr>
                <w:sz w:val="2"/>
                <w:szCs w:val="2"/>
              </w:rPr>
            </w:pPr>
          </w:p>
        </w:tc>
        <w:tc>
          <w:tcPr>
            <w:tcW w:w="1301" w:type="dxa"/>
            <w:tcBorders>
              <w:top w:val="nil"/>
            </w:tcBorders>
          </w:tcPr>
          <w:p>
            <w:pPr>
              <w:pStyle w:val="TableParagraph"/>
              <w:spacing w:line="212" w:lineRule="exact" w:before="0"/>
              <w:ind w:right="23"/>
              <w:rPr>
                <w:sz w:val="18"/>
              </w:rPr>
            </w:pPr>
            <w:r>
              <w:rPr>
                <w:color w:val="231F20"/>
                <w:w w:val="96"/>
                <w:sz w:val="18"/>
              </w:rPr>
              <w:t>2</w:t>
            </w:r>
          </w:p>
        </w:tc>
        <w:tc>
          <w:tcPr>
            <w:tcW w:w="1251" w:type="dxa"/>
            <w:tcBorders>
              <w:top w:val="nil"/>
            </w:tcBorders>
          </w:tcPr>
          <w:p>
            <w:pPr>
              <w:pStyle w:val="TableParagraph"/>
              <w:spacing w:line="212" w:lineRule="exact" w:before="0"/>
              <w:ind w:left="251" w:right="296"/>
              <w:rPr>
                <w:sz w:val="18"/>
              </w:rPr>
            </w:pPr>
            <w:r>
              <w:rPr>
                <w:color w:val="231F20"/>
                <w:spacing w:val="-5"/>
                <w:sz w:val="18"/>
              </w:rPr>
              <w:t>0.6</w:t>
            </w:r>
          </w:p>
        </w:tc>
      </w:tr>
      <w:tr>
        <w:trPr>
          <w:trHeight w:val="312" w:hRule="atLeast"/>
        </w:trPr>
        <w:tc>
          <w:tcPr>
            <w:tcW w:w="1939" w:type="dxa"/>
            <w:tcBorders>
              <w:bottom w:val="nil"/>
            </w:tcBorders>
          </w:tcPr>
          <w:p>
            <w:pPr>
              <w:pStyle w:val="TableParagraph"/>
              <w:spacing w:line="191" w:lineRule="exact" w:before="101"/>
              <w:ind w:left="114"/>
              <w:jc w:val="left"/>
              <w:rPr>
                <w:rFonts w:ascii="Gill Sans MT"/>
                <w:b/>
                <w:sz w:val="18"/>
              </w:rPr>
            </w:pPr>
            <w:r>
              <w:rPr>
                <w:rFonts w:ascii="Gill Sans MT"/>
                <w:b/>
                <w:color w:val="231F20"/>
                <w:w w:val="105"/>
                <w:sz w:val="18"/>
              </w:rPr>
              <w:t>Place</w:t>
            </w:r>
            <w:r>
              <w:rPr>
                <w:rFonts w:ascii="Gill Sans MT"/>
                <w:b/>
                <w:color w:val="231F20"/>
                <w:spacing w:val="6"/>
                <w:w w:val="105"/>
                <w:sz w:val="18"/>
              </w:rPr>
              <w:t> </w:t>
            </w:r>
            <w:r>
              <w:rPr>
                <w:rFonts w:ascii="Gill Sans MT"/>
                <w:b/>
                <w:color w:val="231F20"/>
                <w:w w:val="105"/>
                <w:sz w:val="18"/>
              </w:rPr>
              <w:t>of</w:t>
            </w:r>
            <w:r>
              <w:rPr>
                <w:rFonts w:ascii="Gill Sans MT"/>
                <w:b/>
                <w:color w:val="231F20"/>
                <w:spacing w:val="7"/>
                <w:w w:val="105"/>
                <w:sz w:val="18"/>
              </w:rPr>
              <w:t> </w:t>
            </w:r>
            <w:r>
              <w:rPr>
                <w:rFonts w:ascii="Gill Sans MT"/>
                <w:b/>
                <w:color w:val="231F20"/>
                <w:spacing w:val="-2"/>
                <w:w w:val="105"/>
                <w:sz w:val="18"/>
              </w:rPr>
              <w:t>residence</w:t>
            </w:r>
          </w:p>
        </w:tc>
        <w:tc>
          <w:tcPr>
            <w:tcW w:w="1301" w:type="dxa"/>
            <w:tcBorders>
              <w:bottom w:val="nil"/>
            </w:tcBorders>
          </w:tcPr>
          <w:p>
            <w:pPr>
              <w:pStyle w:val="TableParagraph"/>
              <w:spacing w:before="0"/>
              <w:jc w:val="left"/>
              <w:rPr>
                <w:rFonts w:ascii="Times New Roman"/>
                <w:sz w:val="18"/>
              </w:rPr>
            </w:pPr>
          </w:p>
        </w:tc>
        <w:tc>
          <w:tcPr>
            <w:tcW w:w="1251" w:type="dxa"/>
            <w:tcBorders>
              <w:bottom w:val="nil"/>
            </w:tcBorders>
          </w:tcPr>
          <w:p>
            <w:pPr>
              <w:pStyle w:val="TableParagraph"/>
              <w:spacing w:before="0"/>
              <w:jc w:val="left"/>
              <w:rPr>
                <w:rFonts w:ascii="Times New Roman"/>
                <w:sz w:val="18"/>
              </w:rPr>
            </w:pPr>
          </w:p>
        </w:tc>
      </w:tr>
      <w:tr>
        <w:trPr>
          <w:trHeight w:val="219" w:hRule="atLeast"/>
        </w:trPr>
        <w:tc>
          <w:tcPr>
            <w:tcW w:w="1939" w:type="dxa"/>
            <w:tcBorders>
              <w:top w:val="nil"/>
              <w:bottom w:val="nil"/>
            </w:tcBorders>
          </w:tcPr>
          <w:p>
            <w:pPr>
              <w:pStyle w:val="TableParagraph"/>
              <w:spacing w:line="198" w:lineRule="exact" w:before="1"/>
              <w:ind w:left="242"/>
              <w:jc w:val="left"/>
              <w:rPr>
                <w:sz w:val="18"/>
              </w:rPr>
            </w:pPr>
            <w:r>
              <w:rPr>
                <w:color w:val="231F20"/>
                <w:w w:val="105"/>
                <w:sz w:val="18"/>
              </w:rPr>
              <w:t>Urban</w:t>
            </w:r>
            <w:r>
              <w:rPr>
                <w:color w:val="231F20"/>
                <w:spacing w:val="5"/>
                <w:w w:val="105"/>
                <w:sz w:val="18"/>
              </w:rPr>
              <w:t> </w:t>
            </w:r>
            <w:r>
              <w:rPr>
                <w:color w:val="231F20"/>
                <w:spacing w:val="-4"/>
                <w:w w:val="105"/>
                <w:sz w:val="18"/>
              </w:rPr>
              <w:t>area</w:t>
            </w:r>
          </w:p>
        </w:tc>
        <w:tc>
          <w:tcPr>
            <w:tcW w:w="1301" w:type="dxa"/>
            <w:tcBorders>
              <w:top w:val="nil"/>
              <w:bottom w:val="nil"/>
            </w:tcBorders>
          </w:tcPr>
          <w:p>
            <w:pPr>
              <w:pStyle w:val="TableParagraph"/>
              <w:spacing w:line="198" w:lineRule="exact" w:before="1"/>
              <w:ind w:left="263" w:right="282"/>
              <w:rPr>
                <w:sz w:val="18"/>
              </w:rPr>
            </w:pPr>
            <w:r>
              <w:rPr>
                <w:color w:val="231F20"/>
                <w:spacing w:val="-5"/>
                <w:w w:val="110"/>
                <w:sz w:val="18"/>
              </w:rPr>
              <w:t>216</w:t>
            </w:r>
          </w:p>
        </w:tc>
        <w:tc>
          <w:tcPr>
            <w:tcW w:w="1251" w:type="dxa"/>
            <w:tcBorders>
              <w:top w:val="nil"/>
              <w:bottom w:val="nil"/>
            </w:tcBorders>
          </w:tcPr>
          <w:p>
            <w:pPr>
              <w:pStyle w:val="TableParagraph"/>
              <w:spacing w:line="198" w:lineRule="exact" w:before="1"/>
              <w:ind w:left="251" w:right="295"/>
              <w:rPr>
                <w:sz w:val="18"/>
              </w:rPr>
            </w:pPr>
            <w:r>
              <w:rPr>
                <w:color w:val="231F20"/>
                <w:spacing w:val="-4"/>
                <w:sz w:val="18"/>
              </w:rPr>
              <w:t>64.5</w:t>
            </w:r>
          </w:p>
        </w:tc>
      </w:tr>
      <w:tr>
        <w:trPr>
          <w:trHeight w:val="326" w:hRule="atLeast"/>
        </w:trPr>
        <w:tc>
          <w:tcPr>
            <w:tcW w:w="1939" w:type="dxa"/>
            <w:tcBorders>
              <w:top w:val="nil"/>
            </w:tcBorders>
          </w:tcPr>
          <w:p>
            <w:pPr>
              <w:pStyle w:val="TableParagraph"/>
              <w:ind w:left="280"/>
              <w:jc w:val="left"/>
              <w:rPr>
                <w:sz w:val="18"/>
              </w:rPr>
            </w:pPr>
            <w:r>
              <w:rPr>
                <w:color w:val="231F20"/>
                <w:w w:val="105"/>
                <w:sz w:val="18"/>
              </w:rPr>
              <w:t>Rural</w:t>
            </w:r>
            <w:r>
              <w:rPr>
                <w:color w:val="231F20"/>
                <w:spacing w:val="14"/>
                <w:w w:val="105"/>
                <w:sz w:val="18"/>
              </w:rPr>
              <w:t> </w:t>
            </w:r>
            <w:r>
              <w:rPr>
                <w:color w:val="231F20"/>
                <w:spacing w:val="-4"/>
                <w:w w:val="105"/>
                <w:sz w:val="18"/>
              </w:rPr>
              <w:t>area</w:t>
            </w:r>
          </w:p>
        </w:tc>
        <w:tc>
          <w:tcPr>
            <w:tcW w:w="1301" w:type="dxa"/>
            <w:tcBorders>
              <w:top w:val="nil"/>
            </w:tcBorders>
          </w:tcPr>
          <w:p>
            <w:pPr>
              <w:pStyle w:val="TableParagraph"/>
              <w:ind w:left="263" w:right="282"/>
              <w:rPr>
                <w:sz w:val="18"/>
              </w:rPr>
            </w:pPr>
            <w:r>
              <w:rPr>
                <w:color w:val="231F20"/>
                <w:spacing w:val="-5"/>
                <w:w w:val="125"/>
                <w:sz w:val="18"/>
              </w:rPr>
              <w:t>119</w:t>
            </w:r>
          </w:p>
        </w:tc>
        <w:tc>
          <w:tcPr>
            <w:tcW w:w="1251" w:type="dxa"/>
            <w:tcBorders>
              <w:top w:val="nil"/>
            </w:tcBorders>
          </w:tcPr>
          <w:p>
            <w:pPr>
              <w:pStyle w:val="TableParagraph"/>
              <w:ind w:left="251" w:right="295"/>
              <w:rPr>
                <w:sz w:val="18"/>
              </w:rPr>
            </w:pPr>
            <w:r>
              <w:rPr>
                <w:color w:val="231F20"/>
                <w:spacing w:val="-4"/>
                <w:sz w:val="18"/>
              </w:rPr>
              <w:t>35.5</w:t>
            </w:r>
          </w:p>
        </w:tc>
      </w:tr>
      <w:tr>
        <w:trPr>
          <w:trHeight w:val="465" w:hRule="atLeast"/>
        </w:trPr>
        <w:tc>
          <w:tcPr>
            <w:tcW w:w="1939" w:type="dxa"/>
            <w:vMerge w:val="restart"/>
          </w:tcPr>
          <w:p>
            <w:pPr>
              <w:pStyle w:val="TableParagraph"/>
              <w:spacing w:line="244" w:lineRule="auto" w:before="39"/>
              <w:ind w:left="556" w:right="784" w:hanging="269"/>
              <w:jc w:val="left"/>
              <w:rPr>
                <w:sz w:val="18"/>
              </w:rPr>
            </w:pPr>
            <w:r>
              <w:rPr>
                <w:rFonts w:ascii="Gill Sans MT"/>
                <w:b/>
                <w:color w:val="231F20"/>
                <w:sz w:val="18"/>
              </w:rPr>
              <w:t>Infant </w:t>
            </w:r>
            <w:r>
              <w:rPr>
                <w:rFonts w:ascii="Gill Sans MT"/>
                <w:b/>
                <w:color w:val="231F20"/>
                <w:sz w:val="18"/>
              </w:rPr>
              <w:t>sex </w:t>
            </w:r>
            <w:r>
              <w:rPr>
                <w:color w:val="231F20"/>
                <w:spacing w:val="-4"/>
                <w:sz w:val="18"/>
              </w:rPr>
              <w:t>Girl</w:t>
            </w:r>
            <w:r>
              <w:rPr>
                <w:color w:val="231F20"/>
                <w:spacing w:val="40"/>
                <w:sz w:val="18"/>
              </w:rPr>
              <w:t> </w:t>
            </w:r>
            <w:r>
              <w:rPr>
                <w:color w:val="231F20"/>
                <w:spacing w:val="-4"/>
                <w:sz w:val="18"/>
              </w:rPr>
              <w:t>Boy</w:t>
            </w:r>
          </w:p>
          <w:p>
            <w:pPr>
              <w:pStyle w:val="TableParagraph"/>
              <w:spacing w:before="0"/>
              <w:ind w:left="115"/>
              <w:jc w:val="left"/>
              <w:rPr>
                <w:sz w:val="18"/>
              </w:rPr>
            </w:pPr>
            <w:r>
              <w:rPr>
                <w:color w:val="231F20"/>
                <w:sz w:val="18"/>
              </w:rPr>
              <w:t>Twin</w:t>
            </w:r>
            <w:r>
              <w:rPr>
                <w:color w:val="231F20"/>
                <w:spacing w:val="-10"/>
                <w:sz w:val="18"/>
              </w:rPr>
              <w:t> </w:t>
            </w:r>
            <w:r>
              <w:rPr>
                <w:color w:val="231F20"/>
                <w:sz w:val="18"/>
              </w:rPr>
              <w:t>(both</w:t>
            </w:r>
            <w:r>
              <w:rPr>
                <w:color w:val="231F20"/>
                <w:spacing w:val="-10"/>
                <w:sz w:val="18"/>
              </w:rPr>
              <w:t> </w:t>
            </w:r>
            <w:r>
              <w:rPr>
                <w:color w:val="231F20"/>
                <w:spacing w:val="-2"/>
                <w:sz w:val="18"/>
              </w:rPr>
              <w:t>sexes)</w:t>
            </w:r>
          </w:p>
        </w:tc>
        <w:tc>
          <w:tcPr>
            <w:tcW w:w="1301" w:type="dxa"/>
            <w:tcBorders>
              <w:bottom w:val="nil"/>
            </w:tcBorders>
          </w:tcPr>
          <w:p>
            <w:pPr>
              <w:pStyle w:val="TableParagraph"/>
              <w:spacing w:before="1"/>
              <w:jc w:val="left"/>
              <w:rPr>
                <w:sz w:val="21"/>
              </w:rPr>
            </w:pPr>
          </w:p>
          <w:p>
            <w:pPr>
              <w:pStyle w:val="TableParagraph"/>
              <w:spacing w:line="192" w:lineRule="exact" w:before="1"/>
              <w:ind w:left="263" w:right="282"/>
              <w:rPr>
                <w:sz w:val="18"/>
              </w:rPr>
            </w:pPr>
            <w:r>
              <w:rPr>
                <w:color w:val="231F20"/>
                <w:spacing w:val="-5"/>
                <w:w w:val="110"/>
                <w:sz w:val="18"/>
              </w:rPr>
              <w:t>173</w:t>
            </w:r>
          </w:p>
        </w:tc>
        <w:tc>
          <w:tcPr>
            <w:tcW w:w="1251" w:type="dxa"/>
            <w:tcBorders>
              <w:bottom w:val="nil"/>
            </w:tcBorders>
          </w:tcPr>
          <w:p>
            <w:pPr>
              <w:pStyle w:val="TableParagraph"/>
              <w:spacing w:before="1"/>
              <w:jc w:val="left"/>
              <w:rPr>
                <w:sz w:val="21"/>
              </w:rPr>
            </w:pPr>
          </w:p>
          <w:p>
            <w:pPr>
              <w:pStyle w:val="TableParagraph"/>
              <w:spacing w:line="192" w:lineRule="exact" w:before="1"/>
              <w:ind w:left="251" w:right="295"/>
              <w:rPr>
                <w:sz w:val="18"/>
              </w:rPr>
            </w:pPr>
            <w:r>
              <w:rPr>
                <w:color w:val="231F20"/>
                <w:spacing w:val="-4"/>
                <w:w w:val="105"/>
                <w:sz w:val="18"/>
              </w:rPr>
              <w:t>51.6</w:t>
            </w:r>
          </w:p>
        </w:tc>
      </w:tr>
      <w:tr>
        <w:trPr>
          <w:trHeight w:val="209" w:hRule="atLeast"/>
        </w:trPr>
        <w:tc>
          <w:tcPr>
            <w:tcW w:w="1939" w:type="dxa"/>
            <w:vMerge/>
            <w:tcBorders>
              <w:top w:val="nil"/>
            </w:tcBorders>
          </w:tcPr>
          <w:p>
            <w:pPr>
              <w:rPr>
                <w:sz w:val="2"/>
                <w:szCs w:val="2"/>
              </w:rPr>
            </w:pPr>
          </w:p>
        </w:tc>
        <w:tc>
          <w:tcPr>
            <w:tcW w:w="1301" w:type="dxa"/>
            <w:tcBorders>
              <w:top w:val="nil"/>
              <w:bottom w:val="nil"/>
            </w:tcBorders>
          </w:tcPr>
          <w:p>
            <w:pPr>
              <w:pStyle w:val="TableParagraph"/>
              <w:spacing w:line="190" w:lineRule="exact" w:before="0"/>
              <w:ind w:left="263" w:right="282"/>
              <w:rPr>
                <w:sz w:val="18"/>
              </w:rPr>
            </w:pPr>
            <w:r>
              <w:rPr>
                <w:color w:val="231F20"/>
                <w:spacing w:val="-5"/>
                <w:w w:val="125"/>
                <w:sz w:val="18"/>
              </w:rPr>
              <w:t>161</w:t>
            </w:r>
          </w:p>
        </w:tc>
        <w:tc>
          <w:tcPr>
            <w:tcW w:w="1251" w:type="dxa"/>
            <w:tcBorders>
              <w:top w:val="nil"/>
              <w:bottom w:val="nil"/>
            </w:tcBorders>
          </w:tcPr>
          <w:p>
            <w:pPr>
              <w:pStyle w:val="TableParagraph"/>
              <w:spacing w:line="190" w:lineRule="exact" w:before="0"/>
              <w:ind w:left="251" w:right="294"/>
              <w:rPr>
                <w:sz w:val="18"/>
              </w:rPr>
            </w:pPr>
            <w:r>
              <w:rPr>
                <w:color w:val="231F20"/>
                <w:spacing w:val="-4"/>
                <w:w w:val="105"/>
                <w:sz w:val="18"/>
              </w:rPr>
              <w:t>48.1</w:t>
            </w:r>
          </w:p>
        </w:tc>
      </w:tr>
      <w:tr>
        <w:trPr>
          <w:trHeight w:val="319" w:hRule="atLeast"/>
        </w:trPr>
        <w:tc>
          <w:tcPr>
            <w:tcW w:w="1939" w:type="dxa"/>
            <w:vMerge/>
            <w:tcBorders>
              <w:top w:val="nil"/>
            </w:tcBorders>
          </w:tcPr>
          <w:p>
            <w:pPr>
              <w:rPr>
                <w:sz w:val="2"/>
                <w:szCs w:val="2"/>
              </w:rPr>
            </w:pPr>
          </w:p>
        </w:tc>
        <w:tc>
          <w:tcPr>
            <w:tcW w:w="1301" w:type="dxa"/>
            <w:tcBorders>
              <w:top w:val="nil"/>
            </w:tcBorders>
          </w:tcPr>
          <w:p>
            <w:pPr>
              <w:pStyle w:val="TableParagraph"/>
              <w:spacing w:line="213" w:lineRule="exact" w:before="0"/>
              <w:ind w:right="23"/>
              <w:rPr>
                <w:sz w:val="18"/>
              </w:rPr>
            </w:pPr>
            <w:r>
              <w:rPr>
                <w:color w:val="231F20"/>
                <w:w w:val="137"/>
                <w:sz w:val="18"/>
              </w:rPr>
              <w:t>1</w:t>
            </w:r>
          </w:p>
        </w:tc>
        <w:tc>
          <w:tcPr>
            <w:tcW w:w="1251" w:type="dxa"/>
            <w:tcBorders>
              <w:top w:val="nil"/>
            </w:tcBorders>
          </w:tcPr>
          <w:p>
            <w:pPr>
              <w:pStyle w:val="TableParagraph"/>
              <w:spacing w:line="213" w:lineRule="exact" w:before="0"/>
              <w:ind w:left="249" w:right="297"/>
              <w:rPr>
                <w:sz w:val="18"/>
              </w:rPr>
            </w:pPr>
            <w:r>
              <w:rPr>
                <w:color w:val="231F20"/>
                <w:spacing w:val="-5"/>
                <w:sz w:val="18"/>
              </w:rPr>
              <w:t>0.3</w:t>
            </w:r>
          </w:p>
        </w:tc>
      </w:tr>
      <w:tr>
        <w:trPr>
          <w:trHeight w:val="687" w:hRule="atLeast"/>
        </w:trPr>
        <w:tc>
          <w:tcPr>
            <w:tcW w:w="1939" w:type="dxa"/>
            <w:vMerge w:val="restart"/>
          </w:tcPr>
          <w:p>
            <w:pPr>
              <w:pStyle w:val="TableParagraph"/>
              <w:spacing w:line="252" w:lineRule="auto" w:before="41"/>
              <w:ind w:left="249" w:hanging="135"/>
              <w:jc w:val="left"/>
              <w:rPr>
                <w:rFonts w:ascii="Gill Sans MT"/>
                <w:b/>
                <w:sz w:val="18"/>
              </w:rPr>
            </w:pPr>
            <w:r>
              <w:rPr>
                <w:rFonts w:ascii="Gill Sans MT"/>
                <w:b/>
                <w:color w:val="231F20"/>
                <w:spacing w:val="-2"/>
                <w:w w:val="95"/>
                <w:sz w:val="18"/>
              </w:rPr>
              <w:t>Wanted/unwanted </w:t>
            </w:r>
            <w:r>
              <w:rPr>
                <w:rFonts w:ascii="Gill Sans MT"/>
                <w:b/>
                <w:color w:val="231F20"/>
                <w:spacing w:val="-2"/>
                <w:sz w:val="18"/>
              </w:rPr>
              <w:t>Pregnancy</w:t>
            </w:r>
          </w:p>
          <w:p>
            <w:pPr>
              <w:pStyle w:val="TableParagraph"/>
              <w:spacing w:line="244" w:lineRule="auto" w:before="0"/>
              <w:ind w:left="287" w:right="167" w:firstLine="112"/>
              <w:jc w:val="left"/>
              <w:rPr>
                <w:sz w:val="18"/>
              </w:rPr>
            </w:pPr>
            <w:r>
              <w:rPr>
                <w:color w:val="231F20"/>
                <w:spacing w:val="-2"/>
                <w:sz w:val="18"/>
              </w:rPr>
              <w:t>Wanted </w:t>
            </w:r>
            <w:r>
              <w:rPr>
                <w:color w:val="231F20"/>
                <w:spacing w:val="-2"/>
                <w:w w:val="95"/>
                <w:sz w:val="18"/>
              </w:rPr>
              <w:t>Unwanted</w:t>
            </w:r>
          </w:p>
        </w:tc>
        <w:tc>
          <w:tcPr>
            <w:tcW w:w="1301" w:type="dxa"/>
            <w:tcBorders>
              <w:bottom w:val="nil"/>
            </w:tcBorders>
          </w:tcPr>
          <w:p>
            <w:pPr>
              <w:pStyle w:val="TableParagraph"/>
              <w:spacing w:before="0"/>
              <w:jc w:val="left"/>
              <w:rPr>
                <w:sz w:val="22"/>
              </w:rPr>
            </w:pPr>
          </w:p>
          <w:p>
            <w:pPr>
              <w:pStyle w:val="TableParagraph"/>
              <w:spacing w:before="6"/>
              <w:jc w:val="left"/>
              <w:rPr>
                <w:sz w:val="17"/>
              </w:rPr>
            </w:pPr>
          </w:p>
          <w:p>
            <w:pPr>
              <w:pStyle w:val="TableParagraph"/>
              <w:spacing w:line="193" w:lineRule="exact" w:before="1"/>
              <w:ind w:left="264" w:right="282"/>
              <w:rPr>
                <w:sz w:val="18"/>
              </w:rPr>
            </w:pPr>
            <w:r>
              <w:rPr>
                <w:color w:val="231F20"/>
                <w:spacing w:val="-5"/>
                <w:sz w:val="18"/>
              </w:rPr>
              <w:t>286</w:t>
            </w:r>
          </w:p>
        </w:tc>
        <w:tc>
          <w:tcPr>
            <w:tcW w:w="1251" w:type="dxa"/>
            <w:tcBorders>
              <w:bottom w:val="nil"/>
            </w:tcBorders>
          </w:tcPr>
          <w:p>
            <w:pPr>
              <w:pStyle w:val="TableParagraph"/>
              <w:spacing w:before="0"/>
              <w:jc w:val="left"/>
              <w:rPr>
                <w:sz w:val="22"/>
              </w:rPr>
            </w:pPr>
          </w:p>
          <w:p>
            <w:pPr>
              <w:pStyle w:val="TableParagraph"/>
              <w:spacing w:before="6"/>
              <w:jc w:val="left"/>
              <w:rPr>
                <w:sz w:val="17"/>
              </w:rPr>
            </w:pPr>
          </w:p>
          <w:p>
            <w:pPr>
              <w:pStyle w:val="TableParagraph"/>
              <w:spacing w:line="193" w:lineRule="exact" w:before="1"/>
              <w:ind w:left="251" w:right="295"/>
              <w:rPr>
                <w:sz w:val="18"/>
              </w:rPr>
            </w:pPr>
            <w:r>
              <w:rPr>
                <w:color w:val="231F20"/>
                <w:spacing w:val="-4"/>
                <w:sz w:val="18"/>
              </w:rPr>
              <w:t>85.4</w:t>
            </w:r>
          </w:p>
        </w:tc>
      </w:tr>
      <w:tr>
        <w:trPr>
          <w:trHeight w:val="281" w:hRule="atLeast"/>
        </w:trPr>
        <w:tc>
          <w:tcPr>
            <w:tcW w:w="1939" w:type="dxa"/>
            <w:vMerge/>
            <w:tcBorders>
              <w:top w:val="nil"/>
            </w:tcBorders>
          </w:tcPr>
          <w:p>
            <w:pPr>
              <w:rPr>
                <w:sz w:val="2"/>
                <w:szCs w:val="2"/>
              </w:rPr>
            </w:pPr>
          </w:p>
        </w:tc>
        <w:tc>
          <w:tcPr>
            <w:tcW w:w="1301" w:type="dxa"/>
            <w:tcBorders>
              <w:top w:val="nil"/>
            </w:tcBorders>
          </w:tcPr>
          <w:p>
            <w:pPr>
              <w:pStyle w:val="TableParagraph"/>
              <w:spacing w:line="213" w:lineRule="exact" w:before="0"/>
              <w:ind w:left="261" w:right="282"/>
              <w:rPr>
                <w:sz w:val="18"/>
              </w:rPr>
            </w:pPr>
            <w:r>
              <w:rPr>
                <w:color w:val="231F20"/>
                <w:spacing w:val="-5"/>
                <w:sz w:val="18"/>
              </w:rPr>
              <w:t>49</w:t>
            </w:r>
          </w:p>
        </w:tc>
        <w:tc>
          <w:tcPr>
            <w:tcW w:w="1251" w:type="dxa"/>
            <w:tcBorders>
              <w:top w:val="nil"/>
            </w:tcBorders>
          </w:tcPr>
          <w:p>
            <w:pPr>
              <w:pStyle w:val="TableParagraph"/>
              <w:spacing w:line="213" w:lineRule="exact" w:before="0"/>
              <w:ind w:left="251" w:right="295"/>
              <w:rPr>
                <w:sz w:val="18"/>
              </w:rPr>
            </w:pPr>
            <w:r>
              <w:rPr>
                <w:color w:val="231F20"/>
                <w:spacing w:val="-4"/>
                <w:w w:val="105"/>
                <w:sz w:val="18"/>
              </w:rPr>
              <w:t>14.6</w:t>
            </w:r>
          </w:p>
        </w:tc>
      </w:tr>
      <w:tr>
        <w:trPr>
          <w:trHeight w:val="906" w:hRule="atLeast"/>
        </w:trPr>
        <w:tc>
          <w:tcPr>
            <w:tcW w:w="1939" w:type="dxa"/>
            <w:vMerge w:val="restart"/>
          </w:tcPr>
          <w:p>
            <w:pPr>
              <w:pStyle w:val="TableParagraph"/>
              <w:spacing w:line="254" w:lineRule="auto" w:before="39"/>
              <w:ind w:left="115"/>
              <w:jc w:val="left"/>
              <w:rPr>
                <w:rFonts w:ascii="Gill Sans MT"/>
                <w:b/>
                <w:sz w:val="18"/>
              </w:rPr>
            </w:pPr>
            <w:r>
              <w:rPr>
                <w:rFonts w:ascii="Gill Sans MT"/>
                <w:b/>
                <w:color w:val="231F20"/>
                <w:sz w:val="18"/>
              </w:rPr>
              <w:t>Previous history </w:t>
            </w:r>
            <w:r>
              <w:rPr>
                <w:rFonts w:ascii="Gill Sans MT"/>
                <w:b/>
                <w:color w:val="231F20"/>
                <w:sz w:val="18"/>
              </w:rPr>
              <w:t>of abortion or infant</w:t>
            </w:r>
          </w:p>
          <w:p>
            <w:pPr>
              <w:pStyle w:val="TableParagraph"/>
              <w:spacing w:line="247" w:lineRule="auto" w:before="0"/>
              <w:ind w:left="475" w:right="972"/>
              <w:rPr>
                <w:sz w:val="18"/>
              </w:rPr>
            </w:pPr>
            <w:r>
              <w:rPr>
                <w:rFonts w:ascii="Gill Sans MT"/>
                <w:b/>
                <w:color w:val="231F20"/>
                <w:spacing w:val="-2"/>
                <w:sz w:val="18"/>
              </w:rPr>
              <w:t>death </w:t>
            </w:r>
            <w:r>
              <w:rPr>
                <w:color w:val="231F20"/>
                <w:spacing w:val="-4"/>
                <w:w w:val="105"/>
                <w:sz w:val="18"/>
              </w:rPr>
              <w:t>Yes </w:t>
            </w:r>
            <w:r>
              <w:rPr>
                <w:color w:val="231F20"/>
                <w:spacing w:val="-6"/>
                <w:w w:val="105"/>
                <w:sz w:val="18"/>
              </w:rPr>
              <w:t>No</w:t>
            </w:r>
          </w:p>
        </w:tc>
        <w:tc>
          <w:tcPr>
            <w:tcW w:w="1301" w:type="dxa"/>
            <w:tcBorders>
              <w:bottom w:val="nil"/>
            </w:tcBorders>
          </w:tcPr>
          <w:p>
            <w:pPr>
              <w:pStyle w:val="TableParagraph"/>
              <w:spacing w:before="0"/>
              <w:jc w:val="left"/>
              <w:rPr>
                <w:sz w:val="22"/>
              </w:rPr>
            </w:pPr>
          </w:p>
          <w:p>
            <w:pPr>
              <w:pStyle w:val="TableParagraph"/>
              <w:spacing w:before="0"/>
              <w:jc w:val="left"/>
              <w:rPr>
                <w:sz w:val="22"/>
              </w:rPr>
            </w:pPr>
          </w:p>
          <w:p>
            <w:pPr>
              <w:pStyle w:val="TableParagraph"/>
              <w:spacing w:line="193" w:lineRule="exact" w:before="165"/>
              <w:ind w:left="263" w:right="282"/>
              <w:rPr>
                <w:sz w:val="18"/>
              </w:rPr>
            </w:pPr>
            <w:r>
              <w:rPr>
                <w:color w:val="231F20"/>
                <w:spacing w:val="-5"/>
                <w:sz w:val="18"/>
              </w:rPr>
              <w:t>65</w:t>
            </w:r>
          </w:p>
        </w:tc>
        <w:tc>
          <w:tcPr>
            <w:tcW w:w="1251" w:type="dxa"/>
            <w:tcBorders>
              <w:bottom w:val="nil"/>
            </w:tcBorders>
          </w:tcPr>
          <w:p>
            <w:pPr>
              <w:pStyle w:val="TableParagraph"/>
              <w:spacing w:before="0"/>
              <w:jc w:val="left"/>
              <w:rPr>
                <w:sz w:val="22"/>
              </w:rPr>
            </w:pPr>
          </w:p>
          <w:p>
            <w:pPr>
              <w:pStyle w:val="TableParagraph"/>
              <w:spacing w:before="0"/>
              <w:jc w:val="left"/>
              <w:rPr>
                <w:sz w:val="22"/>
              </w:rPr>
            </w:pPr>
          </w:p>
          <w:p>
            <w:pPr>
              <w:pStyle w:val="TableParagraph"/>
              <w:spacing w:line="193" w:lineRule="exact" w:before="165"/>
              <w:ind w:left="251" w:right="295"/>
              <w:rPr>
                <w:sz w:val="18"/>
              </w:rPr>
            </w:pPr>
            <w:r>
              <w:rPr>
                <w:color w:val="231F20"/>
                <w:spacing w:val="-4"/>
                <w:w w:val="105"/>
                <w:sz w:val="18"/>
              </w:rPr>
              <w:t>19.4</w:t>
            </w:r>
          </w:p>
        </w:tc>
      </w:tr>
      <w:tr>
        <w:trPr>
          <w:trHeight w:val="343" w:hRule="atLeast"/>
        </w:trPr>
        <w:tc>
          <w:tcPr>
            <w:tcW w:w="1939" w:type="dxa"/>
            <w:vMerge/>
            <w:tcBorders>
              <w:top w:val="nil"/>
            </w:tcBorders>
          </w:tcPr>
          <w:p>
            <w:pPr>
              <w:rPr>
                <w:sz w:val="2"/>
                <w:szCs w:val="2"/>
              </w:rPr>
            </w:pPr>
          </w:p>
        </w:tc>
        <w:tc>
          <w:tcPr>
            <w:tcW w:w="1301" w:type="dxa"/>
            <w:tcBorders>
              <w:top w:val="nil"/>
            </w:tcBorders>
          </w:tcPr>
          <w:p>
            <w:pPr>
              <w:pStyle w:val="TableParagraph"/>
              <w:spacing w:line="213" w:lineRule="exact" w:before="0"/>
              <w:ind w:left="262" w:right="282"/>
              <w:rPr>
                <w:sz w:val="18"/>
              </w:rPr>
            </w:pPr>
            <w:r>
              <w:rPr>
                <w:color w:val="231F20"/>
                <w:spacing w:val="-5"/>
                <w:sz w:val="18"/>
              </w:rPr>
              <w:t>270</w:t>
            </w:r>
          </w:p>
        </w:tc>
        <w:tc>
          <w:tcPr>
            <w:tcW w:w="1251" w:type="dxa"/>
            <w:tcBorders>
              <w:top w:val="nil"/>
            </w:tcBorders>
          </w:tcPr>
          <w:p>
            <w:pPr>
              <w:pStyle w:val="TableParagraph"/>
              <w:spacing w:line="213" w:lineRule="exact" w:before="0"/>
              <w:ind w:left="251" w:right="295"/>
              <w:rPr>
                <w:sz w:val="18"/>
              </w:rPr>
            </w:pPr>
            <w:r>
              <w:rPr>
                <w:color w:val="231F20"/>
                <w:spacing w:val="-4"/>
                <w:sz w:val="18"/>
              </w:rPr>
              <w:t>80.6</w:t>
            </w:r>
          </w:p>
        </w:tc>
      </w:tr>
    </w:tbl>
    <w:p>
      <w:pPr>
        <w:spacing w:after="0" w:line="213" w:lineRule="exact"/>
        <w:rPr>
          <w:sz w:val="18"/>
        </w:rPr>
        <w:sectPr>
          <w:pgSz w:w="12240" w:h="15840"/>
          <w:pgMar w:header="0" w:footer="1008" w:top="1320" w:bottom="1200" w:left="1320" w:right="1320"/>
          <w:cols w:num="2" w:equalWidth="0">
            <w:col w:w="4669" w:space="385"/>
            <w:col w:w="4546"/>
          </w:cols>
        </w:sectPr>
      </w:pPr>
    </w:p>
    <w:p>
      <w:pPr>
        <w:pStyle w:val="BodyText"/>
        <w:spacing w:before="73"/>
        <w:ind w:left="1222" w:right="1222"/>
        <w:jc w:val="center"/>
      </w:pPr>
      <w:r>
        <w:rPr>
          <w:color w:val="231F20"/>
        </w:rPr>
        <w:t>Table</w:t>
      </w:r>
      <w:r>
        <w:rPr>
          <w:color w:val="231F20"/>
          <w:spacing w:val="38"/>
        </w:rPr>
        <w:t>  </w:t>
      </w:r>
      <w:r>
        <w:rPr>
          <w:color w:val="231F20"/>
          <w:spacing w:val="-10"/>
        </w:rPr>
        <w:t>2</w:t>
      </w:r>
    </w:p>
    <w:p>
      <w:pPr>
        <w:pStyle w:val="BodyText"/>
        <w:spacing w:before="65"/>
        <w:ind w:left="1234" w:right="1219"/>
        <w:jc w:val="center"/>
      </w:pPr>
      <w:r>
        <w:rPr/>
        <w:pict>
          <v:line style="position:absolute;mso-position-horizontal-relative:page;mso-position-vertical-relative:paragraph;z-index:-16212480" from="72pt,18.753040pt" to="182.04pt,54.75304pt" stroked="true" strokeweight=".48pt" strokecolor="#231f20">
            <v:stroke dashstyle="solid"/>
            <w10:wrap type="none"/>
          </v:line>
        </w:pict>
      </w:r>
      <w:r>
        <w:rPr>
          <w:color w:val="231F20"/>
          <w:spacing w:val="11"/>
          <w:w w:val="110"/>
        </w:rPr>
        <w:t>Percent</w:t>
      </w:r>
      <w:r>
        <w:rPr>
          <w:color w:val="231F20"/>
          <w:spacing w:val="43"/>
          <w:w w:val="110"/>
        </w:rPr>
        <w:t> </w:t>
      </w:r>
      <w:r>
        <w:rPr>
          <w:color w:val="231F20"/>
          <w:spacing w:val="10"/>
          <w:w w:val="110"/>
        </w:rPr>
        <w:t>cases</w:t>
      </w:r>
      <w:r>
        <w:rPr>
          <w:color w:val="231F20"/>
          <w:spacing w:val="44"/>
          <w:w w:val="110"/>
        </w:rPr>
        <w:t> </w:t>
      </w:r>
      <w:r>
        <w:rPr>
          <w:color w:val="231F20"/>
          <w:spacing w:val="9"/>
          <w:w w:val="110"/>
        </w:rPr>
        <w:t>with</w:t>
      </w:r>
      <w:r>
        <w:rPr>
          <w:color w:val="231F20"/>
          <w:spacing w:val="43"/>
          <w:w w:val="110"/>
        </w:rPr>
        <w:t> </w:t>
      </w:r>
      <w:r>
        <w:rPr>
          <w:color w:val="231F20"/>
          <w:spacing w:val="11"/>
          <w:w w:val="110"/>
        </w:rPr>
        <w:t>postpartum</w:t>
      </w:r>
      <w:r>
        <w:rPr>
          <w:color w:val="231F20"/>
          <w:spacing w:val="44"/>
          <w:w w:val="110"/>
        </w:rPr>
        <w:t> </w:t>
      </w:r>
      <w:r>
        <w:rPr>
          <w:color w:val="231F20"/>
          <w:spacing w:val="11"/>
          <w:w w:val="110"/>
        </w:rPr>
        <w:t>depression</w:t>
      </w:r>
      <w:r>
        <w:rPr>
          <w:color w:val="231F20"/>
          <w:spacing w:val="44"/>
          <w:w w:val="110"/>
        </w:rPr>
        <w:t> </w:t>
      </w:r>
      <w:r>
        <w:rPr>
          <w:color w:val="231F20"/>
          <w:w w:val="110"/>
        </w:rPr>
        <w:t>by</w:t>
      </w:r>
      <w:r>
        <w:rPr>
          <w:color w:val="231F20"/>
          <w:spacing w:val="43"/>
          <w:w w:val="110"/>
        </w:rPr>
        <w:t> </w:t>
      </w:r>
      <w:r>
        <w:rPr>
          <w:color w:val="231F20"/>
          <w:spacing w:val="11"/>
          <w:w w:val="110"/>
        </w:rPr>
        <w:t>selected</w:t>
      </w:r>
      <w:r>
        <w:rPr>
          <w:color w:val="231F20"/>
          <w:spacing w:val="44"/>
          <w:w w:val="110"/>
        </w:rPr>
        <w:t> </w:t>
      </w:r>
      <w:r>
        <w:rPr>
          <w:color w:val="231F20"/>
          <w:spacing w:val="11"/>
          <w:w w:val="110"/>
        </w:rPr>
        <w:t>variables</w:t>
      </w:r>
    </w:p>
    <w:p>
      <w:pPr>
        <w:pStyle w:val="BodyText"/>
        <w:spacing w:before="10"/>
        <w:ind w:left="0"/>
        <w:jc w:val="left"/>
        <w:rPr>
          <w:sz w:val="7"/>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170"/>
        <w:gridCol w:w="1311"/>
        <w:gridCol w:w="1232"/>
        <w:gridCol w:w="1150"/>
        <w:gridCol w:w="1229"/>
        <w:gridCol w:w="1191"/>
        <w:gridCol w:w="1071"/>
      </w:tblGrid>
      <w:tr>
        <w:trPr>
          <w:trHeight w:val="340" w:hRule="atLeast"/>
        </w:trPr>
        <w:tc>
          <w:tcPr>
            <w:tcW w:w="2170" w:type="dxa"/>
            <w:vMerge w:val="restart"/>
          </w:tcPr>
          <w:p>
            <w:pPr>
              <w:pStyle w:val="TableParagraph"/>
              <w:spacing w:before="87"/>
              <w:ind w:left="257" w:right="25"/>
              <w:rPr>
                <w:rFonts w:ascii="Gill Sans MT"/>
                <w:b/>
                <w:sz w:val="18"/>
              </w:rPr>
            </w:pPr>
            <w:r>
              <w:rPr>
                <w:rFonts w:ascii="Gill Sans MT"/>
                <w:b/>
                <w:color w:val="231F20"/>
                <w:spacing w:val="-5"/>
                <w:sz w:val="18"/>
              </w:rPr>
              <w:t>PPD</w:t>
            </w:r>
          </w:p>
          <w:p>
            <w:pPr>
              <w:pStyle w:val="TableParagraph"/>
              <w:spacing w:before="69"/>
              <w:ind w:left="115"/>
              <w:jc w:val="left"/>
              <w:rPr>
                <w:rFonts w:ascii="Gill Sans MT"/>
                <w:b/>
                <w:sz w:val="18"/>
              </w:rPr>
            </w:pPr>
            <w:r>
              <w:rPr>
                <w:rFonts w:ascii="Gill Sans MT"/>
                <w:b/>
                <w:color w:val="231F20"/>
                <w:spacing w:val="-2"/>
                <w:w w:val="105"/>
                <w:sz w:val="18"/>
              </w:rPr>
              <w:t>variables</w:t>
            </w:r>
          </w:p>
        </w:tc>
        <w:tc>
          <w:tcPr>
            <w:tcW w:w="2543" w:type="dxa"/>
            <w:gridSpan w:val="2"/>
          </w:tcPr>
          <w:p>
            <w:pPr>
              <w:pStyle w:val="TableParagraph"/>
              <w:spacing w:before="87"/>
              <w:ind w:left="801"/>
              <w:jc w:val="left"/>
              <w:rPr>
                <w:rFonts w:ascii="Gill Sans MT"/>
                <w:b/>
                <w:sz w:val="18"/>
              </w:rPr>
            </w:pPr>
            <w:r>
              <w:rPr>
                <w:rFonts w:ascii="Gill Sans MT"/>
                <w:b/>
                <w:color w:val="231F20"/>
                <w:spacing w:val="-2"/>
                <w:sz w:val="18"/>
              </w:rPr>
              <w:t>Negative</w:t>
            </w:r>
          </w:p>
        </w:tc>
        <w:tc>
          <w:tcPr>
            <w:tcW w:w="2379" w:type="dxa"/>
            <w:gridSpan w:val="2"/>
          </w:tcPr>
          <w:p>
            <w:pPr>
              <w:pStyle w:val="TableParagraph"/>
              <w:spacing w:before="87"/>
              <w:ind w:left="847" w:right="1136"/>
              <w:rPr>
                <w:rFonts w:ascii="Gill Sans MT"/>
                <w:b/>
                <w:sz w:val="18"/>
              </w:rPr>
            </w:pPr>
            <w:r>
              <w:rPr>
                <w:rFonts w:ascii="Gill Sans MT"/>
                <w:b/>
                <w:color w:val="231F20"/>
                <w:spacing w:val="-4"/>
                <w:sz w:val="18"/>
              </w:rPr>
              <w:t>Mild</w:t>
            </w:r>
          </w:p>
        </w:tc>
        <w:tc>
          <w:tcPr>
            <w:tcW w:w="2262" w:type="dxa"/>
            <w:gridSpan w:val="2"/>
          </w:tcPr>
          <w:p>
            <w:pPr>
              <w:pStyle w:val="TableParagraph"/>
              <w:spacing w:before="87"/>
              <w:ind w:left="650"/>
              <w:jc w:val="left"/>
              <w:rPr>
                <w:rFonts w:ascii="Gill Sans MT"/>
                <w:b/>
                <w:sz w:val="18"/>
              </w:rPr>
            </w:pPr>
            <w:r>
              <w:rPr>
                <w:rFonts w:ascii="Gill Sans MT"/>
                <w:b/>
                <w:color w:val="231F20"/>
                <w:spacing w:val="-2"/>
                <w:sz w:val="18"/>
              </w:rPr>
              <w:t>Moderate</w:t>
            </w:r>
          </w:p>
        </w:tc>
      </w:tr>
      <w:tr>
        <w:trPr>
          <w:trHeight w:val="352" w:hRule="atLeast"/>
        </w:trPr>
        <w:tc>
          <w:tcPr>
            <w:tcW w:w="2170" w:type="dxa"/>
            <w:vMerge/>
            <w:tcBorders>
              <w:top w:val="nil"/>
            </w:tcBorders>
          </w:tcPr>
          <w:p>
            <w:pPr>
              <w:rPr>
                <w:sz w:val="2"/>
                <w:szCs w:val="2"/>
              </w:rPr>
            </w:pPr>
          </w:p>
        </w:tc>
        <w:tc>
          <w:tcPr>
            <w:tcW w:w="1311" w:type="dxa"/>
          </w:tcPr>
          <w:p>
            <w:pPr>
              <w:pStyle w:val="TableParagraph"/>
              <w:spacing w:before="15"/>
              <w:ind w:left="376"/>
              <w:jc w:val="left"/>
              <w:rPr>
                <w:rFonts w:ascii="Gill Sans MT"/>
                <w:b/>
                <w:sz w:val="18"/>
              </w:rPr>
            </w:pPr>
            <w:r>
              <w:rPr>
                <w:rFonts w:ascii="Gill Sans MT"/>
                <w:b/>
                <w:color w:val="231F20"/>
                <w:spacing w:val="-2"/>
                <w:sz w:val="18"/>
              </w:rPr>
              <w:t>number</w:t>
            </w:r>
          </w:p>
        </w:tc>
        <w:tc>
          <w:tcPr>
            <w:tcW w:w="1232" w:type="dxa"/>
          </w:tcPr>
          <w:p>
            <w:pPr>
              <w:pStyle w:val="TableParagraph"/>
              <w:spacing w:before="15"/>
              <w:ind w:left="255"/>
              <w:jc w:val="left"/>
              <w:rPr>
                <w:rFonts w:ascii="Gill Sans MT"/>
                <w:b/>
                <w:sz w:val="18"/>
              </w:rPr>
            </w:pPr>
            <w:r>
              <w:rPr>
                <w:rFonts w:ascii="Gill Sans MT"/>
                <w:b/>
                <w:color w:val="231F20"/>
                <w:spacing w:val="-2"/>
                <w:sz w:val="18"/>
              </w:rPr>
              <w:t>percent</w:t>
            </w:r>
          </w:p>
        </w:tc>
        <w:tc>
          <w:tcPr>
            <w:tcW w:w="1150" w:type="dxa"/>
          </w:tcPr>
          <w:p>
            <w:pPr>
              <w:pStyle w:val="TableParagraph"/>
              <w:spacing w:before="15"/>
              <w:ind w:left="230"/>
              <w:jc w:val="left"/>
              <w:rPr>
                <w:rFonts w:ascii="Gill Sans MT"/>
                <w:b/>
                <w:sz w:val="18"/>
              </w:rPr>
            </w:pPr>
            <w:r>
              <w:rPr>
                <w:rFonts w:ascii="Gill Sans MT"/>
                <w:b/>
                <w:color w:val="231F20"/>
                <w:spacing w:val="-2"/>
                <w:sz w:val="18"/>
              </w:rPr>
              <w:t>number</w:t>
            </w:r>
          </w:p>
        </w:tc>
        <w:tc>
          <w:tcPr>
            <w:tcW w:w="1229" w:type="dxa"/>
          </w:tcPr>
          <w:p>
            <w:pPr>
              <w:pStyle w:val="TableParagraph"/>
              <w:spacing w:before="15"/>
              <w:ind w:left="273"/>
              <w:jc w:val="left"/>
              <w:rPr>
                <w:rFonts w:ascii="Gill Sans MT"/>
                <w:b/>
                <w:sz w:val="18"/>
              </w:rPr>
            </w:pPr>
            <w:r>
              <w:rPr>
                <w:rFonts w:ascii="Gill Sans MT"/>
                <w:b/>
                <w:color w:val="231F20"/>
                <w:spacing w:val="-2"/>
                <w:sz w:val="18"/>
              </w:rPr>
              <w:t>percent</w:t>
            </w:r>
          </w:p>
        </w:tc>
        <w:tc>
          <w:tcPr>
            <w:tcW w:w="1191" w:type="dxa"/>
          </w:tcPr>
          <w:p>
            <w:pPr>
              <w:pStyle w:val="TableParagraph"/>
              <w:spacing w:before="15"/>
              <w:ind w:left="273"/>
              <w:jc w:val="left"/>
              <w:rPr>
                <w:rFonts w:ascii="Gill Sans MT"/>
                <w:b/>
                <w:sz w:val="18"/>
              </w:rPr>
            </w:pPr>
            <w:r>
              <w:rPr>
                <w:rFonts w:ascii="Gill Sans MT"/>
                <w:b/>
                <w:color w:val="231F20"/>
                <w:spacing w:val="-2"/>
                <w:sz w:val="18"/>
              </w:rPr>
              <w:t>number</w:t>
            </w:r>
          </w:p>
        </w:tc>
        <w:tc>
          <w:tcPr>
            <w:tcW w:w="1071" w:type="dxa"/>
          </w:tcPr>
          <w:p>
            <w:pPr>
              <w:pStyle w:val="TableParagraph"/>
              <w:spacing w:before="15"/>
              <w:ind w:left="253"/>
              <w:jc w:val="left"/>
              <w:rPr>
                <w:rFonts w:ascii="Gill Sans MT"/>
                <w:b/>
                <w:sz w:val="18"/>
              </w:rPr>
            </w:pPr>
            <w:r>
              <w:rPr>
                <w:rFonts w:ascii="Gill Sans MT"/>
                <w:b/>
                <w:color w:val="231F20"/>
                <w:spacing w:val="-2"/>
                <w:sz w:val="18"/>
              </w:rPr>
              <w:t>percent</w:t>
            </w:r>
          </w:p>
        </w:tc>
      </w:tr>
      <w:tr>
        <w:trPr>
          <w:trHeight w:val="1297" w:hRule="atLeast"/>
        </w:trPr>
        <w:tc>
          <w:tcPr>
            <w:tcW w:w="2170" w:type="dxa"/>
          </w:tcPr>
          <w:p>
            <w:pPr>
              <w:pStyle w:val="TableParagraph"/>
              <w:spacing w:before="101"/>
              <w:ind w:left="115"/>
              <w:jc w:val="left"/>
              <w:rPr>
                <w:rFonts w:ascii="Gill Sans MT"/>
                <w:b/>
                <w:sz w:val="18"/>
              </w:rPr>
            </w:pPr>
            <w:r>
              <w:rPr>
                <w:rFonts w:ascii="Gill Sans MT"/>
                <w:b/>
                <w:color w:val="231F20"/>
                <w:spacing w:val="-5"/>
                <w:sz w:val="18"/>
              </w:rPr>
              <w:t>Age</w:t>
            </w:r>
          </w:p>
          <w:p>
            <w:pPr>
              <w:pStyle w:val="TableParagraph"/>
              <w:spacing w:before="4"/>
              <w:ind w:left="602"/>
              <w:jc w:val="left"/>
              <w:rPr>
                <w:sz w:val="18"/>
              </w:rPr>
            </w:pPr>
            <w:r>
              <w:rPr>
                <w:color w:val="231F20"/>
                <w:sz w:val="18"/>
                <w:u w:val="single" w:color="231F20"/>
              </w:rPr>
              <w:t>&lt;</w:t>
            </w:r>
            <w:r>
              <w:rPr>
                <w:color w:val="231F20"/>
                <w:spacing w:val="-3"/>
                <w:sz w:val="18"/>
              </w:rPr>
              <w:t> </w:t>
            </w:r>
            <w:r>
              <w:rPr>
                <w:color w:val="231F20"/>
                <w:sz w:val="18"/>
              </w:rPr>
              <w:t>20</w:t>
            </w:r>
            <w:r>
              <w:rPr>
                <w:color w:val="231F20"/>
                <w:spacing w:val="-2"/>
                <w:sz w:val="18"/>
              </w:rPr>
              <w:t> </w:t>
            </w:r>
            <w:r>
              <w:rPr>
                <w:color w:val="231F20"/>
                <w:spacing w:val="-5"/>
                <w:sz w:val="18"/>
              </w:rPr>
              <w:t>yrs</w:t>
            </w:r>
          </w:p>
          <w:p>
            <w:pPr>
              <w:pStyle w:val="TableParagraph"/>
              <w:spacing w:before="5"/>
              <w:ind w:left="549"/>
              <w:jc w:val="left"/>
              <w:rPr>
                <w:sz w:val="18"/>
              </w:rPr>
            </w:pPr>
            <w:r>
              <w:rPr>
                <w:color w:val="231F20"/>
                <w:w w:val="105"/>
                <w:sz w:val="18"/>
              </w:rPr>
              <w:t>21–25</w:t>
            </w:r>
            <w:r>
              <w:rPr>
                <w:color w:val="231F20"/>
                <w:spacing w:val="13"/>
                <w:w w:val="105"/>
                <w:sz w:val="18"/>
              </w:rPr>
              <w:t> </w:t>
            </w:r>
            <w:r>
              <w:rPr>
                <w:color w:val="231F20"/>
                <w:spacing w:val="-5"/>
                <w:w w:val="105"/>
                <w:sz w:val="18"/>
              </w:rPr>
              <w:t>yrs</w:t>
            </w:r>
          </w:p>
          <w:p>
            <w:pPr>
              <w:pStyle w:val="TableParagraph"/>
              <w:spacing w:before="5"/>
              <w:ind w:left="549"/>
              <w:jc w:val="left"/>
              <w:rPr>
                <w:sz w:val="18"/>
              </w:rPr>
            </w:pPr>
            <w:r>
              <w:rPr>
                <w:color w:val="231F20"/>
                <w:sz w:val="18"/>
              </w:rPr>
              <w:t>26–30</w:t>
            </w:r>
            <w:r>
              <w:rPr>
                <w:color w:val="231F20"/>
                <w:spacing w:val="5"/>
                <w:sz w:val="18"/>
              </w:rPr>
              <w:t> </w:t>
            </w:r>
            <w:r>
              <w:rPr>
                <w:color w:val="231F20"/>
                <w:spacing w:val="-5"/>
                <w:sz w:val="18"/>
              </w:rPr>
              <w:t>yrs</w:t>
            </w:r>
          </w:p>
          <w:p>
            <w:pPr>
              <w:pStyle w:val="TableParagraph"/>
              <w:ind w:left="602"/>
              <w:jc w:val="left"/>
              <w:rPr>
                <w:sz w:val="18"/>
              </w:rPr>
            </w:pPr>
            <w:r>
              <w:rPr>
                <w:color w:val="231F20"/>
                <w:sz w:val="18"/>
              </w:rPr>
              <w:t>&gt;</w:t>
            </w:r>
            <w:r>
              <w:rPr>
                <w:color w:val="231F20"/>
                <w:spacing w:val="-3"/>
                <w:sz w:val="18"/>
              </w:rPr>
              <w:t> </w:t>
            </w:r>
            <w:r>
              <w:rPr>
                <w:color w:val="231F20"/>
                <w:sz w:val="18"/>
              </w:rPr>
              <w:t>30</w:t>
            </w:r>
            <w:r>
              <w:rPr>
                <w:color w:val="231F20"/>
                <w:spacing w:val="-2"/>
                <w:sz w:val="18"/>
              </w:rPr>
              <w:t> </w:t>
            </w:r>
            <w:r>
              <w:rPr>
                <w:color w:val="231F20"/>
                <w:spacing w:val="-5"/>
                <w:sz w:val="18"/>
              </w:rPr>
              <w:t>yrs</w:t>
            </w:r>
          </w:p>
        </w:tc>
        <w:tc>
          <w:tcPr>
            <w:tcW w:w="1311" w:type="dxa"/>
          </w:tcPr>
          <w:p>
            <w:pPr>
              <w:pStyle w:val="TableParagraph"/>
              <w:jc w:val="left"/>
              <w:rPr>
                <w:sz w:val="26"/>
              </w:rPr>
            </w:pPr>
          </w:p>
          <w:p>
            <w:pPr>
              <w:pStyle w:val="TableParagraph"/>
              <w:spacing w:before="0"/>
              <w:ind w:left="533" w:right="427"/>
              <w:rPr>
                <w:sz w:val="18"/>
              </w:rPr>
            </w:pPr>
            <w:r>
              <w:rPr>
                <w:color w:val="231F20"/>
                <w:spacing w:val="-5"/>
                <w:sz w:val="18"/>
              </w:rPr>
              <w:t>52</w:t>
            </w:r>
          </w:p>
          <w:p>
            <w:pPr>
              <w:pStyle w:val="TableParagraph"/>
              <w:spacing w:before="5"/>
              <w:ind w:left="534" w:right="427"/>
              <w:rPr>
                <w:sz w:val="18"/>
              </w:rPr>
            </w:pPr>
            <w:r>
              <w:rPr>
                <w:color w:val="231F20"/>
                <w:spacing w:val="-5"/>
                <w:w w:val="110"/>
                <w:sz w:val="18"/>
              </w:rPr>
              <w:t>102</w:t>
            </w:r>
          </w:p>
          <w:p>
            <w:pPr>
              <w:pStyle w:val="TableParagraph"/>
              <w:spacing w:before="5"/>
              <w:ind w:left="534" w:right="427"/>
              <w:rPr>
                <w:sz w:val="18"/>
              </w:rPr>
            </w:pPr>
            <w:r>
              <w:rPr>
                <w:color w:val="231F20"/>
                <w:spacing w:val="-5"/>
                <w:sz w:val="18"/>
              </w:rPr>
              <w:t>76</w:t>
            </w:r>
          </w:p>
          <w:p>
            <w:pPr>
              <w:pStyle w:val="TableParagraph"/>
              <w:ind w:left="533" w:right="427"/>
              <w:rPr>
                <w:sz w:val="18"/>
              </w:rPr>
            </w:pPr>
            <w:r>
              <w:rPr>
                <w:color w:val="231F20"/>
                <w:spacing w:val="-5"/>
                <w:sz w:val="18"/>
              </w:rPr>
              <w:t>38</w:t>
            </w:r>
          </w:p>
        </w:tc>
        <w:tc>
          <w:tcPr>
            <w:tcW w:w="1232" w:type="dxa"/>
          </w:tcPr>
          <w:p>
            <w:pPr>
              <w:pStyle w:val="TableParagraph"/>
              <w:jc w:val="left"/>
              <w:rPr>
                <w:sz w:val="26"/>
              </w:rPr>
            </w:pPr>
          </w:p>
          <w:p>
            <w:pPr>
              <w:pStyle w:val="TableParagraph"/>
              <w:spacing w:before="0"/>
              <w:ind w:left="357" w:right="383"/>
              <w:rPr>
                <w:sz w:val="18"/>
              </w:rPr>
            </w:pPr>
            <w:r>
              <w:rPr>
                <w:color w:val="231F20"/>
                <w:spacing w:val="-2"/>
                <w:w w:val="105"/>
                <w:sz w:val="18"/>
              </w:rPr>
              <w:t>81.25</w:t>
            </w:r>
          </w:p>
          <w:p>
            <w:pPr>
              <w:pStyle w:val="TableParagraph"/>
              <w:spacing w:before="5"/>
              <w:ind w:left="357" w:right="383"/>
              <w:rPr>
                <w:sz w:val="18"/>
              </w:rPr>
            </w:pPr>
            <w:r>
              <w:rPr>
                <w:color w:val="231F20"/>
                <w:spacing w:val="-4"/>
                <w:sz w:val="18"/>
              </w:rPr>
              <w:t>77.9</w:t>
            </w:r>
          </w:p>
          <w:p>
            <w:pPr>
              <w:pStyle w:val="TableParagraph"/>
              <w:spacing w:before="5"/>
              <w:ind w:left="357" w:right="383"/>
              <w:rPr>
                <w:sz w:val="18"/>
              </w:rPr>
            </w:pPr>
            <w:r>
              <w:rPr>
                <w:color w:val="231F20"/>
                <w:spacing w:val="-4"/>
                <w:sz w:val="18"/>
              </w:rPr>
              <w:t>83.5</w:t>
            </w:r>
          </w:p>
          <w:p>
            <w:pPr>
              <w:pStyle w:val="TableParagraph"/>
              <w:ind w:left="357" w:right="383"/>
              <w:rPr>
                <w:sz w:val="18"/>
              </w:rPr>
            </w:pPr>
            <w:r>
              <w:rPr>
                <w:color w:val="231F20"/>
                <w:spacing w:val="-4"/>
                <w:sz w:val="18"/>
              </w:rPr>
              <w:t>77.6</w:t>
            </w:r>
          </w:p>
        </w:tc>
        <w:tc>
          <w:tcPr>
            <w:tcW w:w="1150" w:type="dxa"/>
          </w:tcPr>
          <w:p>
            <w:pPr>
              <w:pStyle w:val="TableParagraph"/>
              <w:jc w:val="left"/>
              <w:rPr>
                <w:sz w:val="26"/>
              </w:rPr>
            </w:pPr>
          </w:p>
          <w:p>
            <w:pPr>
              <w:pStyle w:val="TableParagraph"/>
              <w:spacing w:before="0"/>
              <w:ind w:left="442" w:right="457"/>
              <w:rPr>
                <w:sz w:val="18"/>
              </w:rPr>
            </w:pPr>
            <w:r>
              <w:rPr>
                <w:color w:val="231F20"/>
                <w:spacing w:val="-5"/>
                <w:w w:val="115"/>
                <w:sz w:val="18"/>
              </w:rPr>
              <w:t>12</w:t>
            </w:r>
          </w:p>
          <w:p>
            <w:pPr>
              <w:pStyle w:val="TableParagraph"/>
              <w:spacing w:before="5"/>
              <w:ind w:left="442" w:right="457"/>
              <w:rPr>
                <w:sz w:val="18"/>
              </w:rPr>
            </w:pPr>
            <w:r>
              <w:rPr>
                <w:color w:val="231F20"/>
                <w:spacing w:val="-5"/>
                <w:sz w:val="18"/>
              </w:rPr>
              <w:t>25</w:t>
            </w:r>
          </w:p>
          <w:p>
            <w:pPr>
              <w:pStyle w:val="TableParagraph"/>
              <w:spacing w:before="5"/>
              <w:ind w:left="442" w:right="457"/>
              <w:rPr>
                <w:sz w:val="18"/>
              </w:rPr>
            </w:pPr>
            <w:r>
              <w:rPr>
                <w:color w:val="231F20"/>
                <w:spacing w:val="-5"/>
                <w:w w:val="115"/>
                <w:sz w:val="18"/>
              </w:rPr>
              <w:t>15</w:t>
            </w:r>
          </w:p>
          <w:p>
            <w:pPr>
              <w:pStyle w:val="TableParagraph"/>
              <w:ind w:right="19"/>
              <w:rPr>
                <w:sz w:val="18"/>
              </w:rPr>
            </w:pPr>
            <w:r>
              <w:rPr>
                <w:color w:val="231F20"/>
                <w:w w:val="96"/>
                <w:sz w:val="18"/>
              </w:rPr>
              <w:t>9</w:t>
            </w:r>
          </w:p>
        </w:tc>
        <w:tc>
          <w:tcPr>
            <w:tcW w:w="1229" w:type="dxa"/>
          </w:tcPr>
          <w:p>
            <w:pPr>
              <w:pStyle w:val="TableParagraph"/>
              <w:jc w:val="left"/>
              <w:rPr>
                <w:sz w:val="26"/>
              </w:rPr>
            </w:pPr>
          </w:p>
          <w:p>
            <w:pPr>
              <w:pStyle w:val="TableParagraph"/>
              <w:spacing w:before="0"/>
              <w:ind w:left="374" w:right="363"/>
              <w:rPr>
                <w:sz w:val="18"/>
              </w:rPr>
            </w:pPr>
            <w:r>
              <w:rPr>
                <w:color w:val="231F20"/>
                <w:spacing w:val="-2"/>
                <w:w w:val="105"/>
                <w:sz w:val="18"/>
              </w:rPr>
              <w:t>18.75</w:t>
            </w:r>
          </w:p>
          <w:p>
            <w:pPr>
              <w:pStyle w:val="TableParagraph"/>
              <w:spacing w:before="5"/>
              <w:ind w:left="374" w:right="363"/>
              <w:rPr>
                <w:sz w:val="18"/>
              </w:rPr>
            </w:pPr>
            <w:r>
              <w:rPr>
                <w:color w:val="231F20"/>
                <w:spacing w:val="-4"/>
                <w:w w:val="115"/>
                <w:sz w:val="18"/>
              </w:rPr>
              <w:t>19.1</w:t>
            </w:r>
          </w:p>
          <w:p>
            <w:pPr>
              <w:pStyle w:val="TableParagraph"/>
              <w:spacing w:before="5"/>
              <w:ind w:left="374" w:right="363"/>
              <w:rPr>
                <w:sz w:val="18"/>
              </w:rPr>
            </w:pPr>
            <w:r>
              <w:rPr>
                <w:color w:val="231F20"/>
                <w:spacing w:val="-4"/>
                <w:w w:val="105"/>
                <w:sz w:val="18"/>
              </w:rPr>
              <w:t>16.5</w:t>
            </w:r>
          </w:p>
          <w:p>
            <w:pPr>
              <w:pStyle w:val="TableParagraph"/>
              <w:ind w:left="373" w:right="363"/>
              <w:rPr>
                <w:sz w:val="18"/>
              </w:rPr>
            </w:pPr>
            <w:r>
              <w:rPr>
                <w:color w:val="231F20"/>
                <w:spacing w:val="-4"/>
                <w:w w:val="105"/>
                <w:sz w:val="18"/>
              </w:rPr>
              <w:t>18.4</w:t>
            </w:r>
          </w:p>
        </w:tc>
        <w:tc>
          <w:tcPr>
            <w:tcW w:w="1191" w:type="dxa"/>
          </w:tcPr>
          <w:p>
            <w:pPr>
              <w:pStyle w:val="TableParagraph"/>
              <w:jc w:val="left"/>
              <w:rPr>
                <w:sz w:val="26"/>
              </w:rPr>
            </w:pPr>
          </w:p>
          <w:p>
            <w:pPr>
              <w:pStyle w:val="TableParagraph"/>
              <w:spacing w:line="244" w:lineRule="auto" w:before="0"/>
              <w:ind w:left="550" w:right="529" w:firstLine="9"/>
              <w:rPr>
                <w:sz w:val="18"/>
              </w:rPr>
            </w:pPr>
            <w:r>
              <w:rPr>
                <w:color w:val="231F20"/>
                <w:spacing w:val="-10"/>
                <w:sz w:val="18"/>
              </w:rPr>
              <w:t>– </w:t>
            </w:r>
            <w:r>
              <w:rPr>
                <w:color w:val="231F20"/>
                <w:spacing w:val="-10"/>
                <w:w w:val="95"/>
                <w:sz w:val="18"/>
              </w:rPr>
              <w:t>4</w:t>
            </w:r>
          </w:p>
          <w:p>
            <w:pPr>
              <w:pStyle w:val="TableParagraph"/>
              <w:spacing w:line="242" w:lineRule="auto" w:before="1"/>
              <w:ind w:left="549" w:right="529" w:firstLine="9"/>
              <w:rPr>
                <w:sz w:val="18"/>
              </w:rPr>
            </w:pPr>
            <w:r>
              <w:rPr>
                <w:color w:val="231F20"/>
                <w:spacing w:val="-10"/>
                <w:sz w:val="18"/>
              </w:rPr>
              <w:t>– 2</w:t>
            </w:r>
          </w:p>
        </w:tc>
        <w:tc>
          <w:tcPr>
            <w:tcW w:w="1071" w:type="dxa"/>
          </w:tcPr>
          <w:p>
            <w:pPr>
              <w:pStyle w:val="TableParagraph"/>
              <w:jc w:val="left"/>
              <w:rPr>
                <w:sz w:val="26"/>
              </w:rPr>
            </w:pPr>
          </w:p>
          <w:p>
            <w:pPr>
              <w:pStyle w:val="TableParagraph"/>
              <w:spacing w:line="244" w:lineRule="auto" w:before="0"/>
              <w:ind w:left="539" w:right="420" w:firstLine="5"/>
              <w:rPr>
                <w:sz w:val="18"/>
              </w:rPr>
            </w:pPr>
            <w:r>
              <w:rPr>
                <w:color w:val="231F20"/>
                <w:spacing w:val="-10"/>
                <w:sz w:val="18"/>
              </w:rPr>
              <w:t>– </w:t>
            </w:r>
            <w:r>
              <w:rPr>
                <w:color w:val="231F20"/>
                <w:spacing w:val="-10"/>
                <w:w w:val="95"/>
                <w:sz w:val="18"/>
              </w:rPr>
              <w:t>3</w:t>
            </w:r>
          </w:p>
          <w:p>
            <w:pPr>
              <w:pStyle w:val="TableParagraph"/>
              <w:spacing w:line="242" w:lineRule="auto" w:before="1"/>
              <w:ind w:left="539" w:right="420" w:firstLine="5"/>
              <w:rPr>
                <w:sz w:val="18"/>
              </w:rPr>
            </w:pPr>
            <w:r>
              <w:rPr>
                <w:color w:val="231F20"/>
                <w:spacing w:val="-10"/>
                <w:sz w:val="18"/>
              </w:rPr>
              <w:t>– </w:t>
            </w:r>
            <w:r>
              <w:rPr>
                <w:color w:val="231F20"/>
                <w:spacing w:val="-10"/>
                <w:w w:val="95"/>
                <w:sz w:val="18"/>
              </w:rPr>
              <w:t>4</w:t>
            </w:r>
          </w:p>
        </w:tc>
      </w:tr>
      <w:tr>
        <w:trPr>
          <w:trHeight w:val="1516" w:hRule="atLeast"/>
        </w:trPr>
        <w:tc>
          <w:tcPr>
            <w:tcW w:w="2170" w:type="dxa"/>
          </w:tcPr>
          <w:p>
            <w:pPr>
              <w:pStyle w:val="TableParagraph"/>
              <w:spacing w:before="99"/>
              <w:ind w:left="115"/>
              <w:jc w:val="left"/>
              <w:rPr>
                <w:rFonts w:ascii="Gill Sans MT"/>
                <w:b/>
                <w:sz w:val="18"/>
              </w:rPr>
            </w:pPr>
            <w:r>
              <w:rPr>
                <w:rFonts w:ascii="Gill Sans MT"/>
                <w:b/>
                <w:color w:val="231F20"/>
                <w:spacing w:val="-2"/>
                <w:sz w:val="18"/>
              </w:rPr>
              <w:t>Education</w:t>
            </w:r>
          </w:p>
          <w:p>
            <w:pPr>
              <w:pStyle w:val="TableParagraph"/>
              <w:spacing w:line="244" w:lineRule="auto" w:before="6"/>
              <w:ind w:left="436" w:right="683" w:firstLine="9"/>
              <w:rPr>
                <w:sz w:val="18"/>
              </w:rPr>
            </w:pPr>
            <w:r>
              <w:rPr>
                <w:color w:val="231F20"/>
                <w:spacing w:val="-2"/>
                <w:sz w:val="18"/>
              </w:rPr>
              <w:t>Illiterate Elementary Intermediate Secondary University</w:t>
            </w:r>
          </w:p>
        </w:tc>
        <w:tc>
          <w:tcPr>
            <w:tcW w:w="1311" w:type="dxa"/>
          </w:tcPr>
          <w:p>
            <w:pPr>
              <w:pStyle w:val="TableParagraph"/>
              <w:jc w:val="left"/>
              <w:rPr>
                <w:sz w:val="26"/>
              </w:rPr>
            </w:pPr>
          </w:p>
          <w:p>
            <w:pPr>
              <w:pStyle w:val="TableParagraph"/>
              <w:spacing w:before="0"/>
              <w:ind w:left="107"/>
              <w:rPr>
                <w:sz w:val="18"/>
              </w:rPr>
            </w:pPr>
            <w:r>
              <w:rPr>
                <w:color w:val="231F20"/>
                <w:w w:val="96"/>
                <w:sz w:val="18"/>
              </w:rPr>
              <w:t>7</w:t>
            </w:r>
          </w:p>
          <w:p>
            <w:pPr>
              <w:pStyle w:val="TableParagraph"/>
              <w:ind w:left="534" w:right="426"/>
              <w:rPr>
                <w:sz w:val="18"/>
              </w:rPr>
            </w:pPr>
            <w:r>
              <w:rPr>
                <w:color w:val="231F20"/>
                <w:spacing w:val="-5"/>
                <w:sz w:val="18"/>
              </w:rPr>
              <w:t>43</w:t>
            </w:r>
          </w:p>
          <w:p>
            <w:pPr>
              <w:pStyle w:val="TableParagraph"/>
              <w:spacing w:before="5"/>
              <w:ind w:left="533" w:right="427"/>
              <w:rPr>
                <w:sz w:val="18"/>
              </w:rPr>
            </w:pPr>
            <w:r>
              <w:rPr>
                <w:color w:val="231F20"/>
                <w:spacing w:val="-5"/>
                <w:sz w:val="18"/>
              </w:rPr>
              <w:t>92</w:t>
            </w:r>
          </w:p>
          <w:p>
            <w:pPr>
              <w:pStyle w:val="TableParagraph"/>
              <w:spacing w:before="5"/>
              <w:ind w:left="534" w:right="421"/>
              <w:rPr>
                <w:sz w:val="18"/>
              </w:rPr>
            </w:pPr>
            <w:r>
              <w:rPr>
                <w:color w:val="231F20"/>
                <w:spacing w:val="-5"/>
                <w:w w:val="125"/>
                <w:sz w:val="18"/>
              </w:rPr>
              <w:t>112</w:t>
            </w:r>
          </w:p>
          <w:p>
            <w:pPr>
              <w:pStyle w:val="TableParagraph"/>
              <w:spacing w:before="3"/>
              <w:ind w:left="534" w:right="425"/>
              <w:rPr>
                <w:sz w:val="18"/>
              </w:rPr>
            </w:pPr>
            <w:r>
              <w:rPr>
                <w:color w:val="231F20"/>
                <w:spacing w:val="-5"/>
                <w:w w:val="115"/>
                <w:sz w:val="18"/>
              </w:rPr>
              <w:t>14</w:t>
            </w:r>
          </w:p>
        </w:tc>
        <w:tc>
          <w:tcPr>
            <w:tcW w:w="1232" w:type="dxa"/>
          </w:tcPr>
          <w:p>
            <w:pPr>
              <w:pStyle w:val="TableParagraph"/>
              <w:jc w:val="left"/>
              <w:rPr>
                <w:sz w:val="26"/>
              </w:rPr>
            </w:pPr>
          </w:p>
          <w:p>
            <w:pPr>
              <w:pStyle w:val="TableParagraph"/>
              <w:spacing w:before="0"/>
              <w:ind w:left="357" w:right="381"/>
              <w:rPr>
                <w:sz w:val="18"/>
              </w:rPr>
            </w:pPr>
            <w:r>
              <w:rPr>
                <w:color w:val="231F20"/>
                <w:spacing w:val="-4"/>
                <w:sz w:val="18"/>
              </w:rPr>
              <w:t>77.8</w:t>
            </w:r>
          </w:p>
          <w:p>
            <w:pPr>
              <w:pStyle w:val="TableParagraph"/>
              <w:ind w:left="356" w:right="383"/>
              <w:rPr>
                <w:sz w:val="18"/>
              </w:rPr>
            </w:pPr>
            <w:r>
              <w:rPr>
                <w:color w:val="231F20"/>
                <w:spacing w:val="-4"/>
                <w:w w:val="105"/>
                <w:sz w:val="18"/>
              </w:rPr>
              <w:t>43.1</w:t>
            </w:r>
          </w:p>
          <w:p>
            <w:pPr>
              <w:pStyle w:val="TableParagraph"/>
              <w:spacing w:before="5"/>
              <w:ind w:left="357" w:right="383"/>
              <w:rPr>
                <w:sz w:val="18"/>
              </w:rPr>
            </w:pPr>
            <w:r>
              <w:rPr>
                <w:color w:val="231F20"/>
                <w:spacing w:val="-4"/>
                <w:w w:val="105"/>
                <w:sz w:val="18"/>
              </w:rPr>
              <w:t>81.4</w:t>
            </w:r>
          </w:p>
          <w:p>
            <w:pPr>
              <w:pStyle w:val="TableParagraph"/>
              <w:spacing w:before="5"/>
              <w:ind w:left="357" w:right="380"/>
              <w:rPr>
                <w:sz w:val="18"/>
              </w:rPr>
            </w:pPr>
            <w:r>
              <w:rPr>
                <w:color w:val="231F20"/>
                <w:spacing w:val="-4"/>
                <w:sz w:val="18"/>
              </w:rPr>
              <w:t>80.6</w:t>
            </w:r>
          </w:p>
          <w:p>
            <w:pPr>
              <w:pStyle w:val="TableParagraph"/>
              <w:spacing w:before="3"/>
              <w:ind w:left="357" w:right="381"/>
              <w:rPr>
                <w:sz w:val="18"/>
              </w:rPr>
            </w:pPr>
            <w:r>
              <w:rPr>
                <w:color w:val="231F20"/>
                <w:spacing w:val="-4"/>
                <w:sz w:val="18"/>
              </w:rPr>
              <w:t>87.5</w:t>
            </w:r>
          </w:p>
        </w:tc>
        <w:tc>
          <w:tcPr>
            <w:tcW w:w="1150" w:type="dxa"/>
          </w:tcPr>
          <w:p>
            <w:pPr>
              <w:pStyle w:val="TableParagraph"/>
              <w:jc w:val="left"/>
              <w:rPr>
                <w:sz w:val="26"/>
              </w:rPr>
            </w:pPr>
          </w:p>
          <w:p>
            <w:pPr>
              <w:pStyle w:val="TableParagraph"/>
              <w:spacing w:before="0"/>
              <w:ind w:right="17"/>
              <w:rPr>
                <w:sz w:val="18"/>
              </w:rPr>
            </w:pPr>
            <w:r>
              <w:rPr>
                <w:color w:val="231F20"/>
                <w:w w:val="96"/>
                <w:sz w:val="18"/>
              </w:rPr>
              <w:t>2</w:t>
            </w:r>
          </w:p>
          <w:p>
            <w:pPr>
              <w:pStyle w:val="TableParagraph"/>
              <w:ind w:left="440" w:right="457"/>
              <w:rPr>
                <w:sz w:val="18"/>
              </w:rPr>
            </w:pPr>
            <w:r>
              <w:rPr>
                <w:color w:val="231F20"/>
                <w:spacing w:val="-5"/>
                <w:w w:val="135"/>
                <w:sz w:val="18"/>
              </w:rPr>
              <w:t>11</w:t>
            </w:r>
          </w:p>
          <w:p>
            <w:pPr>
              <w:pStyle w:val="TableParagraph"/>
              <w:spacing w:before="5"/>
              <w:ind w:left="442" w:right="457"/>
              <w:rPr>
                <w:sz w:val="18"/>
              </w:rPr>
            </w:pPr>
            <w:r>
              <w:rPr>
                <w:color w:val="231F20"/>
                <w:spacing w:val="-5"/>
                <w:w w:val="115"/>
                <w:sz w:val="18"/>
              </w:rPr>
              <w:t>19</w:t>
            </w:r>
          </w:p>
          <w:p>
            <w:pPr>
              <w:pStyle w:val="TableParagraph"/>
              <w:spacing w:before="5"/>
              <w:ind w:left="442" w:right="457"/>
              <w:rPr>
                <w:sz w:val="18"/>
              </w:rPr>
            </w:pPr>
            <w:r>
              <w:rPr>
                <w:color w:val="231F20"/>
                <w:spacing w:val="-5"/>
                <w:sz w:val="18"/>
              </w:rPr>
              <w:t>27</w:t>
            </w:r>
          </w:p>
          <w:p>
            <w:pPr>
              <w:pStyle w:val="TableParagraph"/>
              <w:spacing w:before="3"/>
              <w:ind w:right="18"/>
              <w:rPr>
                <w:sz w:val="18"/>
              </w:rPr>
            </w:pPr>
            <w:r>
              <w:rPr>
                <w:color w:val="231F20"/>
                <w:w w:val="96"/>
                <w:sz w:val="18"/>
              </w:rPr>
              <w:t>2</w:t>
            </w:r>
          </w:p>
        </w:tc>
        <w:tc>
          <w:tcPr>
            <w:tcW w:w="1229" w:type="dxa"/>
          </w:tcPr>
          <w:p>
            <w:pPr>
              <w:pStyle w:val="TableParagraph"/>
              <w:jc w:val="left"/>
              <w:rPr>
                <w:sz w:val="26"/>
              </w:rPr>
            </w:pPr>
          </w:p>
          <w:p>
            <w:pPr>
              <w:pStyle w:val="TableParagraph"/>
              <w:spacing w:before="0"/>
              <w:ind w:left="374" w:right="363"/>
              <w:rPr>
                <w:sz w:val="18"/>
              </w:rPr>
            </w:pPr>
            <w:r>
              <w:rPr>
                <w:color w:val="231F20"/>
                <w:spacing w:val="-4"/>
                <w:sz w:val="18"/>
              </w:rPr>
              <w:t>22.2</w:t>
            </w:r>
          </w:p>
          <w:p>
            <w:pPr>
              <w:pStyle w:val="TableParagraph"/>
              <w:ind w:left="364" w:right="363"/>
              <w:rPr>
                <w:sz w:val="18"/>
              </w:rPr>
            </w:pPr>
            <w:r>
              <w:rPr>
                <w:color w:val="231F20"/>
                <w:spacing w:val="-5"/>
                <w:w w:val="115"/>
                <w:sz w:val="18"/>
              </w:rPr>
              <w:t>19</w:t>
            </w:r>
          </w:p>
          <w:p>
            <w:pPr>
              <w:pStyle w:val="TableParagraph"/>
              <w:spacing w:before="5"/>
              <w:ind w:left="373" w:right="363"/>
              <w:rPr>
                <w:sz w:val="18"/>
              </w:rPr>
            </w:pPr>
            <w:r>
              <w:rPr>
                <w:color w:val="231F20"/>
                <w:spacing w:val="-4"/>
                <w:w w:val="105"/>
                <w:sz w:val="18"/>
              </w:rPr>
              <w:t>16.8</w:t>
            </w:r>
          </w:p>
          <w:p>
            <w:pPr>
              <w:pStyle w:val="TableParagraph"/>
              <w:spacing w:before="5"/>
              <w:ind w:left="374" w:right="363"/>
              <w:rPr>
                <w:sz w:val="18"/>
              </w:rPr>
            </w:pPr>
            <w:r>
              <w:rPr>
                <w:color w:val="231F20"/>
                <w:spacing w:val="-4"/>
                <w:w w:val="105"/>
                <w:sz w:val="18"/>
              </w:rPr>
              <w:t>19.4</w:t>
            </w:r>
          </w:p>
          <w:p>
            <w:pPr>
              <w:pStyle w:val="TableParagraph"/>
              <w:spacing w:before="3"/>
              <w:ind w:left="374" w:right="363"/>
              <w:rPr>
                <w:sz w:val="18"/>
              </w:rPr>
            </w:pPr>
            <w:r>
              <w:rPr>
                <w:color w:val="231F20"/>
                <w:spacing w:val="-4"/>
                <w:w w:val="105"/>
                <w:sz w:val="18"/>
              </w:rPr>
              <w:t>12.5</w:t>
            </w:r>
          </w:p>
        </w:tc>
        <w:tc>
          <w:tcPr>
            <w:tcW w:w="1191" w:type="dxa"/>
          </w:tcPr>
          <w:p>
            <w:pPr>
              <w:pStyle w:val="TableParagraph"/>
              <w:jc w:val="left"/>
              <w:rPr>
                <w:sz w:val="26"/>
              </w:rPr>
            </w:pPr>
          </w:p>
          <w:p>
            <w:pPr>
              <w:pStyle w:val="TableParagraph"/>
              <w:spacing w:line="242" w:lineRule="auto" w:before="0"/>
              <w:ind w:left="548" w:right="529" w:firstLine="10"/>
              <w:rPr>
                <w:sz w:val="18"/>
              </w:rPr>
            </w:pPr>
            <w:r>
              <w:rPr>
                <w:color w:val="231F20"/>
                <w:spacing w:val="-10"/>
                <w:sz w:val="18"/>
              </w:rPr>
              <w:t>– 4</w:t>
            </w:r>
          </w:p>
          <w:p>
            <w:pPr>
              <w:pStyle w:val="TableParagraph"/>
              <w:spacing w:before="3"/>
              <w:ind w:left="17"/>
              <w:rPr>
                <w:sz w:val="18"/>
              </w:rPr>
            </w:pPr>
            <w:r>
              <w:rPr>
                <w:color w:val="231F20"/>
                <w:w w:val="96"/>
                <w:sz w:val="18"/>
              </w:rPr>
              <w:t>2</w:t>
            </w:r>
          </w:p>
          <w:p>
            <w:pPr>
              <w:pStyle w:val="TableParagraph"/>
              <w:spacing w:before="5"/>
              <w:ind w:left="28"/>
              <w:rPr>
                <w:sz w:val="18"/>
              </w:rPr>
            </w:pPr>
            <w:r>
              <w:rPr>
                <w:color w:val="231F20"/>
                <w:sz w:val="18"/>
              </w:rPr>
              <w:t>–</w:t>
            </w:r>
          </w:p>
          <w:p>
            <w:pPr>
              <w:pStyle w:val="TableParagraph"/>
              <w:spacing w:before="3"/>
              <w:ind w:left="28"/>
              <w:rPr>
                <w:sz w:val="18"/>
              </w:rPr>
            </w:pPr>
            <w:r>
              <w:rPr>
                <w:color w:val="231F20"/>
                <w:sz w:val="18"/>
              </w:rPr>
              <w:t>–</w:t>
            </w:r>
          </w:p>
        </w:tc>
        <w:tc>
          <w:tcPr>
            <w:tcW w:w="1071" w:type="dxa"/>
          </w:tcPr>
          <w:p>
            <w:pPr>
              <w:pStyle w:val="TableParagraph"/>
              <w:jc w:val="left"/>
              <w:rPr>
                <w:sz w:val="26"/>
              </w:rPr>
            </w:pPr>
          </w:p>
          <w:p>
            <w:pPr>
              <w:pStyle w:val="TableParagraph"/>
              <w:spacing w:before="0"/>
              <w:ind w:left="123"/>
              <w:rPr>
                <w:sz w:val="18"/>
              </w:rPr>
            </w:pPr>
            <w:r>
              <w:rPr>
                <w:color w:val="231F20"/>
                <w:sz w:val="18"/>
              </w:rPr>
              <w:t>–</w:t>
            </w:r>
          </w:p>
          <w:p>
            <w:pPr>
              <w:pStyle w:val="TableParagraph"/>
              <w:ind w:left="450" w:right="323"/>
              <w:rPr>
                <w:sz w:val="18"/>
              </w:rPr>
            </w:pPr>
            <w:r>
              <w:rPr>
                <w:color w:val="231F20"/>
                <w:spacing w:val="-5"/>
                <w:sz w:val="18"/>
              </w:rPr>
              <w:t>6.9</w:t>
            </w:r>
          </w:p>
          <w:p>
            <w:pPr>
              <w:pStyle w:val="TableParagraph"/>
              <w:spacing w:before="5"/>
              <w:ind w:left="449" w:right="325"/>
              <w:rPr>
                <w:sz w:val="18"/>
              </w:rPr>
            </w:pPr>
            <w:r>
              <w:rPr>
                <w:color w:val="231F20"/>
                <w:spacing w:val="-5"/>
                <w:w w:val="110"/>
                <w:sz w:val="18"/>
              </w:rPr>
              <w:t>1.8</w:t>
            </w:r>
          </w:p>
          <w:p>
            <w:pPr>
              <w:pStyle w:val="TableParagraph"/>
              <w:spacing w:before="5"/>
              <w:ind w:left="123"/>
              <w:rPr>
                <w:sz w:val="18"/>
              </w:rPr>
            </w:pPr>
            <w:r>
              <w:rPr>
                <w:color w:val="231F20"/>
                <w:sz w:val="18"/>
              </w:rPr>
              <w:t>–</w:t>
            </w:r>
          </w:p>
          <w:p>
            <w:pPr>
              <w:pStyle w:val="TableParagraph"/>
              <w:spacing w:before="3"/>
              <w:ind w:left="123"/>
              <w:rPr>
                <w:sz w:val="18"/>
              </w:rPr>
            </w:pPr>
            <w:r>
              <w:rPr>
                <w:color w:val="231F20"/>
                <w:sz w:val="18"/>
              </w:rPr>
              <w:t>–</w:t>
            </w:r>
          </w:p>
        </w:tc>
      </w:tr>
      <w:tr>
        <w:trPr>
          <w:trHeight w:val="856" w:hRule="atLeast"/>
        </w:trPr>
        <w:tc>
          <w:tcPr>
            <w:tcW w:w="2170" w:type="dxa"/>
          </w:tcPr>
          <w:p>
            <w:pPr>
              <w:pStyle w:val="TableParagraph"/>
              <w:spacing w:before="99"/>
              <w:ind w:left="115"/>
              <w:jc w:val="left"/>
              <w:rPr>
                <w:rFonts w:ascii="Gill Sans MT"/>
                <w:b/>
                <w:sz w:val="18"/>
              </w:rPr>
            </w:pPr>
            <w:r>
              <w:rPr>
                <w:rFonts w:ascii="Gill Sans MT"/>
                <w:b/>
                <w:color w:val="231F20"/>
                <w:spacing w:val="-2"/>
                <w:sz w:val="18"/>
              </w:rPr>
              <w:t>Occupation</w:t>
            </w:r>
          </w:p>
          <w:p>
            <w:pPr>
              <w:pStyle w:val="TableParagraph"/>
              <w:spacing w:line="244" w:lineRule="auto" w:before="6"/>
              <w:ind w:left="535" w:hanging="113"/>
              <w:jc w:val="left"/>
              <w:rPr>
                <w:sz w:val="18"/>
              </w:rPr>
            </w:pPr>
            <w:r>
              <w:rPr>
                <w:color w:val="231F20"/>
                <w:spacing w:val="-2"/>
                <w:sz w:val="18"/>
              </w:rPr>
              <w:t>Unemployed Employed</w:t>
            </w:r>
          </w:p>
        </w:tc>
        <w:tc>
          <w:tcPr>
            <w:tcW w:w="1311" w:type="dxa"/>
          </w:tcPr>
          <w:p>
            <w:pPr>
              <w:pStyle w:val="TableParagraph"/>
              <w:jc w:val="left"/>
              <w:rPr>
                <w:sz w:val="26"/>
              </w:rPr>
            </w:pPr>
          </w:p>
          <w:p>
            <w:pPr>
              <w:pStyle w:val="TableParagraph"/>
              <w:spacing w:before="0"/>
              <w:ind w:left="534" w:right="423"/>
              <w:rPr>
                <w:sz w:val="18"/>
              </w:rPr>
            </w:pPr>
            <w:r>
              <w:rPr>
                <w:color w:val="231F20"/>
                <w:spacing w:val="-5"/>
                <w:sz w:val="18"/>
              </w:rPr>
              <w:t>254</w:t>
            </w:r>
          </w:p>
          <w:p>
            <w:pPr>
              <w:pStyle w:val="TableParagraph"/>
              <w:spacing w:before="5"/>
              <w:ind w:left="533" w:right="427"/>
              <w:rPr>
                <w:sz w:val="18"/>
              </w:rPr>
            </w:pPr>
            <w:r>
              <w:rPr>
                <w:color w:val="231F20"/>
                <w:spacing w:val="-5"/>
                <w:w w:val="115"/>
                <w:sz w:val="18"/>
              </w:rPr>
              <w:t>14</w:t>
            </w:r>
          </w:p>
        </w:tc>
        <w:tc>
          <w:tcPr>
            <w:tcW w:w="1232" w:type="dxa"/>
          </w:tcPr>
          <w:p>
            <w:pPr>
              <w:pStyle w:val="TableParagraph"/>
              <w:jc w:val="left"/>
              <w:rPr>
                <w:sz w:val="26"/>
              </w:rPr>
            </w:pPr>
          </w:p>
          <w:p>
            <w:pPr>
              <w:pStyle w:val="TableParagraph"/>
              <w:spacing w:before="0"/>
              <w:ind w:left="357" w:right="382"/>
              <w:rPr>
                <w:sz w:val="18"/>
              </w:rPr>
            </w:pPr>
            <w:r>
              <w:rPr>
                <w:color w:val="231F20"/>
                <w:spacing w:val="-4"/>
                <w:w w:val="105"/>
                <w:sz w:val="18"/>
              </w:rPr>
              <w:t>79.1</w:t>
            </w:r>
          </w:p>
          <w:p>
            <w:pPr>
              <w:pStyle w:val="TableParagraph"/>
              <w:spacing w:before="5"/>
              <w:ind w:left="349" w:right="383"/>
              <w:rPr>
                <w:sz w:val="18"/>
              </w:rPr>
            </w:pPr>
            <w:r>
              <w:rPr>
                <w:color w:val="231F20"/>
                <w:spacing w:val="-5"/>
                <w:w w:val="110"/>
                <w:sz w:val="18"/>
              </w:rPr>
              <w:t>100</w:t>
            </w:r>
          </w:p>
        </w:tc>
        <w:tc>
          <w:tcPr>
            <w:tcW w:w="1150" w:type="dxa"/>
          </w:tcPr>
          <w:p>
            <w:pPr>
              <w:pStyle w:val="TableParagraph"/>
              <w:jc w:val="left"/>
              <w:rPr>
                <w:sz w:val="26"/>
              </w:rPr>
            </w:pPr>
          </w:p>
          <w:p>
            <w:pPr>
              <w:pStyle w:val="TableParagraph"/>
              <w:spacing w:before="0"/>
              <w:ind w:left="442" w:right="457"/>
              <w:rPr>
                <w:sz w:val="18"/>
              </w:rPr>
            </w:pPr>
            <w:r>
              <w:rPr>
                <w:color w:val="231F20"/>
                <w:spacing w:val="-5"/>
                <w:w w:val="115"/>
                <w:sz w:val="18"/>
              </w:rPr>
              <w:t>61</w:t>
            </w:r>
          </w:p>
          <w:p>
            <w:pPr>
              <w:pStyle w:val="TableParagraph"/>
              <w:spacing w:before="5"/>
              <w:ind w:right="14"/>
              <w:rPr>
                <w:sz w:val="18"/>
              </w:rPr>
            </w:pPr>
            <w:r>
              <w:rPr>
                <w:color w:val="231F20"/>
                <w:sz w:val="18"/>
              </w:rPr>
              <w:t>–</w:t>
            </w:r>
          </w:p>
        </w:tc>
        <w:tc>
          <w:tcPr>
            <w:tcW w:w="1229" w:type="dxa"/>
          </w:tcPr>
          <w:p>
            <w:pPr>
              <w:pStyle w:val="TableParagraph"/>
              <w:jc w:val="left"/>
              <w:rPr>
                <w:sz w:val="26"/>
              </w:rPr>
            </w:pPr>
          </w:p>
          <w:p>
            <w:pPr>
              <w:pStyle w:val="TableParagraph"/>
              <w:spacing w:before="0"/>
              <w:ind w:left="366" w:right="363"/>
              <w:rPr>
                <w:sz w:val="18"/>
              </w:rPr>
            </w:pPr>
            <w:r>
              <w:rPr>
                <w:color w:val="231F20"/>
                <w:spacing w:val="-5"/>
                <w:w w:val="115"/>
                <w:sz w:val="18"/>
              </w:rPr>
              <w:t>19</w:t>
            </w:r>
          </w:p>
          <w:p>
            <w:pPr>
              <w:pStyle w:val="TableParagraph"/>
              <w:spacing w:before="5"/>
              <w:ind w:left="4"/>
              <w:rPr>
                <w:sz w:val="18"/>
              </w:rPr>
            </w:pPr>
            <w:r>
              <w:rPr>
                <w:color w:val="231F20"/>
                <w:sz w:val="18"/>
              </w:rPr>
              <w:t>–</w:t>
            </w:r>
          </w:p>
        </w:tc>
        <w:tc>
          <w:tcPr>
            <w:tcW w:w="1191" w:type="dxa"/>
          </w:tcPr>
          <w:p>
            <w:pPr>
              <w:pStyle w:val="TableParagraph"/>
              <w:jc w:val="left"/>
              <w:rPr>
                <w:sz w:val="26"/>
              </w:rPr>
            </w:pPr>
          </w:p>
          <w:p>
            <w:pPr>
              <w:pStyle w:val="TableParagraph"/>
              <w:spacing w:before="0"/>
              <w:ind w:left="17"/>
              <w:rPr>
                <w:sz w:val="18"/>
              </w:rPr>
            </w:pPr>
            <w:r>
              <w:rPr>
                <w:color w:val="231F20"/>
                <w:w w:val="96"/>
                <w:sz w:val="18"/>
              </w:rPr>
              <w:t>6</w:t>
            </w:r>
          </w:p>
          <w:p>
            <w:pPr>
              <w:pStyle w:val="TableParagraph"/>
              <w:spacing w:before="5"/>
              <w:ind w:left="27"/>
              <w:rPr>
                <w:sz w:val="18"/>
              </w:rPr>
            </w:pPr>
            <w:r>
              <w:rPr>
                <w:color w:val="231F20"/>
                <w:sz w:val="18"/>
              </w:rPr>
              <w:t>–</w:t>
            </w:r>
          </w:p>
        </w:tc>
        <w:tc>
          <w:tcPr>
            <w:tcW w:w="1071" w:type="dxa"/>
          </w:tcPr>
          <w:p>
            <w:pPr>
              <w:pStyle w:val="TableParagraph"/>
              <w:jc w:val="left"/>
              <w:rPr>
                <w:sz w:val="26"/>
              </w:rPr>
            </w:pPr>
          </w:p>
          <w:p>
            <w:pPr>
              <w:pStyle w:val="TableParagraph"/>
              <w:spacing w:before="0"/>
              <w:ind w:left="450" w:right="322"/>
              <w:rPr>
                <w:sz w:val="18"/>
              </w:rPr>
            </w:pPr>
            <w:r>
              <w:rPr>
                <w:color w:val="231F20"/>
                <w:spacing w:val="-5"/>
                <w:w w:val="110"/>
                <w:sz w:val="18"/>
              </w:rPr>
              <w:t>1.9</w:t>
            </w:r>
          </w:p>
          <w:p>
            <w:pPr>
              <w:pStyle w:val="TableParagraph"/>
              <w:spacing w:before="5"/>
              <w:ind w:left="122"/>
              <w:rPr>
                <w:sz w:val="18"/>
              </w:rPr>
            </w:pPr>
            <w:r>
              <w:rPr>
                <w:color w:val="231F20"/>
                <w:sz w:val="18"/>
              </w:rPr>
              <w:t>–</w:t>
            </w:r>
          </w:p>
        </w:tc>
      </w:tr>
      <w:tr>
        <w:trPr>
          <w:trHeight w:val="1297" w:hRule="atLeast"/>
        </w:trPr>
        <w:tc>
          <w:tcPr>
            <w:tcW w:w="2170" w:type="dxa"/>
          </w:tcPr>
          <w:p>
            <w:pPr>
              <w:pStyle w:val="TableParagraph"/>
              <w:spacing w:before="101"/>
              <w:ind w:left="115"/>
              <w:jc w:val="left"/>
              <w:rPr>
                <w:rFonts w:ascii="Gill Sans MT"/>
                <w:b/>
                <w:sz w:val="18"/>
              </w:rPr>
            </w:pPr>
            <w:r>
              <w:rPr>
                <w:rFonts w:ascii="Gill Sans MT"/>
                <w:b/>
                <w:color w:val="231F20"/>
                <w:w w:val="95"/>
                <w:sz w:val="18"/>
              </w:rPr>
              <w:t>Birth</w:t>
            </w:r>
            <w:r>
              <w:rPr>
                <w:rFonts w:ascii="Gill Sans MT"/>
                <w:b/>
                <w:color w:val="231F20"/>
                <w:spacing w:val="-1"/>
                <w:w w:val="95"/>
                <w:sz w:val="18"/>
              </w:rPr>
              <w:t> </w:t>
            </w:r>
            <w:r>
              <w:rPr>
                <w:rFonts w:ascii="Gill Sans MT"/>
                <w:b/>
                <w:color w:val="231F20"/>
                <w:spacing w:val="-2"/>
                <w:sz w:val="18"/>
              </w:rPr>
              <w:t>order</w:t>
            </w:r>
          </w:p>
          <w:p>
            <w:pPr>
              <w:pStyle w:val="TableParagraph"/>
              <w:spacing w:line="244" w:lineRule="auto" w:before="4"/>
              <w:ind w:left="641" w:right="886" w:hanging="2"/>
              <w:rPr>
                <w:sz w:val="18"/>
              </w:rPr>
            </w:pPr>
            <w:r>
              <w:rPr>
                <w:color w:val="231F20"/>
                <w:spacing w:val="-2"/>
                <w:w w:val="105"/>
                <w:sz w:val="18"/>
              </w:rPr>
              <w:t>First Second Third</w:t>
            </w:r>
          </w:p>
          <w:p>
            <w:pPr>
              <w:pStyle w:val="TableParagraph"/>
              <w:spacing w:before="0"/>
              <w:ind w:left="149" w:right="395"/>
              <w:rPr>
                <w:sz w:val="18"/>
              </w:rPr>
            </w:pPr>
            <w:r>
              <w:rPr>
                <w:color w:val="231F20"/>
                <w:sz w:val="18"/>
              </w:rPr>
              <w:t>Forth</w:t>
            </w:r>
            <w:r>
              <w:rPr>
                <w:color w:val="231F20"/>
                <w:spacing w:val="8"/>
                <w:sz w:val="18"/>
              </w:rPr>
              <w:t> </w:t>
            </w:r>
            <w:r>
              <w:rPr>
                <w:color w:val="231F20"/>
                <w:sz w:val="18"/>
              </w:rPr>
              <w:t>and</w:t>
            </w:r>
            <w:r>
              <w:rPr>
                <w:color w:val="231F20"/>
                <w:spacing w:val="9"/>
                <w:sz w:val="18"/>
              </w:rPr>
              <w:t> </w:t>
            </w:r>
            <w:r>
              <w:rPr>
                <w:color w:val="231F20"/>
                <w:spacing w:val="-2"/>
                <w:sz w:val="18"/>
              </w:rPr>
              <w:t>above</w:t>
            </w:r>
          </w:p>
        </w:tc>
        <w:tc>
          <w:tcPr>
            <w:tcW w:w="1311" w:type="dxa"/>
          </w:tcPr>
          <w:p>
            <w:pPr>
              <w:pStyle w:val="TableParagraph"/>
              <w:spacing w:before="1"/>
              <w:jc w:val="left"/>
              <w:rPr>
                <w:sz w:val="26"/>
              </w:rPr>
            </w:pPr>
          </w:p>
          <w:p>
            <w:pPr>
              <w:pStyle w:val="TableParagraph"/>
              <w:spacing w:before="1"/>
              <w:ind w:left="534" w:right="427"/>
              <w:rPr>
                <w:sz w:val="18"/>
              </w:rPr>
            </w:pPr>
            <w:r>
              <w:rPr>
                <w:color w:val="231F20"/>
                <w:spacing w:val="-5"/>
                <w:w w:val="125"/>
                <w:sz w:val="18"/>
              </w:rPr>
              <w:t>181</w:t>
            </w:r>
          </w:p>
          <w:p>
            <w:pPr>
              <w:pStyle w:val="TableParagraph"/>
              <w:spacing w:before="5"/>
              <w:ind w:left="534" w:right="426"/>
              <w:rPr>
                <w:sz w:val="18"/>
              </w:rPr>
            </w:pPr>
            <w:r>
              <w:rPr>
                <w:color w:val="231F20"/>
                <w:spacing w:val="-5"/>
                <w:sz w:val="18"/>
              </w:rPr>
              <w:t>65</w:t>
            </w:r>
          </w:p>
          <w:p>
            <w:pPr>
              <w:pStyle w:val="TableParagraph"/>
              <w:spacing w:before="5"/>
              <w:ind w:left="534" w:right="426"/>
              <w:rPr>
                <w:sz w:val="18"/>
              </w:rPr>
            </w:pPr>
            <w:r>
              <w:rPr>
                <w:color w:val="231F20"/>
                <w:spacing w:val="-5"/>
                <w:w w:val="115"/>
                <w:sz w:val="18"/>
              </w:rPr>
              <w:t>19</w:t>
            </w:r>
          </w:p>
          <w:p>
            <w:pPr>
              <w:pStyle w:val="TableParagraph"/>
              <w:ind w:left="102"/>
              <w:rPr>
                <w:sz w:val="18"/>
              </w:rPr>
            </w:pPr>
            <w:r>
              <w:rPr>
                <w:color w:val="231F20"/>
                <w:w w:val="96"/>
                <w:sz w:val="18"/>
              </w:rPr>
              <w:t>3</w:t>
            </w:r>
          </w:p>
        </w:tc>
        <w:tc>
          <w:tcPr>
            <w:tcW w:w="1232" w:type="dxa"/>
          </w:tcPr>
          <w:p>
            <w:pPr>
              <w:pStyle w:val="TableParagraph"/>
              <w:spacing w:before="1"/>
              <w:jc w:val="left"/>
              <w:rPr>
                <w:sz w:val="26"/>
              </w:rPr>
            </w:pPr>
          </w:p>
          <w:p>
            <w:pPr>
              <w:pStyle w:val="TableParagraph"/>
              <w:spacing w:before="1"/>
              <w:ind w:left="357" w:right="383"/>
              <w:rPr>
                <w:sz w:val="18"/>
              </w:rPr>
            </w:pPr>
            <w:r>
              <w:rPr>
                <w:color w:val="231F20"/>
                <w:spacing w:val="-4"/>
                <w:w w:val="105"/>
                <w:sz w:val="18"/>
              </w:rPr>
              <w:t>81.5</w:t>
            </w:r>
          </w:p>
          <w:p>
            <w:pPr>
              <w:pStyle w:val="TableParagraph"/>
              <w:spacing w:before="5"/>
              <w:ind w:left="351" w:right="383"/>
              <w:rPr>
                <w:sz w:val="18"/>
              </w:rPr>
            </w:pPr>
            <w:r>
              <w:rPr>
                <w:color w:val="231F20"/>
                <w:spacing w:val="-5"/>
                <w:sz w:val="18"/>
              </w:rPr>
              <w:t>73</w:t>
            </w:r>
          </w:p>
          <w:p>
            <w:pPr>
              <w:pStyle w:val="TableParagraph"/>
              <w:spacing w:before="5"/>
              <w:ind w:left="357" w:right="382"/>
              <w:rPr>
                <w:sz w:val="18"/>
              </w:rPr>
            </w:pPr>
            <w:r>
              <w:rPr>
                <w:color w:val="231F20"/>
                <w:spacing w:val="-4"/>
                <w:sz w:val="18"/>
              </w:rPr>
              <w:t>90.5</w:t>
            </w:r>
          </w:p>
          <w:p>
            <w:pPr>
              <w:pStyle w:val="TableParagraph"/>
              <w:ind w:left="350" w:right="383"/>
              <w:rPr>
                <w:sz w:val="18"/>
              </w:rPr>
            </w:pPr>
            <w:r>
              <w:rPr>
                <w:color w:val="231F20"/>
                <w:spacing w:val="-5"/>
                <w:w w:val="110"/>
                <w:sz w:val="18"/>
              </w:rPr>
              <w:t>100</w:t>
            </w:r>
          </w:p>
        </w:tc>
        <w:tc>
          <w:tcPr>
            <w:tcW w:w="1150" w:type="dxa"/>
          </w:tcPr>
          <w:p>
            <w:pPr>
              <w:pStyle w:val="TableParagraph"/>
              <w:spacing w:before="1"/>
              <w:jc w:val="left"/>
              <w:rPr>
                <w:sz w:val="26"/>
              </w:rPr>
            </w:pPr>
          </w:p>
          <w:p>
            <w:pPr>
              <w:pStyle w:val="TableParagraph"/>
              <w:spacing w:before="1"/>
              <w:ind w:left="442" w:right="457"/>
              <w:rPr>
                <w:sz w:val="18"/>
              </w:rPr>
            </w:pPr>
            <w:r>
              <w:rPr>
                <w:color w:val="231F20"/>
                <w:spacing w:val="-5"/>
                <w:sz w:val="18"/>
              </w:rPr>
              <w:t>39</w:t>
            </w:r>
          </w:p>
          <w:p>
            <w:pPr>
              <w:pStyle w:val="TableParagraph"/>
              <w:spacing w:before="5"/>
              <w:ind w:left="443" w:right="457"/>
              <w:rPr>
                <w:sz w:val="18"/>
              </w:rPr>
            </w:pPr>
            <w:r>
              <w:rPr>
                <w:color w:val="231F20"/>
                <w:spacing w:val="-5"/>
                <w:sz w:val="18"/>
              </w:rPr>
              <w:t>20</w:t>
            </w:r>
          </w:p>
          <w:p>
            <w:pPr>
              <w:pStyle w:val="TableParagraph"/>
              <w:spacing w:before="5"/>
              <w:ind w:right="19"/>
              <w:rPr>
                <w:sz w:val="18"/>
              </w:rPr>
            </w:pPr>
            <w:r>
              <w:rPr>
                <w:color w:val="231F20"/>
                <w:w w:val="96"/>
                <w:sz w:val="18"/>
              </w:rPr>
              <w:t>2</w:t>
            </w:r>
          </w:p>
          <w:p>
            <w:pPr>
              <w:pStyle w:val="TableParagraph"/>
              <w:ind w:right="14"/>
              <w:rPr>
                <w:sz w:val="18"/>
              </w:rPr>
            </w:pPr>
            <w:r>
              <w:rPr>
                <w:color w:val="231F20"/>
                <w:sz w:val="18"/>
              </w:rPr>
              <w:t>–</w:t>
            </w:r>
          </w:p>
        </w:tc>
        <w:tc>
          <w:tcPr>
            <w:tcW w:w="1229" w:type="dxa"/>
          </w:tcPr>
          <w:p>
            <w:pPr>
              <w:pStyle w:val="TableParagraph"/>
              <w:spacing w:before="1"/>
              <w:jc w:val="left"/>
              <w:rPr>
                <w:sz w:val="26"/>
              </w:rPr>
            </w:pPr>
          </w:p>
          <w:p>
            <w:pPr>
              <w:pStyle w:val="TableParagraph"/>
              <w:spacing w:before="1"/>
              <w:ind w:left="374" w:right="363"/>
              <w:rPr>
                <w:sz w:val="18"/>
              </w:rPr>
            </w:pPr>
            <w:r>
              <w:rPr>
                <w:color w:val="231F20"/>
                <w:spacing w:val="-4"/>
                <w:w w:val="105"/>
                <w:sz w:val="18"/>
              </w:rPr>
              <w:t>17.6</w:t>
            </w:r>
          </w:p>
          <w:p>
            <w:pPr>
              <w:pStyle w:val="TableParagraph"/>
              <w:spacing w:before="5"/>
              <w:ind w:left="374" w:right="363"/>
              <w:rPr>
                <w:sz w:val="18"/>
              </w:rPr>
            </w:pPr>
            <w:r>
              <w:rPr>
                <w:color w:val="231F20"/>
                <w:spacing w:val="-4"/>
                <w:sz w:val="18"/>
              </w:rPr>
              <w:t>22.5</w:t>
            </w:r>
          </w:p>
          <w:p>
            <w:pPr>
              <w:pStyle w:val="TableParagraph"/>
              <w:spacing w:before="5"/>
              <w:ind w:left="370" w:right="363"/>
              <w:rPr>
                <w:sz w:val="18"/>
              </w:rPr>
            </w:pPr>
            <w:r>
              <w:rPr>
                <w:color w:val="231F20"/>
                <w:spacing w:val="-5"/>
                <w:sz w:val="18"/>
              </w:rPr>
              <w:t>9.5</w:t>
            </w:r>
          </w:p>
          <w:p>
            <w:pPr>
              <w:pStyle w:val="TableParagraph"/>
              <w:ind w:left="4"/>
              <w:rPr>
                <w:sz w:val="18"/>
              </w:rPr>
            </w:pPr>
            <w:r>
              <w:rPr>
                <w:color w:val="231F20"/>
                <w:sz w:val="18"/>
              </w:rPr>
              <w:t>–</w:t>
            </w:r>
          </w:p>
        </w:tc>
        <w:tc>
          <w:tcPr>
            <w:tcW w:w="1191" w:type="dxa"/>
          </w:tcPr>
          <w:p>
            <w:pPr>
              <w:pStyle w:val="TableParagraph"/>
              <w:spacing w:before="1"/>
              <w:jc w:val="left"/>
              <w:rPr>
                <w:sz w:val="26"/>
              </w:rPr>
            </w:pPr>
          </w:p>
          <w:p>
            <w:pPr>
              <w:pStyle w:val="TableParagraph"/>
              <w:spacing w:before="1"/>
              <w:ind w:left="18"/>
              <w:rPr>
                <w:sz w:val="18"/>
              </w:rPr>
            </w:pPr>
            <w:r>
              <w:rPr>
                <w:color w:val="231F20"/>
                <w:w w:val="96"/>
                <w:sz w:val="18"/>
              </w:rPr>
              <w:t>2</w:t>
            </w:r>
          </w:p>
          <w:p>
            <w:pPr>
              <w:pStyle w:val="TableParagraph"/>
              <w:spacing w:before="5"/>
              <w:ind w:left="18"/>
              <w:rPr>
                <w:sz w:val="18"/>
              </w:rPr>
            </w:pPr>
            <w:r>
              <w:rPr>
                <w:color w:val="231F20"/>
                <w:w w:val="96"/>
                <w:sz w:val="18"/>
              </w:rPr>
              <w:t>4</w:t>
            </w:r>
          </w:p>
          <w:p>
            <w:pPr>
              <w:pStyle w:val="TableParagraph"/>
              <w:spacing w:before="5"/>
              <w:ind w:left="29"/>
              <w:rPr>
                <w:sz w:val="18"/>
              </w:rPr>
            </w:pPr>
            <w:r>
              <w:rPr>
                <w:color w:val="231F20"/>
                <w:sz w:val="18"/>
              </w:rPr>
              <w:t>–</w:t>
            </w:r>
          </w:p>
          <w:p>
            <w:pPr>
              <w:pStyle w:val="TableParagraph"/>
              <w:ind w:left="27"/>
              <w:rPr>
                <w:sz w:val="18"/>
              </w:rPr>
            </w:pPr>
            <w:r>
              <w:rPr>
                <w:color w:val="231F20"/>
                <w:sz w:val="18"/>
              </w:rPr>
              <w:t>–</w:t>
            </w:r>
          </w:p>
        </w:tc>
        <w:tc>
          <w:tcPr>
            <w:tcW w:w="1071" w:type="dxa"/>
          </w:tcPr>
          <w:p>
            <w:pPr>
              <w:pStyle w:val="TableParagraph"/>
              <w:spacing w:before="1"/>
              <w:jc w:val="left"/>
              <w:rPr>
                <w:sz w:val="26"/>
              </w:rPr>
            </w:pPr>
          </w:p>
          <w:p>
            <w:pPr>
              <w:pStyle w:val="TableParagraph"/>
              <w:spacing w:before="1"/>
              <w:ind w:left="449" w:right="325"/>
              <w:rPr>
                <w:sz w:val="18"/>
              </w:rPr>
            </w:pPr>
            <w:r>
              <w:rPr>
                <w:color w:val="231F20"/>
                <w:spacing w:val="-5"/>
                <w:sz w:val="18"/>
              </w:rPr>
              <w:t>0.9</w:t>
            </w:r>
          </w:p>
          <w:p>
            <w:pPr>
              <w:pStyle w:val="TableParagraph"/>
              <w:spacing w:before="5"/>
              <w:ind w:left="449" w:right="325"/>
              <w:rPr>
                <w:sz w:val="18"/>
              </w:rPr>
            </w:pPr>
            <w:r>
              <w:rPr>
                <w:color w:val="231F20"/>
                <w:spacing w:val="-5"/>
                <w:sz w:val="18"/>
              </w:rPr>
              <w:t>4.5</w:t>
            </w:r>
          </w:p>
          <w:p>
            <w:pPr>
              <w:pStyle w:val="TableParagraph"/>
              <w:spacing w:before="5"/>
              <w:ind w:left="124"/>
              <w:rPr>
                <w:sz w:val="18"/>
              </w:rPr>
            </w:pPr>
            <w:r>
              <w:rPr>
                <w:color w:val="231F20"/>
                <w:sz w:val="18"/>
              </w:rPr>
              <w:t>–</w:t>
            </w:r>
          </w:p>
          <w:p>
            <w:pPr>
              <w:pStyle w:val="TableParagraph"/>
              <w:ind w:left="122"/>
              <w:rPr>
                <w:sz w:val="18"/>
              </w:rPr>
            </w:pPr>
            <w:r>
              <w:rPr>
                <w:color w:val="231F20"/>
                <w:sz w:val="18"/>
              </w:rPr>
              <w:t>–</w:t>
            </w:r>
          </w:p>
        </w:tc>
      </w:tr>
      <w:tr>
        <w:trPr>
          <w:trHeight w:val="856" w:hRule="atLeast"/>
        </w:trPr>
        <w:tc>
          <w:tcPr>
            <w:tcW w:w="2170" w:type="dxa"/>
          </w:tcPr>
          <w:p>
            <w:pPr>
              <w:pStyle w:val="TableParagraph"/>
              <w:spacing w:before="99"/>
              <w:ind w:left="115"/>
              <w:jc w:val="left"/>
              <w:rPr>
                <w:rFonts w:ascii="Gill Sans MT"/>
                <w:b/>
                <w:sz w:val="18"/>
              </w:rPr>
            </w:pPr>
            <w:r>
              <w:rPr>
                <w:rFonts w:ascii="Gill Sans MT"/>
                <w:b/>
                <w:color w:val="231F20"/>
                <w:w w:val="95"/>
                <w:sz w:val="18"/>
              </w:rPr>
              <w:t>Delivery</w:t>
            </w:r>
            <w:r>
              <w:rPr>
                <w:rFonts w:ascii="Gill Sans MT"/>
                <w:b/>
                <w:color w:val="231F20"/>
                <w:spacing w:val="10"/>
                <w:sz w:val="18"/>
              </w:rPr>
              <w:t> </w:t>
            </w:r>
            <w:r>
              <w:rPr>
                <w:rFonts w:ascii="Gill Sans MT"/>
                <w:b/>
                <w:color w:val="231F20"/>
                <w:spacing w:val="-4"/>
                <w:sz w:val="18"/>
              </w:rPr>
              <w:t>type</w:t>
            </w:r>
          </w:p>
          <w:p>
            <w:pPr>
              <w:pStyle w:val="TableParagraph"/>
              <w:spacing w:line="242" w:lineRule="auto" w:before="6"/>
              <w:ind w:left="640" w:right="341" w:hanging="84"/>
              <w:jc w:val="left"/>
              <w:rPr>
                <w:sz w:val="18"/>
              </w:rPr>
            </w:pPr>
            <w:r>
              <w:rPr>
                <w:color w:val="231F20"/>
                <w:spacing w:val="-2"/>
                <w:w w:val="105"/>
                <w:sz w:val="18"/>
              </w:rPr>
              <w:t>C-section Vaginal</w:t>
            </w:r>
          </w:p>
        </w:tc>
        <w:tc>
          <w:tcPr>
            <w:tcW w:w="1311" w:type="dxa"/>
          </w:tcPr>
          <w:p>
            <w:pPr>
              <w:pStyle w:val="TableParagraph"/>
              <w:jc w:val="left"/>
              <w:rPr>
                <w:sz w:val="26"/>
              </w:rPr>
            </w:pPr>
          </w:p>
          <w:p>
            <w:pPr>
              <w:pStyle w:val="TableParagraph"/>
              <w:spacing w:before="0"/>
              <w:ind w:left="534" w:right="421"/>
              <w:rPr>
                <w:sz w:val="18"/>
              </w:rPr>
            </w:pPr>
            <w:r>
              <w:rPr>
                <w:color w:val="231F20"/>
                <w:spacing w:val="-5"/>
                <w:w w:val="110"/>
                <w:sz w:val="18"/>
              </w:rPr>
              <w:t>163</w:t>
            </w:r>
          </w:p>
          <w:p>
            <w:pPr>
              <w:pStyle w:val="TableParagraph"/>
              <w:ind w:left="528" w:right="427"/>
              <w:rPr>
                <w:sz w:val="18"/>
              </w:rPr>
            </w:pPr>
            <w:r>
              <w:rPr>
                <w:color w:val="231F20"/>
                <w:spacing w:val="-5"/>
                <w:w w:val="110"/>
                <w:sz w:val="18"/>
              </w:rPr>
              <w:t>105</w:t>
            </w:r>
          </w:p>
        </w:tc>
        <w:tc>
          <w:tcPr>
            <w:tcW w:w="1232" w:type="dxa"/>
          </w:tcPr>
          <w:p>
            <w:pPr>
              <w:pStyle w:val="TableParagraph"/>
              <w:jc w:val="left"/>
              <w:rPr>
                <w:sz w:val="26"/>
              </w:rPr>
            </w:pPr>
          </w:p>
          <w:p>
            <w:pPr>
              <w:pStyle w:val="TableParagraph"/>
              <w:spacing w:before="0"/>
              <w:ind w:left="357" w:right="379"/>
              <w:rPr>
                <w:sz w:val="18"/>
              </w:rPr>
            </w:pPr>
            <w:r>
              <w:rPr>
                <w:color w:val="231F20"/>
                <w:spacing w:val="-4"/>
                <w:sz w:val="18"/>
              </w:rPr>
              <w:t>79.5</w:t>
            </w:r>
          </w:p>
          <w:p>
            <w:pPr>
              <w:pStyle w:val="TableParagraph"/>
              <w:ind w:left="353" w:right="383"/>
              <w:rPr>
                <w:sz w:val="18"/>
              </w:rPr>
            </w:pPr>
            <w:r>
              <w:rPr>
                <w:color w:val="231F20"/>
                <w:spacing w:val="-4"/>
                <w:sz w:val="18"/>
              </w:rPr>
              <w:t>80.8</w:t>
            </w:r>
          </w:p>
        </w:tc>
        <w:tc>
          <w:tcPr>
            <w:tcW w:w="1150" w:type="dxa"/>
          </w:tcPr>
          <w:p>
            <w:pPr>
              <w:pStyle w:val="TableParagraph"/>
              <w:jc w:val="left"/>
              <w:rPr>
                <w:sz w:val="26"/>
              </w:rPr>
            </w:pPr>
          </w:p>
          <w:p>
            <w:pPr>
              <w:pStyle w:val="TableParagraph"/>
              <w:spacing w:before="0"/>
              <w:ind w:left="443" w:right="455"/>
              <w:rPr>
                <w:sz w:val="18"/>
              </w:rPr>
            </w:pPr>
            <w:r>
              <w:rPr>
                <w:color w:val="231F20"/>
                <w:spacing w:val="-5"/>
                <w:sz w:val="18"/>
              </w:rPr>
              <w:t>36</w:t>
            </w:r>
          </w:p>
          <w:p>
            <w:pPr>
              <w:pStyle w:val="TableParagraph"/>
              <w:ind w:left="439" w:right="457"/>
              <w:rPr>
                <w:sz w:val="18"/>
              </w:rPr>
            </w:pPr>
            <w:r>
              <w:rPr>
                <w:color w:val="231F20"/>
                <w:spacing w:val="-5"/>
                <w:sz w:val="18"/>
              </w:rPr>
              <w:t>25</w:t>
            </w:r>
          </w:p>
        </w:tc>
        <w:tc>
          <w:tcPr>
            <w:tcW w:w="1229" w:type="dxa"/>
          </w:tcPr>
          <w:p>
            <w:pPr>
              <w:pStyle w:val="TableParagraph"/>
              <w:jc w:val="left"/>
              <w:rPr>
                <w:sz w:val="26"/>
              </w:rPr>
            </w:pPr>
          </w:p>
          <w:p>
            <w:pPr>
              <w:pStyle w:val="TableParagraph"/>
              <w:spacing w:before="0"/>
              <w:ind w:left="374" w:right="363"/>
              <w:rPr>
                <w:sz w:val="18"/>
              </w:rPr>
            </w:pPr>
            <w:r>
              <w:rPr>
                <w:color w:val="231F20"/>
                <w:spacing w:val="-4"/>
                <w:w w:val="105"/>
                <w:sz w:val="18"/>
              </w:rPr>
              <w:t>17.6</w:t>
            </w:r>
          </w:p>
          <w:p>
            <w:pPr>
              <w:pStyle w:val="TableParagraph"/>
              <w:ind w:left="372" w:right="363"/>
              <w:rPr>
                <w:sz w:val="18"/>
              </w:rPr>
            </w:pPr>
            <w:r>
              <w:rPr>
                <w:color w:val="231F20"/>
                <w:spacing w:val="-4"/>
                <w:w w:val="105"/>
                <w:sz w:val="18"/>
              </w:rPr>
              <w:t>19.2</w:t>
            </w:r>
          </w:p>
        </w:tc>
        <w:tc>
          <w:tcPr>
            <w:tcW w:w="1191" w:type="dxa"/>
          </w:tcPr>
          <w:p>
            <w:pPr>
              <w:pStyle w:val="TableParagraph"/>
              <w:jc w:val="left"/>
              <w:rPr>
                <w:sz w:val="26"/>
              </w:rPr>
            </w:pPr>
          </w:p>
          <w:p>
            <w:pPr>
              <w:pStyle w:val="TableParagraph"/>
              <w:spacing w:before="0"/>
              <w:ind w:left="17"/>
              <w:rPr>
                <w:sz w:val="18"/>
              </w:rPr>
            </w:pPr>
            <w:r>
              <w:rPr>
                <w:color w:val="231F20"/>
                <w:w w:val="96"/>
                <w:sz w:val="18"/>
              </w:rPr>
              <w:t>6</w:t>
            </w:r>
          </w:p>
          <w:p>
            <w:pPr>
              <w:pStyle w:val="TableParagraph"/>
              <w:ind w:left="27"/>
              <w:rPr>
                <w:sz w:val="18"/>
              </w:rPr>
            </w:pPr>
            <w:r>
              <w:rPr>
                <w:color w:val="231F20"/>
                <w:sz w:val="18"/>
              </w:rPr>
              <w:t>–</w:t>
            </w:r>
          </w:p>
        </w:tc>
        <w:tc>
          <w:tcPr>
            <w:tcW w:w="1071" w:type="dxa"/>
          </w:tcPr>
          <w:p>
            <w:pPr>
              <w:pStyle w:val="TableParagraph"/>
              <w:jc w:val="left"/>
              <w:rPr>
                <w:sz w:val="26"/>
              </w:rPr>
            </w:pPr>
          </w:p>
          <w:p>
            <w:pPr>
              <w:pStyle w:val="TableParagraph"/>
              <w:spacing w:before="0"/>
              <w:ind w:left="450" w:right="322"/>
              <w:rPr>
                <w:sz w:val="18"/>
              </w:rPr>
            </w:pPr>
            <w:r>
              <w:rPr>
                <w:color w:val="231F20"/>
                <w:spacing w:val="-5"/>
                <w:sz w:val="18"/>
              </w:rPr>
              <w:t>3.9</w:t>
            </w:r>
          </w:p>
          <w:p>
            <w:pPr>
              <w:pStyle w:val="TableParagraph"/>
              <w:ind w:left="122"/>
              <w:rPr>
                <w:sz w:val="18"/>
              </w:rPr>
            </w:pPr>
            <w:r>
              <w:rPr>
                <w:color w:val="231F20"/>
                <w:sz w:val="18"/>
              </w:rPr>
              <w:t>–</w:t>
            </w:r>
          </w:p>
        </w:tc>
      </w:tr>
      <w:tr>
        <w:trPr>
          <w:trHeight w:val="1516" w:hRule="atLeast"/>
        </w:trPr>
        <w:tc>
          <w:tcPr>
            <w:tcW w:w="2170" w:type="dxa"/>
          </w:tcPr>
          <w:p>
            <w:pPr>
              <w:pStyle w:val="TableParagraph"/>
              <w:spacing w:before="99"/>
              <w:ind w:left="135" w:right="395"/>
              <w:rPr>
                <w:rFonts w:ascii="Gill Sans MT"/>
                <w:b/>
                <w:sz w:val="18"/>
              </w:rPr>
            </w:pPr>
            <w:r>
              <w:rPr>
                <w:rFonts w:ascii="Gill Sans MT"/>
                <w:b/>
                <w:color w:val="231F20"/>
                <w:w w:val="95"/>
                <w:sz w:val="18"/>
              </w:rPr>
              <w:t>Number</w:t>
            </w:r>
            <w:r>
              <w:rPr>
                <w:rFonts w:ascii="Gill Sans MT"/>
                <w:b/>
                <w:color w:val="231F20"/>
                <w:spacing w:val="12"/>
                <w:sz w:val="18"/>
              </w:rPr>
              <w:t> </w:t>
            </w:r>
            <w:r>
              <w:rPr>
                <w:rFonts w:ascii="Gill Sans MT"/>
                <w:b/>
                <w:color w:val="231F20"/>
                <w:w w:val="95"/>
                <w:sz w:val="18"/>
              </w:rPr>
              <w:t>of</w:t>
            </w:r>
            <w:r>
              <w:rPr>
                <w:rFonts w:ascii="Gill Sans MT"/>
                <w:b/>
                <w:color w:val="231F20"/>
                <w:spacing w:val="12"/>
                <w:sz w:val="18"/>
              </w:rPr>
              <w:t> </w:t>
            </w:r>
            <w:r>
              <w:rPr>
                <w:rFonts w:ascii="Gill Sans MT"/>
                <w:b/>
                <w:color w:val="231F20"/>
                <w:spacing w:val="-2"/>
                <w:w w:val="95"/>
                <w:sz w:val="18"/>
              </w:rPr>
              <w:t>children</w:t>
            </w:r>
          </w:p>
          <w:p>
            <w:pPr>
              <w:pStyle w:val="TableParagraph"/>
              <w:spacing w:before="6"/>
              <w:ind w:right="254"/>
              <w:rPr>
                <w:sz w:val="18"/>
              </w:rPr>
            </w:pPr>
            <w:r>
              <w:rPr>
                <w:color w:val="231F20"/>
                <w:w w:val="93"/>
                <w:sz w:val="18"/>
              </w:rPr>
              <w:t>0</w:t>
            </w:r>
          </w:p>
          <w:p>
            <w:pPr>
              <w:pStyle w:val="TableParagraph"/>
              <w:spacing w:before="5"/>
              <w:ind w:right="254"/>
              <w:rPr>
                <w:sz w:val="18"/>
              </w:rPr>
            </w:pPr>
            <w:r>
              <w:rPr>
                <w:color w:val="231F20"/>
                <w:w w:val="137"/>
                <w:sz w:val="18"/>
              </w:rPr>
              <w:t>1</w:t>
            </w:r>
          </w:p>
          <w:p>
            <w:pPr>
              <w:pStyle w:val="TableParagraph"/>
              <w:ind w:right="254"/>
              <w:rPr>
                <w:sz w:val="18"/>
              </w:rPr>
            </w:pPr>
            <w:r>
              <w:rPr>
                <w:color w:val="231F20"/>
                <w:w w:val="96"/>
                <w:sz w:val="18"/>
              </w:rPr>
              <w:t>2</w:t>
            </w:r>
          </w:p>
          <w:p>
            <w:pPr>
              <w:pStyle w:val="TableParagraph"/>
              <w:spacing w:before="5"/>
              <w:ind w:right="253"/>
              <w:rPr>
                <w:sz w:val="18"/>
              </w:rPr>
            </w:pPr>
            <w:r>
              <w:rPr>
                <w:color w:val="231F20"/>
                <w:w w:val="96"/>
                <w:sz w:val="18"/>
              </w:rPr>
              <w:t>3</w:t>
            </w:r>
          </w:p>
          <w:p>
            <w:pPr>
              <w:pStyle w:val="TableParagraph"/>
              <w:spacing w:before="5"/>
              <w:ind w:left="147" w:right="395"/>
              <w:rPr>
                <w:sz w:val="18"/>
              </w:rPr>
            </w:pPr>
            <w:r>
              <w:rPr>
                <w:color w:val="231F20"/>
                <w:spacing w:val="-5"/>
                <w:sz w:val="18"/>
              </w:rPr>
              <w:t>&gt;3</w:t>
            </w:r>
          </w:p>
        </w:tc>
        <w:tc>
          <w:tcPr>
            <w:tcW w:w="1311" w:type="dxa"/>
          </w:tcPr>
          <w:p>
            <w:pPr>
              <w:pStyle w:val="TableParagraph"/>
              <w:jc w:val="left"/>
              <w:rPr>
                <w:sz w:val="26"/>
              </w:rPr>
            </w:pPr>
          </w:p>
          <w:p>
            <w:pPr>
              <w:pStyle w:val="TableParagraph"/>
              <w:spacing w:before="0"/>
              <w:ind w:left="102"/>
              <w:rPr>
                <w:sz w:val="18"/>
              </w:rPr>
            </w:pPr>
            <w:r>
              <w:rPr>
                <w:color w:val="231F20"/>
                <w:w w:val="96"/>
                <w:sz w:val="18"/>
              </w:rPr>
              <w:t>4</w:t>
            </w:r>
          </w:p>
          <w:p>
            <w:pPr>
              <w:pStyle w:val="TableParagraph"/>
              <w:spacing w:before="5"/>
              <w:ind w:left="533" w:right="427"/>
              <w:rPr>
                <w:sz w:val="18"/>
              </w:rPr>
            </w:pPr>
            <w:r>
              <w:rPr>
                <w:color w:val="231F20"/>
                <w:spacing w:val="-5"/>
                <w:w w:val="110"/>
                <w:sz w:val="18"/>
              </w:rPr>
              <w:t>183</w:t>
            </w:r>
          </w:p>
          <w:p>
            <w:pPr>
              <w:pStyle w:val="TableParagraph"/>
              <w:ind w:left="534" w:right="427"/>
              <w:rPr>
                <w:sz w:val="18"/>
              </w:rPr>
            </w:pPr>
            <w:r>
              <w:rPr>
                <w:color w:val="231F20"/>
                <w:spacing w:val="-5"/>
                <w:sz w:val="18"/>
              </w:rPr>
              <w:t>64</w:t>
            </w:r>
          </w:p>
          <w:p>
            <w:pPr>
              <w:pStyle w:val="TableParagraph"/>
              <w:spacing w:before="5"/>
              <w:ind w:left="534" w:right="426"/>
              <w:rPr>
                <w:sz w:val="18"/>
              </w:rPr>
            </w:pPr>
            <w:r>
              <w:rPr>
                <w:color w:val="231F20"/>
                <w:spacing w:val="-5"/>
                <w:w w:val="115"/>
                <w:sz w:val="18"/>
              </w:rPr>
              <w:t>15</w:t>
            </w:r>
          </w:p>
          <w:p>
            <w:pPr>
              <w:pStyle w:val="TableParagraph"/>
              <w:spacing w:before="5"/>
              <w:ind w:left="102"/>
              <w:rPr>
                <w:sz w:val="18"/>
              </w:rPr>
            </w:pPr>
            <w:r>
              <w:rPr>
                <w:color w:val="231F20"/>
                <w:w w:val="96"/>
                <w:sz w:val="18"/>
              </w:rPr>
              <w:t>2</w:t>
            </w:r>
          </w:p>
        </w:tc>
        <w:tc>
          <w:tcPr>
            <w:tcW w:w="1232" w:type="dxa"/>
          </w:tcPr>
          <w:p>
            <w:pPr>
              <w:pStyle w:val="TableParagraph"/>
              <w:jc w:val="left"/>
              <w:rPr>
                <w:sz w:val="26"/>
              </w:rPr>
            </w:pPr>
          </w:p>
          <w:p>
            <w:pPr>
              <w:pStyle w:val="TableParagraph"/>
              <w:spacing w:before="0"/>
              <w:ind w:left="357" w:right="383"/>
              <w:rPr>
                <w:sz w:val="18"/>
              </w:rPr>
            </w:pPr>
            <w:r>
              <w:rPr>
                <w:color w:val="231F20"/>
                <w:spacing w:val="-4"/>
                <w:sz w:val="18"/>
              </w:rPr>
              <w:t>66.7</w:t>
            </w:r>
          </w:p>
          <w:p>
            <w:pPr>
              <w:pStyle w:val="TableParagraph"/>
              <w:spacing w:before="5"/>
              <w:ind w:left="357" w:right="383"/>
              <w:rPr>
                <w:sz w:val="18"/>
              </w:rPr>
            </w:pPr>
            <w:r>
              <w:rPr>
                <w:color w:val="231F20"/>
                <w:spacing w:val="-4"/>
                <w:sz w:val="18"/>
              </w:rPr>
              <w:t>82.4</w:t>
            </w:r>
          </w:p>
          <w:p>
            <w:pPr>
              <w:pStyle w:val="TableParagraph"/>
              <w:ind w:left="357" w:right="383"/>
              <w:rPr>
                <w:sz w:val="18"/>
              </w:rPr>
            </w:pPr>
            <w:r>
              <w:rPr>
                <w:color w:val="231F20"/>
                <w:spacing w:val="-4"/>
                <w:w w:val="105"/>
                <w:sz w:val="18"/>
              </w:rPr>
              <w:t>77.1</w:t>
            </w:r>
          </w:p>
          <w:p>
            <w:pPr>
              <w:pStyle w:val="TableParagraph"/>
              <w:spacing w:before="5"/>
              <w:ind w:left="357" w:right="382"/>
              <w:rPr>
                <w:sz w:val="18"/>
              </w:rPr>
            </w:pPr>
            <w:r>
              <w:rPr>
                <w:color w:val="231F20"/>
                <w:spacing w:val="-4"/>
                <w:sz w:val="18"/>
              </w:rPr>
              <w:t>68.2</w:t>
            </w:r>
          </w:p>
          <w:p>
            <w:pPr>
              <w:pStyle w:val="TableParagraph"/>
              <w:spacing w:before="5"/>
              <w:ind w:left="357" w:right="382"/>
              <w:rPr>
                <w:sz w:val="18"/>
              </w:rPr>
            </w:pPr>
            <w:r>
              <w:rPr>
                <w:color w:val="231F20"/>
                <w:spacing w:val="-5"/>
                <w:w w:val="105"/>
                <w:sz w:val="18"/>
              </w:rPr>
              <w:t>100</w:t>
            </w:r>
          </w:p>
        </w:tc>
        <w:tc>
          <w:tcPr>
            <w:tcW w:w="1150" w:type="dxa"/>
          </w:tcPr>
          <w:p>
            <w:pPr>
              <w:pStyle w:val="TableParagraph"/>
              <w:jc w:val="left"/>
              <w:rPr>
                <w:sz w:val="26"/>
              </w:rPr>
            </w:pPr>
          </w:p>
          <w:p>
            <w:pPr>
              <w:pStyle w:val="TableParagraph"/>
              <w:spacing w:before="0"/>
              <w:ind w:right="20"/>
              <w:rPr>
                <w:sz w:val="18"/>
              </w:rPr>
            </w:pPr>
            <w:r>
              <w:rPr>
                <w:color w:val="231F20"/>
                <w:w w:val="96"/>
                <w:sz w:val="18"/>
              </w:rPr>
              <w:t>2</w:t>
            </w:r>
          </w:p>
          <w:p>
            <w:pPr>
              <w:pStyle w:val="TableParagraph"/>
              <w:spacing w:before="5"/>
              <w:ind w:left="442" w:right="457"/>
              <w:rPr>
                <w:sz w:val="18"/>
              </w:rPr>
            </w:pPr>
            <w:r>
              <w:rPr>
                <w:color w:val="231F20"/>
                <w:spacing w:val="-5"/>
                <w:sz w:val="18"/>
              </w:rPr>
              <w:t>37</w:t>
            </w:r>
          </w:p>
          <w:p>
            <w:pPr>
              <w:pStyle w:val="TableParagraph"/>
              <w:ind w:left="443" w:right="457"/>
              <w:rPr>
                <w:sz w:val="18"/>
              </w:rPr>
            </w:pPr>
            <w:r>
              <w:rPr>
                <w:color w:val="231F20"/>
                <w:spacing w:val="-5"/>
                <w:w w:val="115"/>
                <w:sz w:val="18"/>
              </w:rPr>
              <w:t>15</w:t>
            </w:r>
          </w:p>
          <w:p>
            <w:pPr>
              <w:pStyle w:val="TableParagraph"/>
              <w:spacing w:before="5"/>
              <w:ind w:right="18"/>
              <w:rPr>
                <w:sz w:val="18"/>
              </w:rPr>
            </w:pPr>
            <w:r>
              <w:rPr>
                <w:color w:val="231F20"/>
                <w:w w:val="96"/>
                <w:sz w:val="18"/>
              </w:rPr>
              <w:t>7</w:t>
            </w:r>
          </w:p>
          <w:p>
            <w:pPr>
              <w:pStyle w:val="TableParagraph"/>
              <w:spacing w:before="5"/>
              <w:ind w:right="14"/>
              <w:rPr>
                <w:sz w:val="18"/>
              </w:rPr>
            </w:pPr>
            <w:r>
              <w:rPr>
                <w:color w:val="231F20"/>
                <w:sz w:val="18"/>
              </w:rPr>
              <w:t>–</w:t>
            </w:r>
          </w:p>
        </w:tc>
        <w:tc>
          <w:tcPr>
            <w:tcW w:w="1229" w:type="dxa"/>
          </w:tcPr>
          <w:p>
            <w:pPr>
              <w:pStyle w:val="TableParagraph"/>
              <w:jc w:val="left"/>
              <w:rPr>
                <w:sz w:val="26"/>
              </w:rPr>
            </w:pPr>
          </w:p>
          <w:p>
            <w:pPr>
              <w:pStyle w:val="TableParagraph"/>
              <w:spacing w:before="0"/>
              <w:ind w:left="373" w:right="363"/>
              <w:rPr>
                <w:sz w:val="18"/>
              </w:rPr>
            </w:pPr>
            <w:r>
              <w:rPr>
                <w:color w:val="231F20"/>
                <w:spacing w:val="-4"/>
                <w:sz w:val="18"/>
              </w:rPr>
              <w:t>33.3</w:t>
            </w:r>
          </w:p>
          <w:p>
            <w:pPr>
              <w:pStyle w:val="TableParagraph"/>
              <w:spacing w:before="5"/>
              <w:ind w:left="373" w:right="363"/>
              <w:rPr>
                <w:sz w:val="18"/>
              </w:rPr>
            </w:pPr>
            <w:r>
              <w:rPr>
                <w:color w:val="231F20"/>
                <w:spacing w:val="-4"/>
                <w:w w:val="105"/>
                <w:sz w:val="18"/>
              </w:rPr>
              <w:t>16.7</w:t>
            </w:r>
          </w:p>
          <w:p>
            <w:pPr>
              <w:pStyle w:val="TableParagraph"/>
              <w:ind w:left="374" w:right="363"/>
              <w:rPr>
                <w:sz w:val="18"/>
              </w:rPr>
            </w:pPr>
            <w:r>
              <w:rPr>
                <w:color w:val="231F20"/>
                <w:spacing w:val="-4"/>
                <w:w w:val="115"/>
                <w:sz w:val="18"/>
              </w:rPr>
              <w:t>18.1</w:t>
            </w:r>
          </w:p>
          <w:p>
            <w:pPr>
              <w:pStyle w:val="TableParagraph"/>
              <w:spacing w:before="5"/>
              <w:ind w:left="374" w:right="363"/>
              <w:rPr>
                <w:sz w:val="18"/>
              </w:rPr>
            </w:pPr>
            <w:r>
              <w:rPr>
                <w:color w:val="231F20"/>
                <w:spacing w:val="-4"/>
                <w:w w:val="105"/>
                <w:sz w:val="18"/>
              </w:rPr>
              <w:t>31.8</w:t>
            </w:r>
          </w:p>
          <w:p>
            <w:pPr>
              <w:pStyle w:val="TableParagraph"/>
              <w:spacing w:before="5"/>
              <w:ind w:left="4"/>
              <w:rPr>
                <w:sz w:val="18"/>
              </w:rPr>
            </w:pPr>
            <w:r>
              <w:rPr>
                <w:color w:val="231F20"/>
                <w:sz w:val="18"/>
              </w:rPr>
              <w:t>–</w:t>
            </w:r>
          </w:p>
        </w:tc>
        <w:tc>
          <w:tcPr>
            <w:tcW w:w="1191" w:type="dxa"/>
          </w:tcPr>
          <w:p>
            <w:pPr>
              <w:pStyle w:val="TableParagraph"/>
              <w:jc w:val="left"/>
              <w:rPr>
                <w:sz w:val="26"/>
              </w:rPr>
            </w:pPr>
          </w:p>
          <w:p>
            <w:pPr>
              <w:pStyle w:val="TableParagraph"/>
              <w:spacing w:line="244" w:lineRule="auto" w:before="0"/>
              <w:ind w:left="550" w:right="529" w:firstLine="9"/>
              <w:rPr>
                <w:sz w:val="18"/>
              </w:rPr>
            </w:pPr>
            <w:r>
              <w:rPr>
                <w:color w:val="231F20"/>
                <w:spacing w:val="-10"/>
                <w:sz w:val="18"/>
              </w:rPr>
              <w:t>– </w:t>
            </w:r>
            <w:r>
              <w:rPr>
                <w:color w:val="231F20"/>
                <w:spacing w:val="-10"/>
                <w:w w:val="95"/>
                <w:sz w:val="18"/>
              </w:rPr>
              <w:t>2</w:t>
            </w:r>
          </w:p>
          <w:p>
            <w:pPr>
              <w:pStyle w:val="TableParagraph"/>
              <w:spacing w:line="215" w:lineRule="exact" w:before="0"/>
              <w:ind w:left="18"/>
              <w:rPr>
                <w:sz w:val="18"/>
              </w:rPr>
            </w:pPr>
            <w:r>
              <w:rPr>
                <w:color w:val="231F20"/>
                <w:w w:val="96"/>
                <w:sz w:val="18"/>
              </w:rPr>
              <w:t>4</w:t>
            </w:r>
          </w:p>
          <w:p>
            <w:pPr>
              <w:pStyle w:val="TableParagraph"/>
              <w:spacing w:before="5"/>
              <w:ind w:left="29"/>
              <w:rPr>
                <w:sz w:val="18"/>
              </w:rPr>
            </w:pPr>
            <w:r>
              <w:rPr>
                <w:color w:val="231F20"/>
                <w:sz w:val="18"/>
              </w:rPr>
              <w:t>–</w:t>
            </w:r>
          </w:p>
          <w:p>
            <w:pPr>
              <w:pStyle w:val="TableParagraph"/>
              <w:spacing w:before="5"/>
              <w:ind w:left="27"/>
              <w:rPr>
                <w:sz w:val="18"/>
              </w:rPr>
            </w:pPr>
            <w:r>
              <w:rPr>
                <w:color w:val="231F20"/>
                <w:sz w:val="18"/>
              </w:rPr>
              <w:t>–</w:t>
            </w:r>
          </w:p>
        </w:tc>
        <w:tc>
          <w:tcPr>
            <w:tcW w:w="1071" w:type="dxa"/>
          </w:tcPr>
          <w:p>
            <w:pPr>
              <w:pStyle w:val="TableParagraph"/>
              <w:jc w:val="left"/>
              <w:rPr>
                <w:sz w:val="26"/>
              </w:rPr>
            </w:pPr>
          </w:p>
          <w:p>
            <w:pPr>
              <w:pStyle w:val="TableParagraph"/>
              <w:spacing w:before="0"/>
              <w:ind w:left="122"/>
              <w:rPr>
                <w:sz w:val="18"/>
              </w:rPr>
            </w:pPr>
            <w:r>
              <w:rPr>
                <w:color w:val="231F20"/>
                <w:sz w:val="18"/>
              </w:rPr>
              <w:t>–</w:t>
            </w:r>
          </w:p>
          <w:p>
            <w:pPr>
              <w:pStyle w:val="TableParagraph"/>
              <w:spacing w:before="5"/>
              <w:ind w:left="449" w:right="325"/>
              <w:rPr>
                <w:sz w:val="18"/>
              </w:rPr>
            </w:pPr>
            <w:r>
              <w:rPr>
                <w:color w:val="231F20"/>
                <w:spacing w:val="-5"/>
                <w:sz w:val="18"/>
              </w:rPr>
              <w:t>0.9</w:t>
            </w:r>
          </w:p>
          <w:p>
            <w:pPr>
              <w:pStyle w:val="TableParagraph"/>
              <w:ind w:left="450" w:right="325"/>
              <w:rPr>
                <w:sz w:val="18"/>
              </w:rPr>
            </w:pPr>
            <w:r>
              <w:rPr>
                <w:color w:val="231F20"/>
                <w:spacing w:val="-5"/>
                <w:sz w:val="18"/>
              </w:rPr>
              <w:t>4.8</w:t>
            </w:r>
          </w:p>
          <w:p>
            <w:pPr>
              <w:pStyle w:val="TableParagraph"/>
              <w:spacing w:before="5"/>
              <w:ind w:left="124"/>
              <w:rPr>
                <w:sz w:val="18"/>
              </w:rPr>
            </w:pPr>
            <w:r>
              <w:rPr>
                <w:color w:val="231F20"/>
                <w:sz w:val="18"/>
              </w:rPr>
              <w:t>–</w:t>
            </w:r>
          </w:p>
          <w:p>
            <w:pPr>
              <w:pStyle w:val="TableParagraph"/>
              <w:spacing w:before="5"/>
              <w:ind w:left="122"/>
              <w:rPr>
                <w:sz w:val="18"/>
              </w:rPr>
            </w:pPr>
            <w:r>
              <w:rPr>
                <w:color w:val="231F20"/>
                <w:sz w:val="18"/>
              </w:rPr>
              <w:t>–</w:t>
            </w:r>
          </w:p>
        </w:tc>
      </w:tr>
      <w:tr>
        <w:trPr>
          <w:trHeight w:val="858" w:hRule="atLeast"/>
        </w:trPr>
        <w:tc>
          <w:tcPr>
            <w:tcW w:w="2170" w:type="dxa"/>
          </w:tcPr>
          <w:p>
            <w:pPr>
              <w:pStyle w:val="TableParagraph"/>
              <w:spacing w:line="244" w:lineRule="auto" w:before="101"/>
              <w:ind w:left="482" w:right="341" w:hanging="368"/>
              <w:jc w:val="left"/>
              <w:rPr>
                <w:sz w:val="18"/>
              </w:rPr>
            </w:pPr>
            <w:r>
              <w:rPr>
                <w:rFonts w:ascii="Gill Sans MT"/>
                <w:b/>
                <w:color w:val="231F20"/>
                <w:w w:val="105"/>
                <w:sz w:val="18"/>
              </w:rPr>
              <w:t>Place</w:t>
            </w:r>
            <w:r>
              <w:rPr>
                <w:rFonts w:ascii="Gill Sans MT"/>
                <w:b/>
                <w:color w:val="231F20"/>
                <w:spacing w:val="-4"/>
                <w:w w:val="105"/>
                <w:sz w:val="18"/>
              </w:rPr>
              <w:t> </w:t>
            </w:r>
            <w:r>
              <w:rPr>
                <w:rFonts w:ascii="Gill Sans MT"/>
                <w:b/>
                <w:color w:val="231F20"/>
                <w:w w:val="105"/>
                <w:sz w:val="18"/>
              </w:rPr>
              <w:t>of</w:t>
            </w:r>
            <w:r>
              <w:rPr>
                <w:rFonts w:ascii="Gill Sans MT"/>
                <w:b/>
                <w:color w:val="231F20"/>
                <w:spacing w:val="-4"/>
                <w:w w:val="105"/>
                <w:sz w:val="18"/>
              </w:rPr>
              <w:t> </w:t>
            </w:r>
            <w:r>
              <w:rPr>
                <w:rFonts w:ascii="Gill Sans MT"/>
                <w:b/>
                <w:color w:val="231F20"/>
                <w:w w:val="105"/>
                <w:sz w:val="18"/>
              </w:rPr>
              <w:t>residence </w:t>
            </w:r>
            <w:r>
              <w:rPr>
                <w:color w:val="231F20"/>
                <w:w w:val="105"/>
                <w:sz w:val="18"/>
              </w:rPr>
              <w:t>Urban</w:t>
            </w:r>
            <w:r>
              <w:rPr>
                <w:color w:val="231F20"/>
                <w:w w:val="105"/>
                <w:sz w:val="18"/>
              </w:rPr>
              <w:t> area Rural area</w:t>
            </w:r>
          </w:p>
        </w:tc>
        <w:tc>
          <w:tcPr>
            <w:tcW w:w="1311" w:type="dxa"/>
          </w:tcPr>
          <w:p>
            <w:pPr>
              <w:pStyle w:val="TableParagraph"/>
              <w:spacing w:before="1"/>
              <w:jc w:val="left"/>
              <w:rPr>
                <w:sz w:val="26"/>
              </w:rPr>
            </w:pPr>
          </w:p>
          <w:p>
            <w:pPr>
              <w:pStyle w:val="TableParagraph"/>
              <w:spacing w:before="1"/>
              <w:ind w:left="534" w:right="427"/>
              <w:rPr>
                <w:sz w:val="18"/>
              </w:rPr>
            </w:pPr>
            <w:r>
              <w:rPr>
                <w:color w:val="231F20"/>
                <w:spacing w:val="-5"/>
                <w:w w:val="110"/>
                <w:sz w:val="18"/>
              </w:rPr>
              <w:t>172</w:t>
            </w:r>
          </w:p>
          <w:p>
            <w:pPr>
              <w:pStyle w:val="TableParagraph"/>
              <w:spacing w:before="5"/>
              <w:ind w:left="533" w:right="427"/>
              <w:rPr>
                <w:sz w:val="18"/>
              </w:rPr>
            </w:pPr>
            <w:r>
              <w:rPr>
                <w:color w:val="231F20"/>
                <w:spacing w:val="-5"/>
                <w:sz w:val="18"/>
              </w:rPr>
              <w:t>96</w:t>
            </w:r>
          </w:p>
        </w:tc>
        <w:tc>
          <w:tcPr>
            <w:tcW w:w="1232" w:type="dxa"/>
          </w:tcPr>
          <w:p>
            <w:pPr>
              <w:pStyle w:val="TableParagraph"/>
              <w:spacing w:before="1"/>
              <w:jc w:val="left"/>
              <w:rPr>
                <w:sz w:val="26"/>
              </w:rPr>
            </w:pPr>
          </w:p>
          <w:p>
            <w:pPr>
              <w:pStyle w:val="TableParagraph"/>
              <w:spacing w:before="1"/>
              <w:ind w:left="357" w:right="383"/>
              <w:rPr>
                <w:sz w:val="18"/>
              </w:rPr>
            </w:pPr>
            <w:r>
              <w:rPr>
                <w:color w:val="231F20"/>
                <w:spacing w:val="-4"/>
                <w:sz w:val="18"/>
              </w:rPr>
              <w:t>79.6</w:t>
            </w:r>
          </w:p>
          <w:p>
            <w:pPr>
              <w:pStyle w:val="TableParagraph"/>
              <w:spacing w:before="5"/>
              <w:ind w:left="356" w:right="383"/>
              <w:rPr>
                <w:sz w:val="18"/>
              </w:rPr>
            </w:pPr>
            <w:r>
              <w:rPr>
                <w:color w:val="231F20"/>
                <w:spacing w:val="-4"/>
                <w:sz w:val="18"/>
              </w:rPr>
              <w:t>80.7</w:t>
            </w:r>
          </w:p>
        </w:tc>
        <w:tc>
          <w:tcPr>
            <w:tcW w:w="1150" w:type="dxa"/>
          </w:tcPr>
          <w:p>
            <w:pPr>
              <w:pStyle w:val="TableParagraph"/>
              <w:spacing w:before="1"/>
              <w:jc w:val="left"/>
              <w:rPr>
                <w:sz w:val="26"/>
              </w:rPr>
            </w:pPr>
          </w:p>
          <w:p>
            <w:pPr>
              <w:pStyle w:val="TableParagraph"/>
              <w:spacing w:before="1"/>
              <w:ind w:left="442" w:right="457"/>
              <w:rPr>
                <w:sz w:val="18"/>
              </w:rPr>
            </w:pPr>
            <w:r>
              <w:rPr>
                <w:color w:val="231F20"/>
                <w:spacing w:val="-5"/>
                <w:sz w:val="18"/>
              </w:rPr>
              <w:t>42</w:t>
            </w:r>
          </w:p>
          <w:p>
            <w:pPr>
              <w:pStyle w:val="TableParagraph"/>
              <w:spacing w:before="5"/>
              <w:ind w:left="442" w:right="457"/>
              <w:rPr>
                <w:sz w:val="18"/>
              </w:rPr>
            </w:pPr>
            <w:r>
              <w:rPr>
                <w:color w:val="231F20"/>
                <w:spacing w:val="-5"/>
                <w:w w:val="115"/>
                <w:sz w:val="18"/>
              </w:rPr>
              <w:t>19</w:t>
            </w:r>
          </w:p>
        </w:tc>
        <w:tc>
          <w:tcPr>
            <w:tcW w:w="1229" w:type="dxa"/>
          </w:tcPr>
          <w:p>
            <w:pPr>
              <w:pStyle w:val="TableParagraph"/>
              <w:spacing w:before="1"/>
              <w:jc w:val="left"/>
              <w:rPr>
                <w:sz w:val="26"/>
              </w:rPr>
            </w:pPr>
          </w:p>
          <w:p>
            <w:pPr>
              <w:pStyle w:val="TableParagraph"/>
              <w:spacing w:before="1"/>
              <w:ind w:left="373" w:right="363"/>
              <w:rPr>
                <w:sz w:val="18"/>
              </w:rPr>
            </w:pPr>
            <w:r>
              <w:rPr>
                <w:color w:val="231F20"/>
                <w:spacing w:val="-4"/>
                <w:w w:val="105"/>
                <w:sz w:val="18"/>
              </w:rPr>
              <w:t>19.4</w:t>
            </w:r>
          </w:p>
          <w:p>
            <w:pPr>
              <w:pStyle w:val="TableParagraph"/>
              <w:spacing w:before="5"/>
              <w:ind w:left="366" w:right="363"/>
              <w:rPr>
                <w:sz w:val="18"/>
              </w:rPr>
            </w:pPr>
            <w:r>
              <w:rPr>
                <w:color w:val="231F20"/>
                <w:spacing w:val="-5"/>
                <w:w w:val="115"/>
                <w:sz w:val="18"/>
              </w:rPr>
              <w:t>16</w:t>
            </w:r>
          </w:p>
        </w:tc>
        <w:tc>
          <w:tcPr>
            <w:tcW w:w="1191" w:type="dxa"/>
          </w:tcPr>
          <w:p>
            <w:pPr>
              <w:pStyle w:val="TableParagraph"/>
              <w:spacing w:before="1"/>
              <w:jc w:val="left"/>
              <w:rPr>
                <w:sz w:val="26"/>
              </w:rPr>
            </w:pPr>
          </w:p>
          <w:p>
            <w:pPr>
              <w:pStyle w:val="TableParagraph"/>
              <w:spacing w:before="1"/>
              <w:ind w:left="17"/>
              <w:rPr>
                <w:sz w:val="18"/>
              </w:rPr>
            </w:pPr>
            <w:r>
              <w:rPr>
                <w:color w:val="231F20"/>
                <w:w w:val="96"/>
                <w:sz w:val="18"/>
              </w:rPr>
              <w:t>2</w:t>
            </w:r>
          </w:p>
          <w:p>
            <w:pPr>
              <w:pStyle w:val="TableParagraph"/>
              <w:spacing w:before="5"/>
              <w:ind w:left="17"/>
              <w:rPr>
                <w:sz w:val="18"/>
              </w:rPr>
            </w:pPr>
            <w:r>
              <w:rPr>
                <w:color w:val="231F20"/>
                <w:w w:val="96"/>
                <w:sz w:val="18"/>
              </w:rPr>
              <w:t>4</w:t>
            </w:r>
          </w:p>
        </w:tc>
        <w:tc>
          <w:tcPr>
            <w:tcW w:w="1071" w:type="dxa"/>
          </w:tcPr>
          <w:p>
            <w:pPr>
              <w:pStyle w:val="TableParagraph"/>
              <w:spacing w:before="1"/>
              <w:jc w:val="left"/>
              <w:rPr>
                <w:sz w:val="26"/>
              </w:rPr>
            </w:pPr>
          </w:p>
          <w:p>
            <w:pPr>
              <w:pStyle w:val="TableParagraph"/>
              <w:spacing w:before="1"/>
              <w:ind w:left="117"/>
              <w:rPr>
                <w:sz w:val="18"/>
              </w:rPr>
            </w:pPr>
            <w:r>
              <w:rPr>
                <w:color w:val="231F20"/>
                <w:w w:val="137"/>
                <w:sz w:val="18"/>
              </w:rPr>
              <w:t>1</w:t>
            </w:r>
          </w:p>
          <w:p>
            <w:pPr>
              <w:pStyle w:val="TableParagraph"/>
              <w:spacing w:before="5"/>
              <w:ind w:left="448" w:right="325"/>
              <w:rPr>
                <w:sz w:val="18"/>
              </w:rPr>
            </w:pPr>
            <w:r>
              <w:rPr>
                <w:color w:val="231F20"/>
                <w:spacing w:val="-5"/>
                <w:sz w:val="18"/>
              </w:rPr>
              <w:t>3.3</w:t>
            </w:r>
          </w:p>
        </w:tc>
      </w:tr>
      <w:tr>
        <w:trPr>
          <w:trHeight w:val="1074" w:hRule="atLeast"/>
        </w:trPr>
        <w:tc>
          <w:tcPr>
            <w:tcW w:w="2170" w:type="dxa"/>
          </w:tcPr>
          <w:p>
            <w:pPr>
              <w:pStyle w:val="TableParagraph"/>
              <w:spacing w:before="99"/>
              <w:ind w:left="115"/>
              <w:jc w:val="left"/>
              <w:rPr>
                <w:rFonts w:ascii="Gill Sans MT"/>
                <w:b/>
                <w:sz w:val="18"/>
              </w:rPr>
            </w:pPr>
            <w:r>
              <w:rPr>
                <w:rFonts w:ascii="Gill Sans MT"/>
                <w:b/>
                <w:color w:val="231F20"/>
                <w:sz w:val="18"/>
              </w:rPr>
              <w:t>Infant</w:t>
            </w:r>
            <w:r>
              <w:rPr>
                <w:rFonts w:ascii="Gill Sans MT"/>
                <w:b/>
                <w:color w:val="231F20"/>
                <w:spacing w:val="10"/>
                <w:sz w:val="18"/>
              </w:rPr>
              <w:t> </w:t>
            </w:r>
            <w:r>
              <w:rPr>
                <w:rFonts w:ascii="Gill Sans MT"/>
                <w:b/>
                <w:color w:val="231F20"/>
                <w:spacing w:val="-5"/>
                <w:sz w:val="18"/>
              </w:rPr>
              <w:t>sex</w:t>
            </w:r>
          </w:p>
          <w:p>
            <w:pPr>
              <w:pStyle w:val="TableParagraph"/>
              <w:spacing w:line="242" w:lineRule="auto" w:before="6"/>
              <w:ind w:left="796" w:right="1046" w:firstLine="2"/>
              <w:rPr>
                <w:sz w:val="18"/>
              </w:rPr>
            </w:pPr>
            <w:r>
              <w:rPr>
                <w:color w:val="231F20"/>
                <w:spacing w:val="-4"/>
                <w:sz w:val="18"/>
              </w:rPr>
              <w:t>Girl </w:t>
            </w:r>
            <w:r>
              <w:rPr>
                <w:color w:val="231F20"/>
                <w:spacing w:val="-5"/>
                <w:sz w:val="18"/>
              </w:rPr>
              <w:t>Boy</w:t>
            </w:r>
          </w:p>
          <w:p>
            <w:pPr>
              <w:pStyle w:val="TableParagraph"/>
              <w:spacing w:before="3"/>
              <w:ind w:left="149" w:right="395"/>
              <w:rPr>
                <w:sz w:val="18"/>
              </w:rPr>
            </w:pPr>
            <w:r>
              <w:rPr>
                <w:color w:val="231F20"/>
                <w:spacing w:val="-2"/>
                <w:sz w:val="18"/>
              </w:rPr>
              <w:t>Twin</w:t>
            </w:r>
            <w:r>
              <w:rPr>
                <w:color w:val="231F20"/>
                <w:spacing w:val="-3"/>
                <w:sz w:val="18"/>
              </w:rPr>
              <w:t> </w:t>
            </w:r>
            <w:r>
              <w:rPr>
                <w:color w:val="231F20"/>
                <w:spacing w:val="-2"/>
                <w:sz w:val="18"/>
              </w:rPr>
              <w:t>(both sexes)</w:t>
            </w:r>
          </w:p>
        </w:tc>
        <w:tc>
          <w:tcPr>
            <w:tcW w:w="1311" w:type="dxa"/>
          </w:tcPr>
          <w:p>
            <w:pPr>
              <w:pStyle w:val="TableParagraph"/>
              <w:jc w:val="left"/>
              <w:rPr>
                <w:sz w:val="26"/>
              </w:rPr>
            </w:pPr>
          </w:p>
          <w:p>
            <w:pPr>
              <w:pStyle w:val="TableParagraph"/>
              <w:spacing w:before="0"/>
              <w:ind w:left="534" w:right="427"/>
              <w:rPr>
                <w:sz w:val="18"/>
              </w:rPr>
            </w:pPr>
            <w:r>
              <w:rPr>
                <w:color w:val="231F20"/>
                <w:spacing w:val="-5"/>
                <w:w w:val="110"/>
                <w:sz w:val="18"/>
              </w:rPr>
              <w:t>129</w:t>
            </w:r>
          </w:p>
          <w:p>
            <w:pPr>
              <w:pStyle w:val="TableParagraph"/>
              <w:ind w:left="534" w:right="427"/>
              <w:rPr>
                <w:sz w:val="18"/>
              </w:rPr>
            </w:pPr>
            <w:r>
              <w:rPr>
                <w:color w:val="231F20"/>
                <w:spacing w:val="-5"/>
                <w:w w:val="110"/>
                <w:sz w:val="18"/>
              </w:rPr>
              <w:t>138</w:t>
            </w:r>
          </w:p>
          <w:p>
            <w:pPr>
              <w:pStyle w:val="TableParagraph"/>
              <w:spacing w:before="5"/>
              <w:ind w:left="102"/>
              <w:rPr>
                <w:sz w:val="18"/>
              </w:rPr>
            </w:pPr>
            <w:r>
              <w:rPr>
                <w:color w:val="231F20"/>
                <w:w w:val="137"/>
                <w:sz w:val="18"/>
              </w:rPr>
              <w:t>1</w:t>
            </w:r>
          </w:p>
        </w:tc>
        <w:tc>
          <w:tcPr>
            <w:tcW w:w="1232" w:type="dxa"/>
          </w:tcPr>
          <w:p>
            <w:pPr>
              <w:pStyle w:val="TableParagraph"/>
              <w:jc w:val="left"/>
              <w:rPr>
                <w:sz w:val="26"/>
              </w:rPr>
            </w:pPr>
          </w:p>
          <w:p>
            <w:pPr>
              <w:pStyle w:val="TableParagraph"/>
              <w:spacing w:before="0"/>
              <w:ind w:left="357" w:right="383"/>
              <w:rPr>
                <w:sz w:val="18"/>
              </w:rPr>
            </w:pPr>
            <w:r>
              <w:rPr>
                <w:color w:val="231F20"/>
                <w:spacing w:val="-4"/>
                <w:w w:val="105"/>
                <w:sz w:val="18"/>
              </w:rPr>
              <w:t>80.1</w:t>
            </w:r>
          </w:p>
          <w:p>
            <w:pPr>
              <w:pStyle w:val="TableParagraph"/>
              <w:ind w:left="357" w:right="383"/>
              <w:rPr>
                <w:sz w:val="18"/>
              </w:rPr>
            </w:pPr>
            <w:r>
              <w:rPr>
                <w:color w:val="231F20"/>
                <w:spacing w:val="-4"/>
                <w:sz w:val="18"/>
              </w:rPr>
              <w:t>79.8</w:t>
            </w:r>
          </w:p>
          <w:p>
            <w:pPr>
              <w:pStyle w:val="TableParagraph"/>
              <w:spacing w:before="5"/>
              <w:ind w:left="349" w:right="383"/>
              <w:rPr>
                <w:sz w:val="18"/>
              </w:rPr>
            </w:pPr>
            <w:r>
              <w:rPr>
                <w:color w:val="231F20"/>
                <w:spacing w:val="-5"/>
                <w:w w:val="110"/>
                <w:sz w:val="18"/>
              </w:rPr>
              <w:t>100</w:t>
            </w:r>
          </w:p>
        </w:tc>
        <w:tc>
          <w:tcPr>
            <w:tcW w:w="1150" w:type="dxa"/>
          </w:tcPr>
          <w:p>
            <w:pPr>
              <w:pStyle w:val="TableParagraph"/>
              <w:jc w:val="left"/>
              <w:rPr>
                <w:sz w:val="26"/>
              </w:rPr>
            </w:pPr>
          </w:p>
          <w:p>
            <w:pPr>
              <w:pStyle w:val="TableParagraph"/>
              <w:spacing w:before="0"/>
              <w:ind w:left="442" w:right="457"/>
              <w:rPr>
                <w:sz w:val="18"/>
              </w:rPr>
            </w:pPr>
            <w:r>
              <w:rPr>
                <w:color w:val="231F20"/>
                <w:spacing w:val="-5"/>
                <w:sz w:val="18"/>
              </w:rPr>
              <w:t>29</w:t>
            </w:r>
          </w:p>
          <w:p>
            <w:pPr>
              <w:pStyle w:val="TableParagraph"/>
              <w:ind w:left="442" w:right="457"/>
              <w:rPr>
                <w:sz w:val="18"/>
              </w:rPr>
            </w:pPr>
            <w:r>
              <w:rPr>
                <w:color w:val="231F20"/>
                <w:spacing w:val="-5"/>
                <w:sz w:val="18"/>
              </w:rPr>
              <w:t>32</w:t>
            </w:r>
          </w:p>
          <w:p>
            <w:pPr>
              <w:pStyle w:val="TableParagraph"/>
              <w:spacing w:before="5"/>
              <w:ind w:right="14"/>
              <w:rPr>
                <w:sz w:val="18"/>
              </w:rPr>
            </w:pPr>
            <w:r>
              <w:rPr>
                <w:color w:val="231F20"/>
                <w:sz w:val="18"/>
              </w:rPr>
              <w:t>–</w:t>
            </w:r>
          </w:p>
        </w:tc>
        <w:tc>
          <w:tcPr>
            <w:tcW w:w="1229" w:type="dxa"/>
          </w:tcPr>
          <w:p>
            <w:pPr>
              <w:pStyle w:val="TableParagraph"/>
              <w:jc w:val="left"/>
              <w:rPr>
                <w:sz w:val="26"/>
              </w:rPr>
            </w:pPr>
          </w:p>
          <w:p>
            <w:pPr>
              <w:pStyle w:val="TableParagraph"/>
              <w:spacing w:before="0"/>
              <w:ind w:left="366" w:right="363"/>
              <w:rPr>
                <w:sz w:val="18"/>
              </w:rPr>
            </w:pPr>
            <w:r>
              <w:rPr>
                <w:color w:val="231F20"/>
                <w:spacing w:val="-5"/>
                <w:w w:val="115"/>
                <w:sz w:val="18"/>
              </w:rPr>
              <w:t>18</w:t>
            </w:r>
          </w:p>
          <w:p>
            <w:pPr>
              <w:pStyle w:val="TableParagraph"/>
              <w:ind w:left="374" w:right="363"/>
              <w:rPr>
                <w:sz w:val="18"/>
              </w:rPr>
            </w:pPr>
            <w:r>
              <w:rPr>
                <w:color w:val="231F20"/>
                <w:spacing w:val="-4"/>
                <w:w w:val="105"/>
                <w:sz w:val="18"/>
              </w:rPr>
              <w:t>18.5</w:t>
            </w:r>
          </w:p>
          <w:p>
            <w:pPr>
              <w:pStyle w:val="TableParagraph"/>
              <w:spacing w:before="5"/>
              <w:ind w:left="4"/>
              <w:rPr>
                <w:sz w:val="18"/>
              </w:rPr>
            </w:pPr>
            <w:r>
              <w:rPr>
                <w:color w:val="231F20"/>
                <w:sz w:val="18"/>
              </w:rPr>
              <w:t>–</w:t>
            </w:r>
          </w:p>
        </w:tc>
        <w:tc>
          <w:tcPr>
            <w:tcW w:w="1191" w:type="dxa"/>
          </w:tcPr>
          <w:p>
            <w:pPr>
              <w:pStyle w:val="TableParagraph"/>
              <w:jc w:val="left"/>
              <w:rPr>
                <w:sz w:val="26"/>
              </w:rPr>
            </w:pPr>
          </w:p>
          <w:p>
            <w:pPr>
              <w:pStyle w:val="TableParagraph"/>
              <w:spacing w:before="0"/>
              <w:ind w:left="17"/>
              <w:rPr>
                <w:sz w:val="18"/>
              </w:rPr>
            </w:pPr>
            <w:r>
              <w:rPr>
                <w:color w:val="231F20"/>
                <w:w w:val="96"/>
                <w:sz w:val="18"/>
              </w:rPr>
              <w:t>3</w:t>
            </w:r>
          </w:p>
          <w:p>
            <w:pPr>
              <w:pStyle w:val="TableParagraph"/>
              <w:ind w:left="18"/>
              <w:rPr>
                <w:sz w:val="18"/>
              </w:rPr>
            </w:pPr>
            <w:r>
              <w:rPr>
                <w:color w:val="231F20"/>
                <w:w w:val="96"/>
                <w:sz w:val="18"/>
              </w:rPr>
              <w:t>3</w:t>
            </w:r>
          </w:p>
          <w:p>
            <w:pPr>
              <w:pStyle w:val="TableParagraph"/>
              <w:spacing w:before="5"/>
              <w:ind w:left="27"/>
              <w:rPr>
                <w:sz w:val="18"/>
              </w:rPr>
            </w:pPr>
            <w:r>
              <w:rPr>
                <w:color w:val="231F20"/>
                <w:sz w:val="18"/>
              </w:rPr>
              <w:t>–</w:t>
            </w:r>
          </w:p>
        </w:tc>
        <w:tc>
          <w:tcPr>
            <w:tcW w:w="1071" w:type="dxa"/>
          </w:tcPr>
          <w:p>
            <w:pPr>
              <w:pStyle w:val="TableParagraph"/>
              <w:jc w:val="left"/>
              <w:rPr>
                <w:sz w:val="26"/>
              </w:rPr>
            </w:pPr>
          </w:p>
          <w:p>
            <w:pPr>
              <w:pStyle w:val="TableParagraph"/>
              <w:spacing w:before="0"/>
              <w:ind w:left="449" w:right="325"/>
              <w:rPr>
                <w:sz w:val="18"/>
              </w:rPr>
            </w:pPr>
            <w:r>
              <w:rPr>
                <w:color w:val="231F20"/>
                <w:spacing w:val="-5"/>
                <w:w w:val="110"/>
                <w:sz w:val="18"/>
              </w:rPr>
              <w:t>1.9</w:t>
            </w:r>
          </w:p>
          <w:p>
            <w:pPr>
              <w:pStyle w:val="TableParagraph"/>
              <w:ind w:left="449" w:right="325"/>
              <w:rPr>
                <w:sz w:val="18"/>
              </w:rPr>
            </w:pPr>
            <w:r>
              <w:rPr>
                <w:color w:val="231F20"/>
                <w:spacing w:val="-5"/>
                <w:w w:val="110"/>
                <w:sz w:val="18"/>
              </w:rPr>
              <w:t>1.7</w:t>
            </w:r>
          </w:p>
          <w:p>
            <w:pPr>
              <w:pStyle w:val="TableParagraph"/>
              <w:spacing w:before="5"/>
              <w:ind w:left="122"/>
              <w:rPr>
                <w:sz w:val="18"/>
              </w:rPr>
            </w:pPr>
            <w:r>
              <w:rPr>
                <w:color w:val="231F20"/>
                <w:sz w:val="18"/>
              </w:rPr>
              <w:t>–</w:t>
            </w:r>
          </w:p>
        </w:tc>
      </w:tr>
      <w:tr>
        <w:trPr>
          <w:trHeight w:val="1077" w:hRule="atLeast"/>
        </w:trPr>
        <w:tc>
          <w:tcPr>
            <w:tcW w:w="2170" w:type="dxa"/>
          </w:tcPr>
          <w:p>
            <w:pPr>
              <w:pStyle w:val="TableParagraph"/>
              <w:spacing w:line="252" w:lineRule="auto" w:before="101"/>
              <w:ind w:left="115"/>
              <w:jc w:val="left"/>
              <w:rPr>
                <w:rFonts w:ascii="Gill Sans MT"/>
                <w:b/>
                <w:sz w:val="18"/>
              </w:rPr>
            </w:pPr>
            <w:r>
              <w:rPr>
                <w:rFonts w:ascii="Gill Sans MT"/>
                <w:b/>
                <w:color w:val="231F20"/>
                <w:spacing w:val="-2"/>
                <w:w w:val="95"/>
                <w:sz w:val="18"/>
              </w:rPr>
              <w:t>Wanted/unwanted </w:t>
            </w:r>
            <w:r>
              <w:rPr>
                <w:rFonts w:ascii="Gill Sans MT"/>
                <w:b/>
                <w:color w:val="231F20"/>
                <w:spacing w:val="-2"/>
                <w:sz w:val="18"/>
              </w:rPr>
              <w:t>pregnancy</w:t>
            </w:r>
          </w:p>
          <w:p>
            <w:pPr>
              <w:pStyle w:val="TableParagraph"/>
              <w:spacing w:line="244" w:lineRule="auto" w:before="0"/>
              <w:ind w:left="527" w:right="341" w:firstLine="112"/>
              <w:jc w:val="left"/>
              <w:rPr>
                <w:sz w:val="18"/>
              </w:rPr>
            </w:pPr>
            <w:r>
              <w:rPr>
                <w:color w:val="231F20"/>
                <w:spacing w:val="-2"/>
                <w:sz w:val="18"/>
              </w:rPr>
              <w:t>Wanted </w:t>
            </w:r>
            <w:r>
              <w:rPr>
                <w:color w:val="231F20"/>
                <w:spacing w:val="-2"/>
                <w:w w:val="95"/>
                <w:sz w:val="18"/>
              </w:rPr>
              <w:t>Unwanted</w:t>
            </w:r>
          </w:p>
        </w:tc>
        <w:tc>
          <w:tcPr>
            <w:tcW w:w="1311" w:type="dxa"/>
          </w:tcPr>
          <w:p>
            <w:pPr>
              <w:pStyle w:val="TableParagraph"/>
              <w:spacing w:before="0"/>
              <w:jc w:val="left"/>
              <w:rPr>
                <w:sz w:val="22"/>
              </w:rPr>
            </w:pPr>
          </w:p>
          <w:p>
            <w:pPr>
              <w:pStyle w:val="TableParagraph"/>
              <w:spacing w:before="6"/>
              <w:jc w:val="left"/>
              <w:rPr>
                <w:sz w:val="22"/>
              </w:rPr>
            </w:pPr>
          </w:p>
          <w:p>
            <w:pPr>
              <w:pStyle w:val="TableParagraph"/>
              <w:spacing w:before="1"/>
              <w:ind w:left="534" w:right="427"/>
              <w:rPr>
                <w:sz w:val="18"/>
              </w:rPr>
            </w:pPr>
            <w:r>
              <w:rPr>
                <w:color w:val="231F20"/>
                <w:spacing w:val="-5"/>
                <w:sz w:val="18"/>
              </w:rPr>
              <w:t>233</w:t>
            </w:r>
          </w:p>
          <w:p>
            <w:pPr>
              <w:pStyle w:val="TableParagraph"/>
              <w:spacing w:before="5"/>
              <w:ind w:left="529" w:right="427"/>
              <w:rPr>
                <w:sz w:val="18"/>
              </w:rPr>
            </w:pPr>
            <w:r>
              <w:rPr>
                <w:color w:val="231F20"/>
                <w:spacing w:val="-5"/>
                <w:sz w:val="18"/>
              </w:rPr>
              <w:t>45</w:t>
            </w:r>
          </w:p>
        </w:tc>
        <w:tc>
          <w:tcPr>
            <w:tcW w:w="1232" w:type="dxa"/>
          </w:tcPr>
          <w:p>
            <w:pPr>
              <w:pStyle w:val="TableParagraph"/>
              <w:spacing w:before="0"/>
              <w:jc w:val="left"/>
              <w:rPr>
                <w:sz w:val="22"/>
              </w:rPr>
            </w:pPr>
          </w:p>
          <w:p>
            <w:pPr>
              <w:pStyle w:val="TableParagraph"/>
              <w:spacing w:before="6"/>
              <w:jc w:val="left"/>
              <w:rPr>
                <w:sz w:val="22"/>
              </w:rPr>
            </w:pPr>
          </w:p>
          <w:p>
            <w:pPr>
              <w:pStyle w:val="TableParagraph"/>
              <w:spacing w:before="1"/>
              <w:ind w:left="357" w:right="383"/>
              <w:rPr>
                <w:sz w:val="18"/>
              </w:rPr>
            </w:pPr>
            <w:r>
              <w:rPr>
                <w:color w:val="231F20"/>
                <w:spacing w:val="-4"/>
                <w:w w:val="105"/>
                <w:sz w:val="18"/>
              </w:rPr>
              <w:t>81.5</w:t>
            </w:r>
          </w:p>
          <w:p>
            <w:pPr>
              <w:pStyle w:val="TableParagraph"/>
              <w:spacing w:before="5"/>
              <w:ind w:left="354" w:right="383"/>
              <w:rPr>
                <w:sz w:val="18"/>
              </w:rPr>
            </w:pPr>
            <w:r>
              <w:rPr>
                <w:color w:val="231F20"/>
                <w:spacing w:val="-4"/>
                <w:w w:val="105"/>
                <w:sz w:val="18"/>
              </w:rPr>
              <w:t>71.4</w:t>
            </w:r>
          </w:p>
        </w:tc>
        <w:tc>
          <w:tcPr>
            <w:tcW w:w="1150" w:type="dxa"/>
          </w:tcPr>
          <w:p>
            <w:pPr>
              <w:pStyle w:val="TableParagraph"/>
              <w:spacing w:before="0"/>
              <w:jc w:val="left"/>
              <w:rPr>
                <w:sz w:val="22"/>
              </w:rPr>
            </w:pPr>
          </w:p>
          <w:p>
            <w:pPr>
              <w:pStyle w:val="TableParagraph"/>
              <w:spacing w:before="6"/>
              <w:jc w:val="left"/>
              <w:rPr>
                <w:sz w:val="22"/>
              </w:rPr>
            </w:pPr>
          </w:p>
          <w:p>
            <w:pPr>
              <w:pStyle w:val="TableParagraph"/>
              <w:spacing w:before="1"/>
              <w:ind w:left="442" w:right="457"/>
              <w:rPr>
                <w:sz w:val="18"/>
              </w:rPr>
            </w:pPr>
            <w:r>
              <w:rPr>
                <w:color w:val="231F20"/>
                <w:spacing w:val="-5"/>
                <w:sz w:val="18"/>
              </w:rPr>
              <w:t>47</w:t>
            </w:r>
          </w:p>
          <w:p>
            <w:pPr>
              <w:pStyle w:val="TableParagraph"/>
              <w:spacing w:before="5"/>
              <w:ind w:left="439" w:right="457"/>
              <w:rPr>
                <w:sz w:val="18"/>
              </w:rPr>
            </w:pPr>
            <w:r>
              <w:rPr>
                <w:color w:val="231F20"/>
                <w:spacing w:val="-5"/>
                <w:w w:val="115"/>
                <w:sz w:val="18"/>
              </w:rPr>
              <w:t>14</w:t>
            </w:r>
          </w:p>
        </w:tc>
        <w:tc>
          <w:tcPr>
            <w:tcW w:w="1229" w:type="dxa"/>
          </w:tcPr>
          <w:p>
            <w:pPr>
              <w:pStyle w:val="TableParagraph"/>
              <w:spacing w:before="0"/>
              <w:jc w:val="left"/>
              <w:rPr>
                <w:sz w:val="22"/>
              </w:rPr>
            </w:pPr>
          </w:p>
          <w:p>
            <w:pPr>
              <w:pStyle w:val="TableParagraph"/>
              <w:spacing w:before="6"/>
              <w:jc w:val="left"/>
              <w:rPr>
                <w:sz w:val="22"/>
              </w:rPr>
            </w:pPr>
          </w:p>
          <w:p>
            <w:pPr>
              <w:pStyle w:val="TableParagraph"/>
              <w:spacing w:before="1"/>
              <w:ind w:left="373" w:right="363"/>
              <w:rPr>
                <w:sz w:val="18"/>
              </w:rPr>
            </w:pPr>
            <w:r>
              <w:rPr>
                <w:color w:val="231F20"/>
                <w:spacing w:val="-4"/>
                <w:w w:val="105"/>
                <w:sz w:val="18"/>
              </w:rPr>
              <w:t>16.5</w:t>
            </w:r>
          </w:p>
          <w:p>
            <w:pPr>
              <w:pStyle w:val="TableParagraph"/>
              <w:spacing w:before="5"/>
              <w:ind w:left="372" w:right="363"/>
              <w:rPr>
                <w:sz w:val="18"/>
              </w:rPr>
            </w:pPr>
            <w:r>
              <w:rPr>
                <w:color w:val="231F20"/>
                <w:spacing w:val="-4"/>
                <w:sz w:val="18"/>
              </w:rPr>
              <w:t>28.6</w:t>
            </w:r>
          </w:p>
        </w:tc>
        <w:tc>
          <w:tcPr>
            <w:tcW w:w="1191" w:type="dxa"/>
          </w:tcPr>
          <w:p>
            <w:pPr>
              <w:pStyle w:val="TableParagraph"/>
              <w:spacing w:before="0"/>
              <w:jc w:val="left"/>
              <w:rPr>
                <w:sz w:val="22"/>
              </w:rPr>
            </w:pPr>
          </w:p>
          <w:p>
            <w:pPr>
              <w:pStyle w:val="TableParagraph"/>
              <w:spacing w:before="6"/>
              <w:jc w:val="left"/>
              <w:rPr>
                <w:sz w:val="22"/>
              </w:rPr>
            </w:pPr>
          </w:p>
          <w:p>
            <w:pPr>
              <w:pStyle w:val="TableParagraph"/>
              <w:spacing w:before="1"/>
              <w:ind w:left="17"/>
              <w:rPr>
                <w:sz w:val="18"/>
              </w:rPr>
            </w:pPr>
            <w:r>
              <w:rPr>
                <w:color w:val="231F20"/>
                <w:w w:val="96"/>
                <w:sz w:val="18"/>
              </w:rPr>
              <w:t>6</w:t>
            </w:r>
          </w:p>
          <w:p>
            <w:pPr>
              <w:pStyle w:val="TableParagraph"/>
              <w:spacing w:before="5"/>
              <w:ind w:left="27"/>
              <w:rPr>
                <w:sz w:val="18"/>
              </w:rPr>
            </w:pPr>
            <w:r>
              <w:rPr>
                <w:color w:val="231F20"/>
                <w:sz w:val="18"/>
              </w:rPr>
              <w:t>–</w:t>
            </w:r>
          </w:p>
        </w:tc>
        <w:tc>
          <w:tcPr>
            <w:tcW w:w="1071" w:type="dxa"/>
          </w:tcPr>
          <w:p>
            <w:pPr>
              <w:pStyle w:val="TableParagraph"/>
              <w:spacing w:before="0"/>
              <w:jc w:val="left"/>
              <w:rPr>
                <w:sz w:val="22"/>
              </w:rPr>
            </w:pPr>
          </w:p>
          <w:p>
            <w:pPr>
              <w:pStyle w:val="TableParagraph"/>
              <w:spacing w:before="6"/>
              <w:jc w:val="left"/>
              <w:rPr>
                <w:sz w:val="22"/>
              </w:rPr>
            </w:pPr>
          </w:p>
          <w:p>
            <w:pPr>
              <w:pStyle w:val="TableParagraph"/>
              <w:spacing w:before="1"/>
              <w:ind w:left="117"/>
              <w:rPr>
                <w:sz w:val="18"/>
              </w:rPr>
            </w:pPr>
            <w:r>
              <w:rPr>
                <w:color w:val="231F20"/>
                <w:w w:val="96"/>
                <w:sz w:val="18"/>
              </w:rPr>
              <w:t>2</w:t>
            </w:r>
          </w:p>
          <w:p>
            <w:pPr>
              <w:pStyle w:val="TableParagraph"/>
              <w:spacing w:before="5"/>
              <w:ind w:left="122"/>
              <w:rPr>
                <w:sz w:val="18"/>
              </w:rPr>
            </w:pPr>
            <w:r>
              <w:rPr>
                <w:color w:val="231F20"/>
                <w:sz w:val="18"/>
              </w:rPr>
              <w:t>–</w:t>
            </w:r>
          </w:p>
        </w:tc>
      </w:tr>
      <w:tr>
        <w:trPr>
          <w:trHeight w:val="1221" w:hRule="atLeast"/>
        </w:trPr>
        <w:tc>
          <w:tcPr>
            <w:tcW w:w="2170" w:type="dxa"/>
          </w:tcPr>
          <w:p>
            <w:pPr>
              <w:pStyle w:val="TableParagraph"/>
              <w:spacing w:line="252" w:lineRule="auto" w:before="101"/>
              <w:ind w:left="115"/>
              <w:jc w:val="left"/>
              <w:rPr>
                <w:rFonts w:ascii="Gill Sans MT"/>
                <w:b/>
                <w:sz w:val="18"/>
              </w:rPr>
            </w:pPr>
            <w:r>
              <w:rPr>
                <w:rFonts w:ascii="Gill Sans MT"/>
                <w:b/>
                <w:color w:val="231F20"/>
                <w:sz w:val="18"/>
              </w:rPr>
              <w:t>Previous history </w:t>
            </w:r>
            <w:r>
              <w:rPr>
                <w:rFonts w:ascii="Gill Sans MT"/>
                <w:b/>
                <w:color w:val="231F20"/>
                <w:sz w:val="18"/>
              </w:rPr>
              <w:t>of abortion or death</w:t>
            </w:r>
          </w:p>
          <w:p>
            <w:pPr>
              <w:pStyle w:val="TableParagraph"/>
              <w:spacing w:line="244" w:lineRule="auto" w:before="0"/>
              <w:ind w:left="811" w:right="1061"/>
              <w:rPr>
                <w:sz w:val="18"/>
              </w:rPr>
            </w:pPr>
            <w:r>
              <w:rPr>
                <w:color w:val="231F20"/>
                <w:spacing w:val="-4"/>
                <w:w w:val="105"/>
                <w:sz w:val="18"/>
              </w:rPr>
              <w:t>Yes </w:t>
            </w:r>
            <w:r>
              <w:rPr>
                <w:color w:val="231F20"/>
                <w:spacing w:val="-6"/>
                <w:w w:val="105"/>
                <w:sz w:val="18"/>
              </w:rPr>
              <w:t>No</w:t>
            </w:r>
          </w:p>
        </w:tc>
        <w:tc>
          <w:tcPr>
            <w:tcW w:w="1311" w:type="dxa"/>
          </w:tcPr>
          <w:p>
            <w:pPr>
              <w:pStyle w:val="TableParagraph"/>
              <w:spacing w:before="0"/>
              <w:jc w:val="left"/>
              <w:rPr>
                <w:sz w:val="22"/>
              </w:rPr>
            </w:pPr>
          </w:p>
          <w:p>
            <w:pPr>
              <w:pStyle w:val="TableParagraph"/>
              <w:spacing w:before="6"/>
              <w:jc w:val="left"/>
              <w:rPr>
                <w:sz w:val="22"/>
              </w:rPr>
            </w:pPr>
          </w:p>
          <w:p>
            <w:pPr>
              <w:pStyle w:val="TableParagraph"/>
              <w:spacing w:before="1"/>
              <w:ind w:left="533" w:right="427"/>
              <w:rPr>
                <w:sz w:val="18"/>
              </w:rPr>
            </w:pPr>
            <w:r>
              <w:rPr>
                <w:color w:val="231F20"/>
                <w:spacing w:val="-5"/>
                <w:sz w:val="18"/>
              </w:rPr>
              <w:t>45</w:t>
            </w:r>
          </w:p>
          <w:p>
            <w:pPr>
              <w:pStyle w:val="TableParagraph"/>
              <w:spacing w:before="5"/>
              <w:ind w:left="532" w:right="427"/>
              <w:rPr>
                <w:sz w:val="18"/>
              </w:rPr>
            </w:pPr>
            <w:r>
              <w:rPr>
                <w:color w:val="231F20"/>
                <w:spacing w:val="-5"/>
                <w:sz w:val="18"/>
              </w:rPr>
              <w:t>223</w:t>
            </w:r>
          </w:p>
        </w:tc>
        <w:tc>
          <w:tcPr>
            <w:tcW w:w="1232" w:type="dxa"/>
          </w:tcPr>
          <w:p>
            <w:pPr>
              <w:pStyle w:val="TableParagraph"/>
              <w:spacing w:before="0"/>
              <w:jc w:val="left"/>
              <w:rPr>
                <w:sz w:val="22"/>
              </w:rPr>
            </w:pPr>
          </w:p>
          <w:p>
            <w:pPr>
              <w:pStyle w:val="TableParagraph"/>
              <w:spacing w:before="6"/>
              <w:jc w:val="left"/>
              <w:rPr>
                <w:sz w:val="22"/>
              </w:rPr>
            </w:pPr>
          </w:p>
          <w:p>
            <w:pPr>
              <w:pStyle w:val="TableParagraph"/>
              <w:spacing w:before="1"/>
              <w:ind w:left="357" w:right="383"/>
              <w:rPr>
                <w:sz w:val="18"/>
              </w:rPr>
            </w:pPr>
            <w:r>
              <w:rPr>
                <w:color w:val="231F20"/>
                <w:spacing w:val="-4"/>
                <w:sz w:val="18"/>
              </w:rPr>
              <w:t>69.2</w:t>
            </w:r>
          </w:p>
          <w:p>
            <w:pPr>
              <w:pStyle w:val="TableParagraph"/>
              <w:spacing w:before="5"/>
              <w:ind w:left="356" w:right="383"/>
              <w:rPr>
                <w:sz w:val="18"/>
              </w:rPr>
            </w:pPr>
            <w:r>
              <w:rPr>
                <w:color w:val="231F20"/>
                <w:spacing w:val="-4"/>
                <w:sz w:val="18"/>
              </w:rPr>
              <w:t>82.6</w:t>
            </w:r>
          </w:p>
        </w:tc>
        <w:tc>
          <w:tcPr>
            <w:tcW w:w="1150" w:type="dxa"/>
          </w:tcPr>
          <w:p>
            <w:pPr>
              <w:pStyle w:val="TableParagraph"/>
              <w:spacing w:before="0"/>
              <w:jc w:val="left"/>
              <w:rPr>
                <w:sz w:val="22"/>
              </w:rPr>
            </w:pPr>
          </w:p>
          <w:p>
            <w:pPr>
              <w:pStyle w:val="TableParagraph"/>
              <w:spacing w:before="6"/>
              <w:jc w:val="left"/>
              <w:rPr>
                <w:sz w:val="22"/>
              </w:rPr>
            </w:pPr>
          </w:p>
          <w:p>
            <w:pPr>
              <w:pStyle w:val="TableParagraph"/>
              <w:spacing w:before="1"/>
              <w:ind w:left="442" w:right="457"/>
              <w:rPr>
                <w:sz w:val="18"/>
              </w:rPr>
            </w:pPr>
            <w:r>
              <w:rPr>
                <w:color w:val="231F20"/>
                <w:spacing w:val="-5"/>
                <w:w w:val="115"/>
                <w:sz w:val="18"/>
              </w:rPr>
              <w:t>18</w:t>
            </w:r>
          </w:p>
          <w:p>
            <w:pPr>
              <w:pStyle w:val="TableParagraph"/>
              <w:spacing w:before="5"/>
              <w:ind w:left="442" w:right="457"/>
              <w:rPr>
                <w:sz w:val="18"/>
              </w:rPr>
            </w:pPr>
            <w:r>
              <w:rPr>
                <w:color w:val="231F20"/>
                <w:spacing w:val="-5"/>
                <w:sz w:val="18"/>
              </w:rPr>
              <w:t>43</w:t>
            </w:r>
          </w:p>
        </w:tc>
        <w:tc>
          <w:tcPr>
            <w:tcW w:w="1229" w:type="dxa"/>
          </w:tcPr>
          <w:p>
            <w:pPr>
              <w:pStyle w:val="TableParagraph"/>
              <w:spacing w:before="0"/>
              <w:jc w:val="left"/>
              <w:rPr>
                <w:sz w:val="22"/>
              </w:rPr>
            </w:pPr>
          </w:p>
          <w:p>
            <w:pPr>
              <w:pStyle w:val="TableParagraph"/>
              <w:spacing w:before="6"/>
              <w:jc w:val="left"/>
              <w:rPr>
                <w:sz w:val="22"/>
              </w:rPr>
            </w:pPr>
          </w:p>
          <w:p>
            <w:pPr>
              <w:pStyle w:val="TableParagraph"/>
              <w:spacing w:before="1"/>
              <w:ind w:left="373" w:right="363"/>
              <w:rPr>
                <w:sz w:val="18"/>
              </w:rPr>
            </w:pPr>
            <w:r>
              <w:rPr>
                <w:color w:val="231F20"/>
                <w:spacing w:val="-4"/>
                <w:sz w:val="18"/>
              </w:rPr>
              <w:t>27.7</w:t>
            </w:r>
          </w:p>
          <w:p>
            <w:pPr>
              <w:pStyle w:val="TableParagraph"/>
              <w:spacing w:before="5"/>
              <w:ind w:left="374" w:right="363"/>
              <w:rPr>
                <w:sz w:val="18"/>
              </w:rPr>
            </w:pPr>
            <w:r>
              <w:rPr>
                <w:color w:val="231F20"/>
                <w:spacing w:val="-4"/>
                <w:w w:val="105"/>
                <w:sz w:val="18"/>
              </w:rPr>
              <w:t>15.9</w:t>
            </w:r>
          </w:p>
        </w:tc>
        <w:tc>
          <w:tcPr>
            <w:tcW w:w="1191" w:type="dxa"/>
          </w:tcPr>
          <w:p>
            <w:pPr>
              <w:pStyle w:val="TableParagraph"/>
              <w:spacing w:before="0"/>
              <w:jc w:val="left"/>
              <w:rPr>
                <w:sz w:val="22"/>
              </w:rPr>
            </w:pPr>
          </w:p>
          <w:p>
            <w:pPr>
              <w:pStyle w:val="TableParagraph"/>
              <w:spacing w:before="6"/>
              <w:jc w:val="left"/>
              <w:rPr>
                <w:sz w:val="22"/>
              </w:rPr>
            </w:pPr>
          </w:p>
          <w:p>
            <w:pPr>
              <w:pStyle w:val="TableParagraph"/>
              <w:spacing w:before="1"/>
              <w:ind w:left="18"/>
              <w:rPr>
                <w:sz w:val="18"/>
              </w:rPr>
            </w:pPr>
            <w:r>
              <w:rPr>
                <w:color w:val="231F20"/>
                <w:w w:val="96"/>
                <w:sz w:val="18"/>
              </w:rPr>
              <w:t>6</w:t>
            </w:r>
          </w:p>
          <w:p>
            <w:pPr>
              <w:pStyle w:val="TableParagraph"/>
              <w:spacing w:before="5"/>
              <w:ind w:left="29"/>
              <w:rPr>
                <w:sz w:val="18"/>
              </w:rPr>
            </w:pPr>
            <w:r>
              <w:rPr>
                <w:color w:val="231F20"/>
                <w:sz w:val="18"/>
              </w:rPr>
              <w:t>–</w:t>
            </w:r>
          </w:p>
        </w:tc>
        <w:tc>
          <w:tcPr>
            <w:tcW w:w="1071" w:type="dxa"/>
          </w:tcPr>
          <w:p>
            <w:pPr>
              <w:pStyle w:val="TableParagraph"/>
              <w:spacing w:before="0"/>
              <w:jc w:val="left"/>
              <w:rPr>
                <w:sz w:val="22"/>
              </w:rPr>
            </w:pPr>
          </w:p>
          <w:p>
            <w:pPr>
              <w:pStyle w:val="TableParagraph"/>
              <w:spacing w:before="6"/>
              <w:jc w:val="left"/>
              <w:rPr>
                <w:sz w:val="22"/>
              </w:rPr>
            </w:pPr>
          </w:p>
          <w:p>
            <w:pPr>
              <w:pStyle w:val="TableParagraph"/>
              <w:spacing w:before="1"/>
              <w:ind w:left="449" w:right="325"/>
              <w:rPr>
                <w:sz w:val="18"/>
              </w:rPr>
            </w:pPr>
            <w:r>
              <w:rPr>
                <w:color w:val="231F20"/>
                <w:spacing w:val="-5"/>
                <w:sz w:val="18"/>
              </w:rPr>
              <w:t>3.9</w:t>
            </w:r>
          </w:p>
          <w:p>
            <w:pPr>
              <w:pStyle w:val="TableParagraph"/>
              <w:spacing w:before="5"/>
              <w:ind w:left="123"/>
              <w:rPr>
                <w:sz w:val="18"/>
              </w:rPr>
            </w:pPr>
            <w:r>
              <w:rPr>
                <w:color w:val="231F20"/>
                <w:sz w:val="18"/>
              </w:rPr>
              <w:t>–</w:t>
            </w:r>
          </w:p>
        </w:tc>
      </w:tr>
    </w:tbl>
    <w:p>
      <w:pPr>
        <w:spacing w:after="0"/>
        <w:rPr>
          <w:sz w:val="18"/>
        </w:rPr>
        <w:sectPr>
          <w:pgSz w:w="12240" w:h="15840"/>
          <w:pgMar w:header="0" w:footer="1008" w:top="1340" w:bottom="1200" w:left="1320" w:right="1320"/>
        </w:sectPr>
      </w:pPr>
    </w:p>
    <w:p>
      <w:pPr>
        <w:pStyle w:val="BodyText"/>
        <w:spacing w:line="244" w:lineRule="auto" w:before="73"/>
        <w:ind w:left="120" w:right="48"/>
      </w:pPr>
      <w:r>
        <w:rPr>
          <w:color w:val="231F20"/>
          <w:w w:val="95"/>
        </w:rPr>
        <w:t>complete or wrong. A total of 335 women were followed. </w:t>
      </w:r>
      <w:r>
        <w:rPr>
          <w:color w:val="231F20"/>
        </w:rPr>
        <w:t>Table 1 shows the main characteristics of the population </w:t>
      </w:r>
      <w:r>
        <w:rPr>
          <w:color w:val="231F20"/>
          <w:w w:val="110"/>
        </w:rPr>
        <w:t>under</w:t>
      </w:r>
      <w:r>
        <w:rPr>
          <w:color w:val="231F20"/>
          <w:spacing w:val="-7"/>
          <w:w w:val="110"/>
        </w:rPr>
        <w:t> </w:t>
      </w:r>
      <w:r>
        <w:rPr>
          <w:color w:val="231F20"/>
          <w:w w:val="110"/>
        </w:rPr>
        <w:t>study.</w:t>
      </w:r>
    </w:p>
    <w:p>
      <w:pPr>
        <w:pStyle w:val="BodyText"/>
        <w:spacing w:line="244" w:lineRule="auto" w:before="81"/>
        <w:ind w:left="120" w:right="46" w:firstLine="480"/>
      </w:pPr>
      <w:r>
        <w:rPr>
          <w:color w:val="231F20"/>
        </w:rPr>
        <w:t>20%</w:t>
      </w:r>
      <w:r>
        <w:rPr>
          <w:color w:val="231F20"/>
          <w:spacing w:val="-9"/>
        </w:rPr>
        <w:t> </w:t>
      </w:r>
      <w:r>
        <w:rPr>
          <w:color w:val="231F20"/>
        </w:rPr>
        <w:t>of</w:t>
      </w:r>
      <w:r>
        <w:rPr>
          <w:color w:val="231F20"/>
          <w:spacing w:val="-9"/>
        </w:rPr>
        <w:t> </w:t>
      </w:r>
      <w:r>
        <w:rPr>
          <w:color w:val="231F20"/>
        </w:rPr>
        <w:t>women</w:t>
      </w:r>
      <w:r>
        <w:rPr>
          <w:color w:val="231F20"/>
          <w:spacing w:val="-9"/>
        </w:rPr>
        <w:t> </w:t>
      </w:r>
      <w:r>
        <w:rPr>
          <w:color w:val="231F20"/>
        </w:rPr>
        <w:t>were</w:t>
      </w:r>
      <w:r>
        <w:rPr>
          <w:color w:val="231F20"/>
          <w:spacing w:val="-9"/>
        </w:rPr>
        <w:t> </w:t>
      </w:r>
      <w:r>
        <w:rPr>
          <w:color w:val="231F20"/>
        </w:rPr>
        <w:t>found</w:t>
      </w:r>
      <w:r>
        <w:rPr>
          <w:color w:val="231F20"/>
          <w:spacing w:val="-9"/>
        </w:rPr>
        <w:t> </w:t>
      </w:r>
      <w:r>
        <w:rPr>
          <w:color w:val="231F20"/>
        </w:rPr>
        <w:t>to</w:t>
      </w:r>
      <w:r>
        <w:rPr>
          <w:color w:val="231F20"/>
          <w:spacing w:val="-9"/>
        </w:rPr>
        <w:t> </w:t>
      </w:r>
      <w:r>
        <w:rPr>
          <w:color w:val="231F20"/>
        </w:rPr>
        <w:t>have</w:t>
      </w:r>
      <w:r>
        <w:rPr>
          <w:color w:val="231F20"/>
          <w:spacing w:val="-9"/>
        </w:rPr>
        <w:t> </w:t>
      </w:r>
      <w:r>
        <w:rPr>
          <w:color w:val="231F20"/>
        </w:rPr>
        <w:t>PPD</w:t>
      </w:r>
      <w:r>
        <w:rPr>
          <w:color w:val="231F20"/>
          <w:spacing w:val="-9"/>
        </w:rPr>
        <w:t> </w:t>
      </w:r>
      <w:r>
        <w:rPr>
          <w:color w:val="231F20"/>
        </w:rPr>
        <w:t>according to Beck’s depression inventory. 268 subjects (80%) scored less than 16 in Beck’s depression inventory while 61</w:t>
      </w:r>
      <w:r>
        <w:rPr>
          <w:color w:val="231F20"/>
          <w:spacing w:val="39"/>
        </w:rPr>
        <w:t> </w:t>
      </w:r>
      <w:r>
        <w:rPr>
          <w:color w:val="231F20"/>
        </w:rPr>
        <w:t>subjects</w:t>
      </w:r>
      <w:r>
        <w:rPr>
          <w:color w:val="231F20"/>
          <w:spacing w:val="39"/>
        </w:rPr>
        <w:t> </w:t>
      </w:r>
      <w:r>
        <w:rPr>
          <w:color w:val="231F20"/>
        </w:rPr>
        <w:t>(18.2%)</w:t>
      </w:r>
      <w:r>
        <w:rPr>
          <w:color w:val="231F20"/>
          <w:spacing w:val="40"/>
        </w:rPr>
        <w:t> </w:t>
      </w:r>
      <w:r>
        <w:rPr>
          <w:color w:val="231F20"/>
        </w:rPr>
        <w:t>scored</w:t>
      </w:r>
      <w:r>
        <w:rPr>
          <w:color w:val="231F20"/>
          <w:spacing w:val="39"/>
        </w:rPr>
        <w:t> </w:t>
      </w:r>
      <w:r>
        <w:rPr>
          <w:color w:val="231F20"/>
        </w:rPr>
        <w:t>16-30</w:t>
      </w:r>
      <w:r>
        <w:rPr>
          <w:color w:val="231F20"/>
          <w:spacing w:val="40"/>
        </w:rPr>
        <w:t> </w:t>
      </w:r>
      <w:r>
        <w:rPr>
          <w:color w:val="231F20"/>
        </w:rPr>
        <w:t>(Mild</w:t>
      </w:r>
      <w:r>
        <w:rPr>
          <w:color w:val="231F20"/>
          <w:spacing w:val="39"/>
        </w:rPr>
        <w:t> </w:t>
      </w:r>
      <w:r>
        <w:rPr>
          <w:color w:val="231F20"/>
        </w:rPr>
        <w:t>depression),</w:t>
      </w:r>
      <w:r>
        <w:rPr>
          <w:color w:val="231F20"/>
          <w:spacing w:val="40"/>
        </w:rPr>
        <w:t> </w:t>
      </w:r>
      <w:r>
        <w:rPr>
          <w:color w:val="231F20"/>
          <w:spacing w:val="-10"/>
        </w:rPr>
        <w:t>6</w:t>
      </w:r>
    </w:p>
    <w:p>
      <w:pPr>
        <w:pStyle w:val="BodyText"/>
        <w:spacing w:line="244" w:lineRule="auto" w:before="0"/>
        <w:ind w:left="120" w:right="38"/>
      </w:pPr>
      <w:r>
        <w:rPr>
          <w:color w:val="231F20"/>
          <w:w w:val="105"/>
        </w:rPr>
        <w:t>subjects</w:t>
      </w:r>
      <w:r>
        <w:rPr>
          <w:color w:val="231F20"/>
          <w:w w:val="105"/>
        </w:rPr>
        <w:t> (1.8%)</w:t>
      </w:r>
      <w:r>
        <w:rPr>
          <w:color w:val="231F20"/>
          <w:w w:val="105"/>
        </w:rPr>
        <w:t> scored</w:t>
      </w:r>
      <w:r>
        <w:rPr>
          <w:color w:val="231F20"/>
          <w:w w:val="105"/>
        </w:rPr>
        <w:t> 31-46</w:t>
      </w:r>
      <w:r>
        <w:rPr>
          <w:color w:val="231F20"/>
          <w:w w:val="105"/>
        </w:rPr>
        <w:t> (Moderate</w:t>
      </w:r>
      <w:r>
        <w:rPr>
          <w:color w:val="231F20"/>
          <w:w w:val="105"/>
        </w:rPr>
        <w:t> depression) and</w:t>
      </w:r>
      <w:r>
        <w:rPr>
          <w:color w:val="231F20"/>
          <w:w w:val="105"/>
        </w:rPr>
        <w:t> none</w:t>
      </w:r>
      <w:r>
        <w:rPr>
          <w:color w:val="231F20"/>
          <w:w w:val="105"/>
        </w:rPr>
        <w:t> of</w:t>
      </w:r>
      <w:r>
        <w:rPr>
          <w:color w:val="231F20"/>
          <w:w w:val="105"/>
        </w:rPr>
        <w:t> them</w:t>
      </w:r>
      <w:r>
        <w:rPr>
          <w:color w:val="231F20"/>
          <w:w w:val="105"/>
        </w:rPr>
        <w:t> </w:t>
      </w:r>
      <w:r>
        <w:rPr>
          <w:color w:val="231F20"/>
          <w:spacing w:val="9"/>
          <w:w w:val="105"/>
        </w:rPr>
        <w:t>scored</w:t>
      </w:r>
      <w:r>
        <w:rPr>
          <w:color w:val="231F20"/>
          <w:spacing w:val="9"/>
          <w:w w:val="105"/>
        </w:rPr>
        <w:t> </w:t>
      </w:r>
      <w:r>
        <w:rPr>
          <w:color w:val="231F20"/>
          <w:w w:val="105"/>
        </w:rPr>
        <w:t>more</w:t>
      </w:r>
      <w:r>
        <w:rPr>
          <w:color w:val="231F20"/>
          <w:w w:val="105"/>
        </w:rPr>
        <w:t> than</w:t>
      </w:r>
      <w:r>
        <w:rPr>
          <w:color w:val="231F20"/>
          <w:w w:val="105"/>
        </w:rPr>
        <w:t> 46</w:t>
      </w:r>
      <w:r>
        <w:rPr>
          <w:color w:val="231F20"/>
          <w:w w:val="105"/>
        </w:rPr>
        <w:t> </w:t>
      </w:r>
      <w:r>
        <w:rPr>
          <w:color w:val="231F20"/>
          <w:spacing w:val="11"/>
          <w:w w:val="105"/>
        </w:rPr>
        <w:t>(Severe </w:t>
      </w:r>
      <w:r>
        <w:rPr>
          <w:color w:val="231F20"/>
          <w:spacing w:val="-2"/>
          <w:w w:val="105"/>
        </w:rPr>
        <w:t>depression).</w:t>
      </w:r>
    </w:p>
    <w:p>
      <w:pPr>
        <w:pStyle w:val="BodyText"/>
        <w:spacing w:line="244" w:lineRule="auto" w:before="118"/>
        <w:ind w:left="120" w:right="45" w:firstLine="480"/>
      </w:pPr>
      <w:r>
        <w:rPr>
          <w:color w:val="231F20"/>
        </w:rPr>
        <w:t>Table 2 shows the relationship between PPD and variables in this study. PPD was not associated with age, educational level, place of living (urban or rural areas) and infant gender. In the unemployed, 61 individuals (19%)</w:t>
      </w:r>
      <w:r>
        <w:rPr>
          <w:color w:val="231F20"/>
          <w:spacing w:val="-14"/>
        </w:rPr>
        <w:t> </w:t>
      </w:r>
      <w:r>
        <w:rPr>
          <w:color w:val="231F20"/>
        </w:rPr>
        <w:t>were</w:t>
      </w:r>
      <w:r>
        <w:rPr>
          <w:color w:val="231F20"/>
          <w:spacing w:val="-13"/>
        </w:rPr>
        <w:t> </w:t>
      </w:r>
      <w:r>
        <w:rPr>
          <w:color w:val="231F20"/>
        </w:rPr>
        <w:t>suffering</w:t>
      </w:r>
      <w:r>
        <w:rPr>
          <w:color w:val="231F20"/>
          <w:spacing w:val="-13"/>
        </w:rPr>
        <w:t> </w:t>
      </w:r>
      <w:r>
        <w:rPr>
          <w:color w:val="231F20"/>
        </w:rPr>
        <w:t>from</w:t>
      </w:r>
      <w:r>
        <w:rPr>
          <w:color w:val="231F20"/>
          <w:spacing w:val="-13"/>
        </w:rPr>
        <w:t> </w:t>
      </w:r>
      <w:r>
        <w:rPr>
          <w:color w:val="231F20"/>
        </w:rPr>
        <w:t>mild</w:t>
      </w:r>
      <w:r>
        <w:rPr>
          <w:color w:val="231F20"/>
          <w:spacing w:val="-14"/>
        </w:rPr>
        <w:t> </w:t>
      </w:r>
      <w:r>
        <w:rPr>
          <w:color w:val="231F20"/>
        </w:rPr>
        <w:t>PPD</w:t>
      </w:r>
      <w:r>
        <w:rPr>
          <w:color w:val="231F20"/>
          <w:spacing w:val="-13"/>
        </w:rPr>
        <w:t> </w:t>
      </w:r>
      <w:r>
        <w:rPr>
          <w:color w:val="231F20"/>
        </w:rPr>
        <w:t>and</w:t>
      </w:r>
      <w:r>
        <w:rPr>
          <w:color w:val="231F20"/>
          <w:spacing w:val="-13"/>
        </w:rPr>
        <w:t> </w:t>
      </w:r>
      <w:r>
        <w:rPr>
          <w:color w:val="231F20"/>
        </w:rPr>
        <w:t>6</w:t>
      </w:r>
      <w:r>
        <w:rPr>
          <w:color w:val="231F20"/>
          <w:spacing w:val="-13"/>
        </w:rPr>
        <w:t> </w:t>
      </w:r>
      <w:r>
        <w:rPr>
          <w:color w:val="231F20"/>
        </w:rPr>
        <w:t>women</w:t>
      </w:r>
      <w:r>
        <w:rPr>
          <w:color w:val="231F20"/>
          <w:spacing w:val="-14"/>
        </w:rPr>
        <w:t> </w:t>
      </w:r>
      <w:r>
        <w:rPr>
          <w:color w:val="231F20"/>
        </w:rPr>
        <w:t>(1.9%) had moderate PPD. By contrast, none of the employed women were affected by PPD. As a result, unemploy- ment before or during pregnancy was of statistical sig- nificance among women surveyed in this study. (Fisher Exact:</w:t>
      </w:r>
      <w:r>
        <w:rPr>
          <w:color w:val="231F20"/>
          <w:spacing w:val="-13"/>
        </w:rPr>
        <w:t> </w:t>
      </w:r>
      <w:r>
        <w:rPr>
          <w:color w:val="231F20"/>
        </w:rPr>
        <w:t>0.04,</w:t>
      </w:r>
      <w:r>
        <w:rPr>
          <w:color w:val="231F20"/>
          <w:spacing w:val="-13"/>
        </w:rPr>
        <w:t> </w:t>
      </w:r>
      <w:r>
        <w:rPr>
          <w:color w:val="231F20"/>
        </w:rPr>
        <w:t>Mid.P</w:t>
      </w:r>
      <w:r>
        <w:rPr>
          <w:color w:val="231F20"/>
          <w:spacing w:val="-13"/>
        </w:rPr>
        <w:t> </w:t>
      </w:r>
      <w:r>
        <w:rPr>
          <w:color w:val="231F20"/>
        </w:rPr>
        <w:t>Exact:</w:t>
      </w:r>
      <w:r>
        <w:rPr>
          <w:color w:val="231F20"/>
          <w:spacing w:val="-13"/>
        </w:rPr>
        <w:t> </w:t>
      </w:r>
      <w:r>
        <w:rPr>
          <w:color w:val="231F20"/>
        </w:rPr>
        <w:t>0.02).</w:t>
      </w:r>
      <w:r>
        <w:rPr>
          <w:color w:val="231F20"/>
          <w:spacing w:val="-13"/>
        </w:rPr>
        <w:t> </w:t>
      </w:r>
      <w:r>
        <w:rPr>
          <w:color w:val="231F20"/>
        </w:rPr>
        <w:t>In</w:t>
      </w:r>
      <w:r>
        <w:rPr>
          <w:color w:val="231F20"/>
          <w:spacing w:val="-13"/>
        </w:rPr>
        <w:t> </w:t>
      </w:r>
      <w:r>
        <w:rPr>
          <w:color w:val="231F20"/>
        </w:rPr>
        <w:t>women</w:t>
      </w:r>
      <w:r>
        <w:rPr>
          <w:color w:val="231F20"/>
          <w:spacing w:val="-13"/>
        </w:rPr>
        <w:t> </w:t>
      </w:r>
      <w:r>
        <w:rPr>
          <w:color w:val="231F20"/>
        </w:rPr>
        <w:t>with</w:t>
      </w:r>
      <w:r>
        <w:rPr>
          <w:color w:val="231F20"/>
          <w:spacing w:val="-13"/>
        </w:rPr>
        <w:t> </w:t>
      </w:r>
      <w:r>
        <w:rPr>
          <w:color w:val="231F20"/>
        </w:rPr>
        <w:t>the</w:t>
      </w:r>
      <w:r>
        <w:rPr>
          <w:color w:val="231F20"/>
          <w:spacing w:val="-13"/>
        </w:rPr>
        <w:t> </w:t>
      </w:r>
      <w:r>
        <w:rPr>
          <w:color w:val="231F20"/>
        </w:rPr>
        <w:t>previ- ous history of abortion or infant death, 18 subjects (27.7%)</w:t>
      </w:r>
      <w:r>
        <w:rPr>
          <w:color w:val="231F20"/>
          <w:spacing w:val="40"/>
        </w:rPr>
        <w:t> </w:t>
      </w:r>
      <w:r>
        <w:rPr>
          <w:color w:val="231F20"/>
        </w:rPr>
        <w:t>and 2 subjects (3.1%) had mild and moderate PPD respectively; however, in women with negative his- tory in these terms, 43 women (15.9%) and 4 women (1.5%) were affected by mild and moderate PPD. This difference was statistically significant (P=0.02).</w:t>
      </w:r>
      <w:r>
        <w:rPr>
          <w:color w:val="231F20"/>
          <w:spacing w:val="40"/>
        </w:rPr>
        <w:t> </w:t>
      </w:r>
      <w:r>
        <w:rPr>
          <w:color w:val="231F20"/>
        </w:rPr>
        <w:t>Birth order, number of children and previous delivery type were not related to PPD. A higher proportion of women with unwanted pregnancy were depressed after deliv-</w:t>
      </w:r>
      <w:r>
        <w:rPr>
          <w:color w:val="231F20"/>
          <w:spacing w:val="40"/>
        </w:rPr>
        <w:t> </w:t>
      </w:r>
      <w:r>
        <w:rPr>
          <w:color w:val="231F20"/>
        </w:rPr>
        <w:t>ery however this difference was not significant.</w:t>
      </w:r>
    </w:p>
    <w:p>
      <w:pPr>
        <w:pStyle w:val="Heading1"/>
      </w:pPr>
      <w:r>
        <w:rPr>
          <w:color w:val="231F20"/>
          <w:spacing w:val="13"/>
          <w:w w:val="110"/>
        </w:rPr>
        <w:t>DISCUSSION</w:t>
      </w:r>
    </w:p>
    <w:p>
      <w:pPr>
        <w:pStyle w:val="BodyText"/>
        <w:spacing w:line="244" w:lineRule="auto" w:before="106"/>
        <w:ind w:right="49" w:firstLine="480"/>
      </w:pPr>
      <w:r>
        <w:rPr>
          <w:color w:val="231F20"/>
        </w:rPr>
        <w:t>To our knowledge, this study is one of very few studies looking at PPD among women in Iran.</w:t>
      </w:r>
    </w:p>
    <w:p>
      <w:pPr>
        <w:pStyle w:val="BodyText"/>
        <w:spacing w:line="244" w:lineRule="auto" w:before="100"/>
        <w:ind w:right="48" w:firstLine="480"/>
      </w:pPr>
      <w:r>
        <w:rPr>
          <w:color w:val="231F20"/>
        </w:rPr>
        <w:t>The overall prevalence of PPD, 20%, is consistent </w:t>
      </w:r>
      <w:r>
        <w:rPr>
          <w:color w:val="231F20"/>
          <w:w w:val="105"/>
        </w:rPr>
        <w:t>with other studies in Iran and Middle East</w:t>
      </w:r>
      <w:r>
        <w:rPr>
          <w:color w:val="231F20"/>
          <w:w w:val="105"/>
          <w:position w:val="6"/>
          <w:sz w:val="10"/>
        </w:rPr>
        <w:t>25,28-31</w:t>
      </w:r>
      <w:r>
        <w:rPr>
          <w:color w:val="231F20"/>
          <w:spacing w:val="33"/>
          <w:w w:val="105"/>
          <w:position w:val="6"/>
          <w:sz w:val="10"/>
        </w:rPr>
        <w:t> </w:t>
      </w:r>
      <w:r>
        <w:rPr>
          <w:color w:val="231F20"/>
          <w:w w:val="105"/>
        </w:rPr>
        <w:t>and is also</w:t>
      </w:r>
      <w:r>
        <w:rPr>
          <w:color w:val="231F20"/>
          <w:w w:val="105"/>
        </w:rPr>
        <w:t> in</w:t>
      </w:r>
      <w:r>
        <w:rPr>
          <w:color w:val="231F20"/>
          <w:w w:val="105"/>
        </w:rPr>
        <w:t> line</w:t>
      </w:r>
      <w:r>
        <w:rPr>
          <w:color w:val="231F20"/>
          <w:w w:val="105"/>
        </w:rPr>
        <w:t> with</w:t>
      </w:r>
      <w:r>
        <w:rPr>
          <w:color w:val="231F20"/>
          <w:w w:val="105"/>
        </w:rPr>
        <w:t> the</w:t>
      </w:r>
      <w:r>
        <w:rPr>
          <w:color w:val="231F20"/>
          <w:w w:val="105"/>
        </w:rPr>
        <w:t> range</w:t>
      </w:r>
      <w:r>
        <w:rPr>
          <w:color w:val="231F20"/>
          <w:w w:val="105"/>
        </w:rPr>
        <w:t> of</w:t>
      </w:r>
      <w:r>
        <w:rPr>
          <w:color w:val="231F20"/>
          <w:w w:val="105"/>
        </w:rPr>
        <w:t> prevalence</w:t>
      </w:r>
      <w:r>
        <w:rPr>
          <w:color w:val="231F20"/>
          <w:w w:val="105"/>
        </w:rPr>
        <w:t> reported</w:t>
      </w:r>
      <w:r>
        <w:rPr>
          <w:color w:val="231F20"/>
          <w:w w:val="105"/>
        </w:rPr>
        <w:t> in Western countries</w:t>
      </w:r>
      <w:r>
        <w:rPr>
          <w:color w:val="231F20"/>
          <w:w w:val="105"/>
          <w:position w:val="6"/>
          <w:sz w:val="10"/>
        </w:rPr>
        <w:t>32</w:t>
      </w:r>
      <w:r>
        <w:rPr>
          <w:color w:val="231F20"/>
          <w:w w:val="105"/>
        </w:rPr>
        <w:t>.</w:t>
      </w:r>
    </w:p>
    <w:p>
      <w:pPr>
        <w:pStyle w:val="BodyText"/>
        <w:spacing w:line="244" w:lineRule="auto" w:before="99"/>
        <w:ind w:right="49" w:firstLine="480"/>
      </w:pPr>
      <w:r>
        <w:rPr>
          <w:color w:val="231F20"/>
        </w:rPr>
        <w:t>In our study, the risk factors which most likely pre- </w:t>
      </w:r>
      <w:r>
        <w:rPr>
          <w:color w:val="231F20"/>
          <w:w w:val="105"/>
        </w:rPr>
        <w:t>dict PPD are women’s profession and previous history of abortion and infant death.</w:t>
      </w:r>
    </w:p>
    <w:p>
      <w:pPr>
        <w:pStyle w:val="BodyText"/>
        <w:spacing w:line="244" w:lineRule="auto" w:before="100"/>
        <w:ind w:right="46" w:firstLine="480"/>
      </w:pPr>
      <w:r>
        <w:rPr>
          <w:color w:val="231F20"/>
          <w:w w:val="105"/>
        </w:rPr>
        <w:t>Review</w:t>
      </w:r>
      <w:r>
        <w:rPr>
          <w:color w:val="231F20"/>
          <w:spacing w:val="-2"/>
          <w:w w:val="105"/>
        </w:rPr>
        <w:t> </w:t>
      </w:r>
      <w:r>
        <w:rPr>
          <w:color w:val="231F20"/>
          <w:w w:val="105"/>
        </w:rPr>
        <w:t>of</w:t>
      </w:r>
      <w:r>
        <w:rPr>
          <w:color w:val="231F20"/>
          <w:spacing w:val="-2"/>
          <w:w w:val="105"/>
        </w:rPr>
        <w:t> </w:t>
      </w:r>
      <w:r>
        <w:rPr>
          <w:color w:val="231F20"/>
          <w:w w:val="105"/>
        </w:rPr>
        <w:t>literature</w:t>
      </w:r>
      <w:r>
        <w:rPr>
          <w:color w:val="231F20"/>
          <w:spacing w:val="-2"/>
          <w:w w:val="105"/>
        </w:rPr>
        <w:t> </w:t>
      </w:r>
      <w:r>
        <w:rPr>
          <w:color w:val="231F20"/>
          <w:w w:val="105"/>
        </w:rPr>
        <w:t>suggests</w:t>
      </w:r>
      <w:r>
        <w:rPr>
          <w:color w:val="231F20"/>
          <w:spacing w:val="-2"/>
          <w:w w:val="105"/>
        </w:rPr>
        <w:t> </w:t>
      </w:r>
      <w:r>
        <w:rPr>
          <w:color w:val="231F20"/>
          <w:w w:val="105"/>
        </w:rPr>
        <w:t>that</w:t>
      </w:r>
      <w:r>
        <w:rPr>
          <w:color w:val="231F20"/>
          <w:spacing w:val="-2"/>
          <w:w w:val="105"/>
        </w:rPr>
        <w:t> </w:t>
      </w:r>
      <w:r>
        <w:rPr>
          <w:color w:val="231F20"/>
          <w:w w:val="105"/>
        </w:rPr>
        <w:t>in</w:t>
      </w:r>
      <w:r>
        <w:rPr>
          <w:color w:val="231F20"/>
          <w:spacing w:val="-2"/>
          <w:w w:val="105"/>
        </w:rPr>
        <w:t> </w:t>
      </w:r>
      <w:r>
        <w:rPr>
          <w:color w:val="231F20"/>
          <w:w w:val="105"/>
        </w:rPr>
        <w:t>Canada</w:t>
      </w:r>
      <w:r>
        <w:rPr>
          <w:color w:val="231F20"/>
          <w:spacing w:val="-2"/>
          <w:w w:val="105"/>
        </w:rPr>
        <w:t> </w:t>
      </w:r>
      <w:r>
        <w:rPr>
          <w:color w:val="231F20"/>
          <w:w w:val="105"/>
        </w:rPr>
        <w:t>PPD </w:t>
      </w:r>
      <w:r>
        <w:rPr>
          <w:color w:val="231F20"/>
        </w:rPr>
        <w:t>is more prevalent among employed women</w:t>
      </w:r>
      <w:r>
        <w:rPr>
          <w:color w:val="231F20"/>
          <w:position w:val="6"/>
          <w:sz w:val="10"/>
        </w:rPr>
        <w:t>33</w:t>
      </w:r>
      <w:r>
        <w:rPr>
          <w:color w:val="231F20"/>
        </w:rPr>
        <w:t>; however, other literatures indicate that this relationship in not sig- </w:t>
      </w:r>
      <w:r>
        <w:rPr>
          <w:color w:val="231F20"/>
          <w:w w:val="105"/>
        </w:rPr>
        <w:t>nificant</w:t>
      </w:r>
      <w:r>
        <w:rPr>
          <w:color w:val="231F20"/>
          <w:w w:val="105"/>
          <w:position w:val="6"/>
          <w:sz w:val="10"/>
        </w:rPr>
        <w:t>30,34</w:t>
      </w:r>
      <w:r>
        <w:rPr>
          <w:color w:val="231F20"/>
          <w:w w:val="105"/>
        </w:rPr>
        <w:t>.</w:t>
      </w:r>
      <w:r>
        <w:rPr>
          <w:color w:val="231F20"/>
          <w:spacing w:val="-10"/>
          <w:w w:val="105"/>
        </w:rPr>
        <w:t> </w:t>
      </w:r>
      <w:r>
        <w:rPr>
          <w:color w:val="231F20"/>
          <w:w w:val="105"/>
        </w:rPr>
        <w:t>We</w:t>
      </w:r>
      <w:r>
        <w:rPr>
          <w:color w:val="231F20"/>
          <w:spacing w:val="-10"/>
          <w:w w:val="105"/>
        </w:rPr>
        <w:t> </w:t>
      </w:r>
      <w:r>
        <w:rPr>
          <w:color w:val="231F20"/>
          <w:w w:val="105"/>
        </w:rPr>
        <w:t>concluded</w:t>
      </w:r>
      <w:r>
        <w:rPr>
          <w:color w:val="231F20"/>
          <w:spacing w:val="-10"/>
          <w:w w:val="105"/>
        </w:rPr>
        <w:t> </w:t>
      </w:r>
      <w:r>
        <w:rPr>
          <w:color w:val="231F20"/>
          <w:w w:val="105"/>
        </w:rPr>
        <w:t>that</w:t>
      </w:r>
      <w:r>
        <w:rPr>
          <w:color w:val="231F20"/>
          <w:spacing w:val="-10"/>
          <w:w w:val="105"/>
        </w:rPr>
        <w:t> </w:t>
      </w:r>
      <w:r>
        <w:rPr>
          <w:color w:val="231F20"/>
          <w:w w:val="105"/>
        </w:rPr>
        <w:t>in</w:t>
      </w:r>
      <w:r>
        <w:rPr>
          <w:color w:val="231F20"/>
          <w:spacing w:val="-10"/>
          <w:w w:val="105"/>
        </w:rPr>
        <w:t> </w:t>
      </w:r>
      <w:r>
        <w:rPr>
          <w:color w:val="231F20"/>
          <w:w w:val="105"/>
        </w:rPr>
        <w:t>developing</w:t>
      </w:r>
      <w:r>
        <w:rPr>
          <w:color w:val="231F20"/>
          <w:spacing w:val="-10"/>
          <w:w w:val="105"/>
        </w:rPr>
        <w:t> </w:t>
      </w:r>
      <w:r>
        <w:rPr>
          <w:color w:val="231F20"/>
          <w:w w:val="105"/>
        </w:rPr>
        <w:t>countries like</w:t>
      </w:r>
      <w:r>
        <w:rPr>
          <w:color w:val="231F20"/>
          <w:w w:val="105"/>
        </w:rPr>
        <w:t> Iran,</w:t>
      </w:r>
      <w:r>
        <w:rPr>
          <w:color w:val="231F20"/>
          <w:w w:val="105"/>
        </w:rPr>
        <w:t> women</w:t>
      </w:r>
      <w:r>
        <w:rPr>
          <w:color w:val="231F20"/>
          <w:w w:val="105"/>
        </w:rPr>
        <w:t> in</w:t>
      </w:r>
      <w:r>
        <w:rPr>
          <w:color w:val="231F20"/>
          <w:w w:val="105"/>
        </w:rPr>
        <w:t> paid</w:t>
      </w:r>
      <w:r>
        <w:rPr>
          <w:color w:val="231F20"/>
          <w:w w:val="105"/>
        </w:rPr>
        <w:t> employment</w:t>
      </w:r>
      <w:r>
        <w:rPr>
          <w:color w:val="231F20"/>
          <w:w w:val="105"/>
        </w:rPr>
        <w:t> enjoy</w:t>
      </w:r>
      <w:r>
        <w:rPr>
          <w:color w:val="231F20"/>
          <w:w w:val="105"/>
        </w:rPr>
        <w:t> a</w:t>
      </w:r>
      <w:r>
        <w:rPr>
          <w:color w:val="231F20"/>
          <w:w w:val="105"/>
        </w:rPr>
        <w:t> higher social status compared to unemployed women while this</w:t>
      </w:r>
      <w:r>
        <w:rPr>
          <w:color w:val="231F20"/>
          <w:spacing w:val="-11"/>
          <w:w w:val="105"/>
        </w:rPr>
        <w:t> </w:t>
      </w:r>
      <w:r>
        <w:rPr>
          <w:color w:val="231F20"/>
          <w:w w:val="105"/>
        </w:rPr>
        <w:t>difference</w:t>
      </w:r>
      <w:r>
        <w:rPr>
          <w:color w:val="231F20"/>
          <w:spacing w:val="-11"/>
          <w:w w:val="105"/>
        </w:rPr>
        <w:t> </w:t>
      </w:r>
      <w:r>
        <w:rPr>
          <w:color w:val="231F20"/>
          <w:w w:val="105"/>
        </w:rPr>
        <w:t>is</w:t>
      </w:r>
      <w:r>
        <w:rPr>
          <w:color w:val="231F20"/>
          <w:spacing w:val="-11"/>
          <w:w w:val="105"/>
        </w:rPr>
        <w:t> </w:t>
      </w:r>
      <w:r>
        <w:rPr>
          <w:color w:val="231F20"/>
          <w:w w:val="105"/>
        </w:rPr>
        <w:t>not</w:t>
      </w:r>
      <w:r>
        <w:rPr>
          <w:color w:val="231F20"/>
          <w:spacing w:val="-11"/>
          <w:w w:val="105"/>
        </w:rPr>
        <w:t> </w:t>
      </w:r>
      <w:r>
        <w:rPr>
          <w:color w:val="231F20"/>
          <w:w w:val="105"/>
        </w:rPr>
        <w:t>obvious</w:t>
      </w:r>
      <w:r>
        <w:rPr>
          <w:color w:val="231F20"/>
          <w:spacing w:val="-11"/>
          <w:w w:val="105"/>
        </w:rPr>
        <w:t> </w:t>
      </w:r>
      <w:r>
        <w:rPr>
          <w:color w:val="231F20"/>
          <w:w w:val="105"/>
        </w:rPr>
        <w:t>in</w:t>
      </w:r>
      <w:r>
        <w:rPr>
          <w:color w:val="231F20"/>
          <w:spacing w:val="-11"/>
          <w:w w:val="105"/>
        </w:rPr>
        <w:t> </w:t>
      </w:r>
      <w:r>
        <w:rPr>
          <w:color w:val="231F20"/>
          <w:w w:val="105"/>
        </w:rPr>
        <w:t>developed</w:t>
      </w:r>
      <w:r>
        <w:rPr>
          <w:color w:val="231F20"/>
          <w:spacing w:val="-11"/>
          <w:w w:val="105"/>
        </w:rPr>
        <w:t> </w:t>
      </w:r>
      <w:r>
        <w:rPr>
          <w:color w:val="231F20"/>
          <w:w w:val="105"/>
        </w:rPr>
        <w:t>countries.</w:t>
      </w:r>
      <w:r>
        <w:rPr>
          <w:color w:val="231F20"/>
          <w:spacing w:val="-11"/>
          <w:w w:val="105"/>
        </w:rPr>
        <w:t> </w:t>
      </w:r>
      <w:r>
        <w:rPr>
          <w:color w:val="231F20"/>
          <w:w w:val="105"/>
        </w:rPr>
        <w:t>In </w:t>
      </w:r>
      <w:r>
        <w:rPr>
          <w:color w:val="231F20"/>
        </w:rPr>
        <w:t>the</w:t>
      </w:r>
      <w:r>
        <w:rPr>
          <w:color w:val="231F20"/>
          <w:spacing w:val="-1"/>
        </w:rPr>
        <w:t> </w:t>
      </w:r>
      <w:r>
        <w:rPr>
          <w:color w:val="231F20"/>
        </w:rPr>
        <w:t>developed</w:t>
      </w:r>
      <w:r>
        <w:rPr>
          <w:color w:val="231F20"/>
          <w:spacing w:val="-1"/>
        </w:rPr>
        <w:t> </w:t>
      </w:r>
      <w:r>
        <w:rPr>
          <w:color w:val="231F20"/>
        </w:rPr>
        <w:t>countries,</w:t>
      </w:r>
      <w:r>
        <w:rPr>
          <w:color w:val="231F20"/>
          <w:spacing w:val="-1"/>
        </w:rPr>
        <w:t> </w:t>
      </w:r>
      <w:r>
        <w:rPr>
          <w:color w:val="231F20"/>
        </w:rPr>
        <w:t>having</w:t>
      </w:r>
      <w:r>
        <w:rPr>
          <w:color w:val="231F20"/>
          <w:spacing w:val="-1"/>
        </w:rPr>
        <w:t> </w:t>
      </w:r>
      <w:r>
        <w:rPr>
          <w:color w:val="231F20"/>
        </w:rPr>
        <w:t>a</w:t>
      </w:r>
      <w:r>
        <w:rPr>
          <w:color w:val="231F20"/>
          <w:spacing w:val="-1"/>
        </w:rPr>
        <w:t> </w:t>
      </w:r>
      <w:r>
        <w:rPr>
          <w:color w:val="231F20"/>
        </w:rPr>
        <w:t>job</w:t>
      </w:r>
      <w:r>
        <w:rPr>
          <w:color w:val="231F20"/>
          <w:spacing w:val="-1"/>
        </w:rPr>
        <w:t> </w:t>
      </w:r>
      <w:r>
        <w:rPr>
          <w:color w:val="231F20"/>
        </w:rPr>
        <w:t>may</w:t>
      </w:r>
      <w:r>
        <w:rPr>
          <w:color w:val="231F20"/>
          <w:spacing w:val="-1"/>
        </w:rPr>
        <w:t> </w:t>
      </w:r>
      <w:r>
        <w:rPr>
          <w:color w:val="231F20"/>
        </w:rPr>
        <w:t>interfere</w:t>
      </w:r>
      <w:r>
        <w:rPr>
          <w:color w:val="231F20"/>
          <w:spacing w:val="-1"/>
        </w:rPr>
        <w:t> </w:t>
      </w:r>
      <w:r>
        <w:rPr>
          <w:color w:val="231F20"/>
        </w:rPr>
        <w:t>with </w:t>
      </w:r>
      <w:r>
        <w:rPr>
          <w:color w:val="231F20"/>
          <w:w w:val="105"/>
        </w:rPr>
        <w:t>child care responsibilities and put additional pressure on women.</w:t>
      </w:r>
    </w:p>
    <w:p>
      <w:pPr>
        <w:pStyle w:val="BodyText"/>
        <w:spacing w:line="244" w:lineRule="auto" w:before="120"/>
        <w:ind w:right="48" w:firstLine="480"/>
      </w:pPr>
      <w:r>
        <w:rPr>
          <w:color w:val="231F20"/>
        </w:rPr>
        <w:t>In this study we found out that previous history of abortion</w:t>
      </w:r>
      <w:r>
        <w:rPr>
          <w:color w:val="231F20"/>
          <w:spacing w:val="-13"/>
        </w:rPr>
        <w:t> </w:t>
      </w:r>
      <w:r>
        <w:rPr>
          <w:color w:val="231F20"/>
        </w:rPr>
        <w:t>and</w:t>
      </w:r>
      <w:r>
        <w:rPr>
          <w:color w:val="231F20"/>
          <w:spacing w:val="-13"/>
        </w:rPr>
        <w:t> </w:t>
      </w:r>
      <w:r>
        <w:rPr>
          <w:color w:val="231F20"/>
        </w:rPr>
        <w:t>infant</w:t>
      </w:r>
      <w:r>
        <w:rPr>
          <w:color w:val="231F20"/>
          <w:spacing w:val="-13"/>
        </w:rPr>
        <w:t> </w:t>
      </w:r>
      <w:r>
        <w:rPr>
          <w:color w:val="231F20"/>
        </w:rPr>
        <w:t>death</w:t>
      </w:r>
      <w:r>
        <w:rPr>
          <w:color w:val="231F20"/>
          <w:spacing w:val="-13"/>
        </w:rPr>
        <w:t> </w:t>
      </w:r>
      <w:r>
        <w:rPr>
          <w:color w:val="231F20"/>
        </w:rPr>
        <w:t>is</w:t>
      </w:r>
      <w:r>
        <w:rPr>
          <w:color w:val="231F20"/>
          <w:spacing w:val="-13"/>
        </w:rPr>
        <w:t> </w:t>
      </w:r>
      <w:r>
        <w:rPr>
          <w:color w:val="231F20"/>
        </w:rPr>
        <w:t>related</w:t>
      </w:r>
      <w:r>
        <w:rPr>
          <w:color w:val="231F20"/>
          <w:spacing w:val="-13"/>
        </w:rPr>
        <w:t> </w:t>
      </w:r>
      <w:r>
        <w:rPr>
          <w:color w:val="231F20"/>
        </w:rPr>
        <w:t>to</w:t>
      </w:r>
      <w:r>
        <w:rPr>
          <w:color w:val="231F20"/>
          <w:spacing w:val="-13"/>
        </w:rPr>
        <w:t> </w:t>
      </w:r>
      <w:r>
        <w:rPr>
          <w:color w:val="231F20"/>
        </w:rPr>
        <w:t>PPD.</w:t>
      </w:r>
      <w:r>
        <w:rPr>
          <w:color w:val="231F20"/>
          <w:spacing w:val="-13"/>
        </w:rPr>
        <w:t> </w:t>
      </w:r>
      <w:r>
        <w:rPr>
          <w:color w:val="231F20"/>
        </w:rPr>
        <w:t>These</w:t>
      </w:r>
      <w:r>
        <w:rPr>
          <w:color w:val="231F20"/>
          <w:spacing w:val="-13"/>
        </w:rPr>
        <w:t> </w:t>
      </w:r>
      <w:r>
        <w:rPr>
          <w:color w:val="231F20"/>
        </w:rPr>
        <w:t>women </w:t>
      </w:r>
      <w:r>
        <w:rPr>
          <w:color w:val="231F20"/>
          <w:w w:val="105"/>
        </w:rPr>
        <w:t>may</w:t>
      </w:r>
      <w:r>
        <w:rPr>
          <w:color w:val="231F20"/>
          <w:spacing w:val="-10"/>
          <w:w w:val="105"/>
        </w:rPr>
        <w:t> </w:t>
      </w:r>
      <w:r>
        <w:rPr>
          <w:color w:val="231F20"/>
          <w:w w:val="105"/>
        </w:rPr>
        <w:t>be</w:t>
      </w:r>
      <w:r>
        <w:rPr>
          <w:color w:val="231F20"/>
          <w:spacing w:val="-10"/>
          <w:w w:val="105"/>
        </w:rPr>
        <w:t> </w:t>
      </w:r>
      <w:r>
        <w:rPr>
          <w:color w:val="231F20"/>
          <w:w w:val="105"/>
        </w:rPr>
        <w:t>more</w:t>
      </w:r>
      <w:r>
        <w:rPr>
          <w:color w:val="231F20"/>
          <w:spacing w:val="-10"/>
          <w:w w:val="105"/>
        </w:rPr>
        <w:t> </w:t>
      </w:r>
      <w:r>
        <w:rPr>
          <w:color w:val="231F20"/>
          <w:w w:val="105"/>
        </w:rPr>
        <w:t>likely</w:t>
      </w:r>
      <w:r>
        <w:rPr>
          <w:color w:val="231F20"/>
          <w:spacing w:val="-10"/>
          <w:w w:val="105"/>
        </w:rPr>
        <w:t> </w:t>
      </w:r>
      <w:r>
        <w:rPr>
          <w:color w:val="231F20"/>
          <w:w w:val="105"/>
        </w:rPr>
        <w:t>to</w:t>
      </w:r>
      <w:r>
        <w:rPr>
          <w:color w:val="231F20"/>
          <w:spacing w:val="-10"/>
          <w:w w:val="105"/>
        </w:rPr>
        <w:t> </w:t>
      </w:r>
      <w:r>
        <w:rPr>
          <w:color w:val="231F20"/>
          <w:w w:val="105"/>
        </w:rPr>
        <w:t>recall</w:t>
      </w:r>
      <w:r>
        <w:rPr>
          <w:color w:val="231F20"/>
          <w:spacing w:val="-10"/>
          <w:w w:val="105"/>
        </w:rPr>
        <w:t> </w:t>
      </w:r>
      <w:r>
        <w:rPr>
          <w:color w:val="231F20"/>
          <w:w w:val="105"/>
        </w:rPr>
        <w:t>pregnancy</w:t>
      </w:r>
      <w:r>
        <w:rPr>
          <w:color w:val="231F20"/>
          <w:spacing w:val="-10"/>
          <w:w w:val="105"/>
        </w:rPr>
        <w:t> </w:t>
      </w:r>
      <w:r>
        <w:rPr>
          <w:color w:val="231F20"/>
          <w:w w:val="105"/>
        </w:rPr>
        <w:t>as</w:t>
      </w:r>
      <w:r>
        <w:rPr>
          <w:color w:val="231F20"/>
          <w:spacing w:val="-10"/>
          <w:w w:val="105"/>
        </w:rPr>
        <w:t> </w:t>
      </w:r>
      <w:r>
        <w:rPr>
          <w:color w:val="231F20"/>
          <w:w w:val="105"/>
        </w:rPr>
        <w:t>a</w:t>
      </w:r>
      <w:r>
        <w:rPr>
          <w:color w:val="231F20"/>
          <w:spacing w:val="-10"/>
          <w:w w:val="105"/>
        </w:rPr>
        <w:t> </w:t>
      </w:r>
      <w:r>
        <w:rPr>
          <w:color w:val="231F20"/>
          <w:w w:val="105"/>
        </w:rPr>
        <w:t>bad</w:t>
      </w:r>
      <w:r>
        <w:rPr>
          <w:color w:val="231F20"/>
          <w:spacing w:val="-10"/>
          <w:w w:val="105"/>
        </w:rPr>
        <w:t> </w:t>
      </w:r>
      <w:r>
        <w:rPr>
          <w:color w:val="231F20"/>
          <w:w w:val="105"/>
        </w:rPr>
        <w:t>experi- ence</w:t>
      </w:r>
      <w:r>
        <w:rPr>
          <w:color w:val="231F20"/>
          <w:w w:val="105"/>
          <w:position w:val="6"/>
          <w:sz w:val="10"/>
        </w:rPr>
        <w:t>25</w:t>
      </w:r>
      <w:r>
        <w:rPr>
          <w:color w:val="231F20"/>
          <w:w w:val="105"/>
        </w:rPr>
        <w:t>.</w:t>
      </w:r>
      <w:r>
        <w:rPr>
          <w:color w:val="231F20"/>
          <w:spacing w:val="-8"/>
          <w:w w:val="105"/>
        </w:rPr>
        <w:t> </w:t>
      </w:r>
      <w:r>
        <w:rPr>
          <w:color w:val="231F20"/>
          <w:w w:val="105"/>
        </w:rPr>
        <w:t>A</w:t>
      </w:r>
      <w:r>
        <w:rPr>
          <w:color w:val="231F20"/>
          <w:spacing w:val="-8"/>
          <w:w w:val="105"/>
        </w:rPr>
        <w:t> </w:t>
      </w:r>
      <w:r>
        <w:rPr>
          <w:color w:val="231F20"/>
          <w:w w:val="105"/>
        </w:rPr>
        <w:t>similar</w:t>
      </w:r>
      <w:r>
        <w:rPr>
          <w:color w:val="231F20"/>
          <w:spacing w:val="-8"/>
          <w:w w:val="105"/>
        </w:rPr>
        <w:t> </w:t>
      </w:r>
      <w:r>
        <w:rPr>
          <w:color w:val="231F20"/>
          <w:w w:val="105"/>
        </w:rPr>
        <w:t>study</w:t>
      </w:r>
      <w:r>
        <w:rPr>
          <w:color w:val="231F20"/>
          <w:spacing w:val="-8"/>
          <w:w w:val="105"/>
        </w:rPr>
        <w:t> </w:t>
      </w:r>
      <w:r>
        <w:rPr>
          <w:color w:val="231F20"/>
          <w:w w:val="105"/>
        </w:rPr>
        <w:t>in</w:t>
      </w:r>
      <w:r>
        <w:rPr>
          <w:color w:val="231F20"/>
          <w:spacing w:val="-8"/>
          <w:w w:val="105"/>
        </w:rPr>
        <w:t> </w:t>
      </w:r>
      <w:r>
        <w:rPr>
          <w:color w:val="231F20"/>
          <w:w w:val="105"/>
        </w:rPr>
        <w:t>Keram</w:t>
      </w:r>
      <w:r>
        <w:rPr>
          <w:color w:val="231F20"/>
          <w:spacing w:val="-8"/>
          <w:w w:val="105"/>
        </w:rPr>
        <w:t> </w:t>
      </w:r>
      <w:r>
        <w:rPr>
          <w:color w:val="231F20"/>
          <w:w w:val="105"/>
        </w:rPr>
        <w:t>(a</w:t>
      </w:r>
      <w:r>
        <w:rPr>
          <w:color w:val="231F20"/>
          <w:spacing w:val="-8"/>
          <w:w w:val="105"/>
        </w:rPr>
        <w:t> </w:t>
      </w:r>
      <w:r>
        <w:rPr>
          <w:color w:val="231F20"/>
          <w:w w:val="105"/>
        </w:rPr>
        <w:t>city</w:t>
      </w:r>
      <w:r>
        <w:rPr>
          <w:color w:val="231F20"/>
          <w:spacing w:val="-8"/>
          <w:w w:val="105"/>
        </w:rPr>
        <w:t> </w:t>
      </w:r>
      <w:r>
        <w:rPr>
          <w:color w:val="231F20"/>
          <w:w w:val="105"/>
        </w:rPr>
        <w:t>in</w:t>
      </w:r>
      <w:r>
        <w:rPr>
          <w:color w:val="231F20"/>
          <w:spacing w:val="-8"/>
          <w:w w:val="105"/>
        </w:rPr>
        <w:t> </w:t>
      </w:r>
      <w:r>
        <w:rPr>
          <w:color w:val="231F20"/>
          <w:w w:val="105"/>
        </w:rPr>
        <w:t>southern</w:t>
      </w:r>
      <w:r>
        <w:rPr>
          <w:color w:val="231F20"/>
          <w:spacing w:val="-8"/>
          <w:w w:val="105"/>
        </w:rPr>
        <w:t> </w:t>
      </w:r>
      <w:r>
        <w:rPr>
          <w:color w:val="231F20"/>
          <w:w w:val="105"/>
        </w:rPr>
        <w:t>part of Iran) had similar results</w:t>
      </w:r>
      <w:r>
        <w:rPr>
          <w:color w:val="231F20"/>
          <w:w w:val="105"/>
          <w:position w:val="6"/>
          <w:sz w:val="10"/>
        </w:rPr>
        <w:t>31</w:t>
      </w:r>
      <w:r>
        <w:rPr>
          <w:color w:val="231F20"/>
          <w:w w:val="105"/>
        </w:rPr>
        <w:t>.</w:t>
      </w:r>
    </w:p>
    <w:p>
      <w:pPr>
        <w:pStyle w:val="BodyText"/>
        <w:spacing w:line="244" w:lineRule="auto" w:before="73"/>
        <w:ind w:right="116" w:firstLine="480"/>
      </w:pPr>
      <w:r>
        <w:rPr/>
        <w:br w:type="column"/>
      </w:r>
      <w:r>
        <w:rPr>
          <w:color w:val="231F20"/>
        </w:rPr>
        <w:t>Factors related to socioeconomic differences were not confirmed in our study. Other literatures show that this relationship is not consistent</w:t>
      </w:r>
      <w:r>
        <w:rPr>
          <w:color w:val="231F20"/>
          <w:position w:val="6"/>
          <w:sz w:val="10"/>
        </w:rPr>
        <w:t>34</w:t>
      </w:r>
      <w:r>
        <w:rPr>
          <w:color w:val="231F20"/>
        </w:rPr>
        <w:t>.</w:t>
      </w:r>
    </w:p>
    <w:p>
      <w:pPr>
        <w:pStyle w:val="BodyText"/>
        <w:spacing w:line="244" w:lineRule="auto" w:before="100"/>
        <w:ind w:right="116" w:firstLine="480"/>
      </w:pPr>
      <w:r>
        <w:rPr>
          <w:color w:val="231F20"/>
        </w:rPr>
        <w:t>Furthermore, the relationship between the type of delivery and PPD was not significant while in a study in Lebanon</w:t>
      </w:r>
      <w:r>
        <w:rPr>
          <w:color w:val="231F20"/>
          <w:spacing w:val="40"/>
        </w:rPr>
        <w:t> </w:t>
      </w:r>
      <w:r>
        <w:rPr>
          <w:color w:val="231F20"/>
        </w:rPr>
        <w:t>caesarean</w:t>
      </w:r>
      <w:r>
        <w:rPr>
          <w:color w:val="231F20"/>
          <w:spacing w:val="40"/>
        </w:rPr>
        <w:t> </w:t>
      </w:r>
      <w:r>
        <w:rPr>
          <w:color w:val="231F20"/>
        </w:rPr>
        <w:t>section</w:t>
      </w:r>
      <w:r>
        <w:rPr>
          <w:color w:val="231F20"/>
          <w:spacing w:val="40"/>
        </w:rPr>
        <w:t> </w:t>
      </w:r>
      <w:r>
        <w:rPr>
          <w:color w:val="231F20"/>
        </w:rPr>
        <w:t>was</w:t>
      </w:r>
      <w:r>
        <w:rPr>
          <w:color w:val="231F20"/>
          <w:spacing w:val="40"/>
        </w:rPr>
        <w:t> </w:t>
      </w:r>
      <w:r>
        <w:rPr>
          <w:color w:val="231F20"/>
        </w:rPr>
        <w:t>related</w:t>
      </w:r>
      <w:r>
        <w:rPr>
          <w:color w:val="231F20"/>
          <w:spacing w:val="40"/>
        </w:rPr>
        <w:t> </w:t>
      </w:r>
      <w:r>
        <w:rPr>
          <w:color w:val="231F20"/>
        </w:rPr>
        <w:t>to</w:t>
      </w:r>
      <w:r>
        <w:rPr>
          <w:color w:val="231F20"/>
          <w:spacing w:val="40"/>
        </w:rPr>
        <w:t> </w:t>
      </w:r>
      <w:r>
        <w:rPr>
          <w:color w:val="231F20"/>
        </w:rPr>
        <w:t>PPD</w:t>
      </w:r>
      <w:r>
        <w:rPr>
          <w:color w:val="231F20"/>
          <w:position w:val="6"/>
          <w:sz w:val="10"/>
        </w:rPr>
        <w:t>25</w:t>
      </w:r>
      <w:r>
        <w:rPr>
          <w:color w:val="231F20"/>
        </w:rPr>
        <w:t>.</w:t>
      </w:r>
    </w:p>
    <w:p>
      <w:pPr>
        <w:pStyle w:val="BodyText"/>
        <w:spacing w:line="244" w:lineRule="auto" w:before="101"/>
        <w:ind w:right="115" w:firstLine="480"/>
      </w:pPr>
      <w:r>
        <w:rPr>
          <w:color w:val="231F20"/>
          <w:w w:val="105"/>
        </w:rPr>
        <w:t>In</w:t>
      </w:r>
      <w:r>
        <w:rPr>
          <w:color w:val="231F20"/>
          <w:spacing w:val="-5"/>
          <w:w w:val="105"/>
        </w:rPr>
        <w:t> </w:t>
      </w:r>
      <w:r>
        <w:rPr>
          <w:color w:val="231F20"/>
          <w:w w:val="105"/>
        </w:rPr>
        <w:t>conclusion,</w:t>
      </w:r>
      <w:r>
        <w:rPr>
          <w:color w:val="231F20"/>
          <w:spacing w:val="-5"/>
          <w:w w:val="105"/>
        </w:rPr>
        <w:t> </w:t>
      </w:r>
      <w:r>
        <w:rPr>
          <w:color w:val="231F20"/>
          <w:w w:val="105"/>
        </w:rPr>
        <w:t>our</w:t>
      </w:r>
      <w:r>
        <w:rPr>
          <w:color w:val="231F20"/>
          <w:spacing w:val="-5"/>
          <w:w w:val="105"/>
        </w:rPr>
        <w:t> </w:t>
      </w:r>
      <w:r>
        <w:rPr>
          <w:color w:val="231F20"/>
          <w:w w:val="105"/>
        </w:rPr>
        <w:t>study</w:t>
      </w:r>
      <w:r>
        <w:rPr>
          <w:color w:val="231F20"/>
          <w:spacing w:val="-5"/>
          <w:w w:val="105"/>
        </w:rPr>
        <w:t> </w:t>
      </w:r>
      <w:r>
        <w:rPr>
          <w:color w:val="231F20"/>
          <w:w w:val="105"/>
        </w:rPr>
        <w:t>confirms</w:t>
      </w:r>
      <w:r>
        <w:rPr>
          <w:color w:val="231F20"/>
          <w:spacing w:val="-5"/>
          <w:w w:val="105"/>
        </w:rPr>
        <w:t> </w:t>
      </w:r>
      <w:r>
        <w:rPr>
          <w:color w:val="231F20"/>
          <w:w w:val="105"/>
        </w:rPr>
        <w:t>that</w:t>
      </w:r>
      <w:r>
        <w:rPr>
          <w:color w:val="231F20"/>
          <w:spacing w:val="-5"/>
          <w:w w:val="105"/>
        </w:rPr>
        <w:t> </w:t>
      </w:r>
      <w:r>
        <w:rPr>
          <w:color w:val="231F20"/>
          <w:w w:val="105"/>
        </w:rPr>
        <w:t>the</w:t>
      </w:r>
      <w:r>
        <w:rPr>
          <w:color w:val="231F20"/>
          <w:spacing w:val="-5"/>
          <w:w w:val="105"/>
        </w:rPr>
        <w:t> </w:t>
      </w:r>
      <w:r>
        <w:rPr>
          <w:color w:val="231F20"/>
          <w:w w:val="105"/>
        </w:rPr>
        <w:t>rate</w:t>
      </w:r>
      <w:r>
        <w:rPr>
          <w:color w:val="231F20"/>
          <w:spacing w:val="-5"/>
          <w:w w:val="105"/>
        </w:rPr>
        <w:t> </w:t>
      </w:r>
      <w:r>
        <w:rPr>
          <w:color w:val="231F20"/>
          <w:w w:val="105"/>
        </w:rPr>
        <w:t>of </w:t>
      </w:r>
      <w:r>
        <w:rPr>
          <w:color w:val="231F20"/>
        </w:rPr>
        <w:t>PPD is broadly similar to that in other countries and that </w:t>
      </w:r>
      <w:r>
        <w:rPr>
          <w:color w:val="231F20"/>
          <w:w w:val="105"/>
        </w:rPr>
        <w:t>history of abortion and infant death in addition to be unemployed are major risk factors. Variables such as demographic</w:t>
      </w:r>
      <w:r>
        <w:rPr>
          <w:color w:val="231F20"/>
          <w:spacing w:val="-5"/>
          <w:w w:val="105"/>
        </w:rPr>
        <w:t> </w:t>
      </w:r>
      <w:r>
        <w:rPr>
          <w:color w:val="231F20"/>
          <w:w w:val="105"/>
        </w:rPr>
        <w:t>data,</w:t>
      </w:r>
      <w:r>
        <w:rPr>
          <w:color w:val="231F20"/>
          <w:spacing w:val="-5"/>
          <w:w w:val="105"/>
        </w:rPr>
        <w:t> </w:t>
      </w:r>
      <w:r>
        <w:rPr>
          <w:color w:val="231F20"/>
          <w:w w:val="105"/>
        </w:rPr>
        <w:t>type</w:t>
      </w:r>
      <w:r>
        <w:rPr>
          <w:color w:val="231F20"/>
          <w:spacing w:val="-5"/>
          <w:w w:val="105"/>
        </w:rPr>
        <w:t> </w:t>
      </w:r>
      <w:r>
        <w:rPr>
          <w:color w:val="231F20"/>
          <w:w w:val="105"/>
        </w:rPr>
        <w:t>of</w:t>
      </w:r>
      <w:r>
        <w:rPr>
          <w:color w:val="231F20"/>
          <w:spacing w:val="-5"/>
          <w:w w:val="105"/>
        </w:rPr>
        <w:t> </w:t>
      </w:r>
      <w:r>
        <w:rPr>
          <w:color w:val="231F20"/>
          <w:w w:val="105"/>
        </w:rPr>
        <w:t>delivery,</w:t>
      </w:r>
      <w:r>
        <w:rPr>
          <w:color w:val="231F20"/>
          <w:spacing w:val="-5"/>
          <w:w w:val="105"/>
        </w:rPr>
        <w:t> </w:t>
      </w:r>
      <w:r>
        <w:rPr>
          <w:color w:val="231F20"/>
          <w:w w:val="105"/>
        </w:rPr>
        <w:t>birth</w:t>
      </w:r>
      <w:r>
        <w:rPr>
          <w:color w:val="231F20"/>
          <w:spacing w:val="-5"/>
          <w:w w:val="105"/>
        </w:rPr>
        <w:t> </w:t>
      </w:r>
      <w:r>
        <w:rPr>
          <w:color w:val="231F20"/>
          <w:w w:val="105"/>
        </w:rPr>
        <w:t>order,</w:t>
      </w:r>
      <w:r>
        <w:rPr>
          <w:color w:val="231F20"/>
          <w:spacing w:val="-5"/>
          <w:w w:val="105"/>
        </w:rPr>
        <w:t> </w:t>
      </w:r>
      <w:r>
        <w:rPr>
          <w:color w:val="231F20"/>
          <w:w w:val="105"/>
        </w:rPr>
        <w:t>infant gender, education, place of residence and unwanted delivery were not significant predictors.</w:t>
      </w:r>
    </w:p>
    <w:p>
      <w:pPr>
        <w:pStyle w:val="BodyText"/>
        <w:spacing w:line="244" w:lineRule="auto" w:before="118"/>
        <w:ind w:right="112" w:firstLine="480"/>
      </w:pPr>
      <w:r>
        <w:rPr>
          <w:color w:val="231F20"/>
          <w:w w:val="105"/>
        </w:rPr>
        <w:t>A</w:t>
      </w:r>
      <w:r>
        <w:rPr>
          <w:color w:val="231F20"/>
          <w:w w:val="105"/>
        </w:rPr>
        <w:t> hospital-based</w:t>
      </w:r>
      <w:r>
        <w:rPr>
          <w:color w:val="231F20"/>
          <w:w w:val="105"/>
        </w:rPr>
        <w:t> sample</w:t>
      </w:r>
      <w:r>
        <w:rPr>
          <w:color w:val="231F20"/>
          <w:w w:val="105"/>
        </w:rPr>
        <w:t> was</w:t>
      </w:r>
      <w:r>
        <w:rPr>
          <w:color w:val="231F20"/>
          <w:w w:val="105"/>
        </w:rPr>
        <w:t> assessed</w:t>
      </w:r>
      <w:r>
        <w:rPr>
          <w:color w:val="231F20"/>
          <w:w w:val="105"/>
        </w:rPr>
        <w:t> in</w:t>
      </w:r>
      <w:r>
        <w:rPr>
          <w:color w:val="231F20"/>
          <w:w w:val="105"/>
        </w:rPr>
        <w:t> this </w:t>
      </w:r>
      <w:r>
        <w:rPr>
          <w:color w:val="231F20"/>
        </w:rPr>
        <w:t>study; therefore we would not be able to follow a num- </w:t>
      </w:r>
      <w:r>
        <w:rPr>
          <w:color w:val="231F20"/>
          <w:w w:val="105"/>
        </w:rPr>
        <w:t>ber</w:t>
      </w:r>
      <w:r>
        <w:rPr>
          <w:color w:val="231F20"/>
          <w:w w:val="105"/>
        </w:rPr>
        <w:t> of</w:t>
      </w:r>
      <w:r>
        <w:rPr>
          <w:color w:val="231F20"/>
          <w:w w:val="105"/>
        </w:rPr>
        <w:t> women</w:t>
      </w:r>
      <w:r>
        <w:rPr>
          <w:color w:val="231F20"/>
          <w:w w:val="105"/>
        </w:rPr>
        <w:t> delivered</w:t>
      </w:r>
      <w:r>
        <w:rPr>
          <w:color w:val="231F20"/>
          <w:w w:val="105"/>
        </w:rPr>
        <w:t> in</w:t>
      </w:r>
      <w:r>
        <w:rPr>
          <w:color w:val="231F20"/>
          <w:w w:val="105"/>
        </w:rPr>
        <w:t> local</w:t>
      </w:r>
      <w:r>
        <w:rPr>
          <w:color w:val="231F20"/>
          <w:w w:val="105"/>
        </w:rPr>
        <w:t> or</w:t>
      </w:r>
      <w:r>
        <w:rPr>
          <w:color w:val="231F20"/>
          <w:w w:val="105"/>
        </w:rPr>
        <w:t> private</w:t>
      </w:r>
      <w:r>
        <w:rPr>
          <w:color w:val="231F20"/>
          <w:w w:val="105"/>
        </w:rPr>
        <w:t> clinics.</w:t>
      </w:r>
      <w:r>
        <w:rPr>
          <w:color w:val="231F20"/>
          <w:w w:val="105"/>
        </w:rPr>
        <w:t> In </w:t>
      </w:r>
      <w:r>
        <w:rPr>
          <w:color w:val="231F20"/>
        </w:rPr>
        <w:t>addition, the high proportion of C-sections in this hospi- </w:t>
      </w:r>
      <w:r>
        <w:rPr>
          <w:color w:val="231F20"/>
          <w:w w:val="105"/>
        </w:rPr>
        <w:t>tal and its stressor effects as a surgery, might influence our results.</w:t>
      </w:r>
    </w:p>
    <w:p>
      <w:pPr>
        <w:pStyle w:val="BodyText"/>
        <w:spacing w:line="244" w:lineRule="auto" w:before="119"/>
        <w:ind w:right="115" w:firstLine="480"/>
      </w:pPr>
      <w:r>
        <w:rPr>
          <w:color w:val="231F20"/>
        </w:rPr>
        <w:t>This study along with other studies on postpartum </w:t>
      </w:r>
      <w:r>
        <w:rPr>
          <w:color w:val="231F20"/>
          <w:w w:val="105"/>
        </w:rPr>
        <w:t>women</w:t>
      </w:r>
      <w:r>
        <w:rPr>
          <w:color w:val="231F20"/>
          <w:spacing w:val="-2"/>
          <w:w w:val="105"/>
        </w:rPr>
        <w:t> </w:t>
      </w:r>
      <w:r>
        <w:rPr>
          <w:color w:val="231F20"/>
          <w:w w:val="105"/>
        </w:rPr>
        <w:t>provides</w:t>
      </w:r>
      <w:r>
        <w:rPr>
          <w:color w:val="231F20"/>
          <w:spacing w:val="-2"/>
          <w:w w:val="105"/>
        </w:rPr>
        <w:t> </w:t>
      </w:r>
      <w:r>
        <w:rPr>
          <w:color w:val="231F20"/>
          <w:w w:val="105"/>
        </w:rPr>
        <w:t>evidence</w:t>
      </w:r>
      <w:r>
        <w:rPr>
          <w:color w:val="231F20"/>
          <w:spacing w:val="-2"/>
          <w:w w:val="105"/>
        </w:rPr>
        <w:t> </w:t>
      </w:r>
      <w:r>
        <w:rPr>
          <w:color w:val="231F20"/>
          <w:w w:val="105"/>
        </w:rPr>
        <w:t>that</w:t>
      </w:r>
      <w:r>
        <w:rPr>
          <w:color w:val="231F20"/>
          <w:spacing w:val="-2"/>
          <w:w w:val="105"/>
        </w:rPr>
        <w:t> </w:t>
      </w:r>
      <w:r>
        <w:rPr>
          <w:color w:val="231F20"/>
          <w:w w:val="105"/>
        </w:rPr>
        <w:t>a</w:t>
      </w:r>
      <w:r>
        <w:rPr>
          <w:color w:val="231F20"/>
          <w:spacing w:val="-2"/>
          <w:w w:val="105"/>
        </w:rPr>
        <w:t> </w:t>
      </w:r>
      <w:r>
        <w:rPr>
          <w:color w:val="231F20"/>
          <w:w w:val="105"/>
        </w:rPr>
        <w:t>considerable</w:t>
      </w:r>
      <w:r>
        <w:rPr>
          <w:color w:val="231F20"/>
          <w:spacing w:val="-2"/>
          <w:w w:val="105"/>
        </w:rPr>
        <w:t> </w:t>
      </w:r>
      <w:r>
        <w:rPr>
          <w:color w:val="231F20"/>
          <w:w w:val="105"/>
        </w:rPr>
        <w:t>propor- tion</w:t>
      </w:r>
      <w:r>
        <w:rPr>
          <w:color w:val="231F20"/>
          <w:spacing w:val="-3"/>
          <w:w w:val="105"/>
        </w:rPr>
        <w:t> </w:t>
      </w:r>
      <w:r>
        <w:rPr>
          <w:color w:val="231F20"/>
          <w:w w:val="105"/>
        </w:rPr>
        <w:t>of</w:t>
      </w:r>
      <w:r>
        <w:rPr>
          <w:color w:val="231F20"/>
          <w:spacing w:val="-3"/>
          <w:w w:val="105"/>
        </w:rPr>
        <w:t> </w:t>
      </w:r>
      <w:r>
        <w:rPr>
          <w:color w:val="231F20"/>
          <w:w w:val="105"/>
        </w:rPr>
        <w:t>women</w:t>
      </w:r>
      <w:r>
        <w:rPr>
          <w:color w:val="231F20"/>
          <w:spacing w:val="-3"/>
          <w:w w:val="105"/>
        </w:rPr>
        <w:t> </w:t>
      </w:r>
      <w:r>
        <w:rPr>
          <w:color w:val="231F20"/>
          <w:w w:val="105"/>
        </w:rPr>
        <w:t>experience</w:t>
      </w:r>
      <w:r>
        <w:rPr>
          <w:color w:val="231F20"/>
          <w:spacing w:val="-3"/>
          <w:w w:val="105"/>
        </w:rPr>
        <w:t> </w:t>
      </w:r>
      <w:r>
        <w:rPr>
          <w:color w:val="231F20"/>
          <w:w w:val="105"/>
        </w:rPr>
        <w:t>a</w:t>
      </w:r>
      <w:r>
        <w:rPr>
          <w:color w:val="231F20"/>
          <w:spacing w:val="-3"/>
          <w:w w:val="105"/>
        </w:rPr>
        <w:t> </w:t>
      </w:r>
      <w:r>
        <w:rPr>
          <w:color w:val="231F20"/>
          <w:w w:val="105"/>
        </w:rPr>
        <w:t>deterioration</w:t>
      </w:r>
      <w:r>
        <w:rPr>
          <w:color w:val="231F20"/>
          <w:spacing w:val="-3"/>
          <w:w w:val="105"/>
        </w:rPr>
        <w:t> </w:t>
      </w:r>
      <w:r>
        <w:rPr>
          <w:color w:val="231F20"/>
          <w:w w:val="105"/>
        </w:rPr>
        <w:t>in</w:t>
      </w:r>
      <w:r>
        <w:rPr>
          <w:color w:val="231F20"/>
          <w:spacing w:val="-3"/>
          <w:w w:val="105"/>
        </w:rPr>
        <w:t> </w:t>
      </w:r>
      <w:r>
        <w:rPr>
          <w:color w:val="231F20"/>
          <w:w w:val="105"/>
        </w:rPr>
        <w:t>their</w:t>
      </w:r>
      <w:r>
        <w:rPr>
          <w:color w:val="231F20"/>
          <w:spacing w:val="-3"/>
          <w:w w:val="105"/>
        </w:rPr>
        <w:t> </w:t>
      </w:r>
      <w:r>
        <w:rPr>
          <w:color w:val="231F20"/>
          <w:w w:val="105"/>
        </w:rPr>
        <w:t>psy- chological health and social adjustment during preg- nancy. Health care providers need to care about psy- chological issues when providing care. Women should also be prepared for possible adjustment problems af- ter the birth and should be taught coping strategies to prevent PPD.</w:t>
      </w:r>
    </w:p>
    <w:p>
      <w:pPr>
        <w:pStyle w:val="Heading1"/>
        <w:spacing w:before="174"/>
        <w:ind w:left="119"/>
      </w:pPr>
      <w:r>
        <w:rPr>
          <w:color w:val="231F20"/>
          <w:spacing w:val="10"/>
          <w:w w:val="115"/>
        </w:rPr>
        <w:t>REFERENCES</w:t>
      </w:r>
    </w:p>
    <w:p>
      <w:pPr>
        <w:pStyle w:val="ListParagraph"/>
        <w:numPr>
          <w:ilvl w:val="0"/>
          <w:numId w:val="1"/>
        </w:numPr>
        <w:tabs>
          <w:tab w:pos="601" w:val="left" w:leader="none"/>
        </w:tabs>
        <w:spacing w:line="235" w:lineRule="auto" w:before="124" w:after="0"/>
        <w:ind w:left="599" w:right="116" w:hanging="480"/>
        <w:jc w:val="both"/>
        <w:rPr>
          <w:sz w:val="17"/>
        </w:rPr>
      </w:pPr>
      <w:r>
        <w:rPr>
          <w:color w:val="231F20"/>
          <w:sz w:val="17"/>
        </w:rPr>
        <w:t>American</w:t>
      </w:r>
      <w:r>
        <w:rPr>
          <w:color w:val="231F20"/>
          <w:spacing w:val="-10"/>
          <w:sz w:val="17"/>
        </w:rPr>
        <w:t> </w:t>
      </w:r>
      <w:r>
        <w:rPr>
          <w:color w:val="231F20"/>
          <w:sz w:val="17"/>
        </w:rPr>
        <w:t>Psychiatry</w:t>
      </w:r>
      <w:r>
        <w:rPr>
          <w:color w:val="231F20"/>
          <w:spacing w:val="-10"/>
          <w:sz w:val="17"/>
        </w:rPr>
        <w:t> </w:t>
      </w:r>
      <w:r>
        <w:rPr>
          <w:color w:val="231F20"/>
          <w:sz w:val="17"/>
        </w:rPr>
        <w:t>Association.</w:t>
      </w:r>
      <w:r>
        <w:rPr>
          <w:color w:val="231F20"/>
          <w:spacing w:val="-10"/>
          <w:sz w:val="17"/>
        </w:rPr>
        <w:t> </w:t>
      </w:r>
      <w:r>
        <w:rPr>
          <w:color w:val="231F20"/>
          <w:sz w:val="17"/>
        </w:rPr>
        <w:t>Diagnostic</w:t>
      </w:r>
      <w:r>
        <w:rPr>
          <w:color w:val="231F20"/>
          <w:spacing w:val="-10"/>
          <w:sz w:val="17"/>
        </w:rPr>
        <w:t> </w:t>
      </w:r>
      <w:r>
        <w:rPr>
          <w:color w:val="231F20"/>
          <w:sz w:val="17"/>
        </w:rPr>
        <w:t>and</w:t>
      </w:r>
      <w:r>
        <w:rPr>
          <w:color w:val="231F20"/>
          <w:spacing w:val="-10"/>
          <w:sz w:val="17"/>
        </w:rPr>
        <w:t> </w:t>
      </w:r>
      <w:r>
        <w:rPr>
          <w:color w:val="231F20"/>
          <w:sz w:val="17"/>
        </w:rPr>
        <w:t>Statis- tical Manual of Mental Disorders. 4</w:t>
      </w:r>
      <w:r>
        <w:rPr>
          <w:color w:val="231F20"/>
          <w:position w:val="6"/>
          <w:sz w:val="10"/>
        </w:rPr>
        <w:t>th</w:t>
      </w:r>
      <w:r>
        <w:rPr>
          <w:color w:val="231F20"/>
          <w:spacing w:val="28"/>
          <w:position w:val="6"/>
          <w:sz w:val="10"/>
        </w:rPr>
        <w:t> </w:t>
      </w:r>
      <w:r>
        <w:rPr>
          <w:color w:val="231F20"/>
          <w:sz w:val="17"/>
        </w:rPr>
        <w:t>ed. Washington D.C: American Psychiatry Association, 1994.</w:t>
      </w:r>
    </w:p>
    <w:p>
      <w:pPr>
        <w:pStyle w:val="ListParagraph"/>
        <w:numPr>
          <w:ilvl w:val="0"/>
          <w:numId w:val="1"/>
        </w:numPr>
        <w:tabs>
          <w:tab w:pos="601" w:val="left" w:leader="none"/>
        </w:tabs>
        <w:spacing w:line="235" w:lineRule="auto" w:before="121" w:after="0"/>
        <w:ind w:left="599" w:right="117" w:hanging="480"/>
        <w:jc w:val="both"/>
        <w:rPr>
          <w:sz w:val="17"/>
        </w:rPr>
      </w:pPr>
      <w:r>
        <w:rPr>
          <w:color w:val="231F20"/>
          <w:spacing w:val="-2"/>
          <w:sz w:val="17"/>
        </w:rPr>
        <w:t>O’</w:t>
      </w:r>
      <w:r>
        <w:rPr>
          <w:color w:val="231F20"/>
          <w:spacing w:val="-11"/>
          <w:sz w:val="17"/>
        </w:rPr>
        <w:t> </w:t>
      </w:r>
      <w:r>
        <w:rPr>
          <w:color w:val="231F20"/>
          <w:spacing w:val="-2"/>
          <w:sz w:val="17"/>
        </w:rPr>
        <w:t>Hara</w:t>
      </w:r>
      <w:r>
        <w:rPr>
          <w:color w:val="231F20"/>
          <w:spacing w:val="-9"/>
          <w:sz w:val="17"/>
        </w:rPr>
        <w:t> </w:t>
      </w:r>
      <w:r>
        <w:rPr>
          <w:color w:val="231F20"/>
          <w:spacing w:val="-2"/>
          <w:sz w:val="17"/>
        </w:rPr>
        <w:t>MW,</w:t>
      </w:r>
      <w:r>
        <w:rPr>
          <w:color w:val="231F20"/>
          <w:spacing w:val="-9"/>
          <w:sz w:val="17"/>
        </w:rPr>
        <w:t> </w:t>
      </w:r>
      <w:r>
        <w:rPr>
          <w:color w:val="231F20"/>
          <w:spacing w:val="-2"/>
          <w:sz w:val="17"/>
        </w:rPr>
        <w:t>Zekoski</w:t>
      </w:r>
      <w:r>
        <w:rPr>
          <w:color w:val="231F20"/>
          <w:spacing w:val="-9"/>
          <w:sz w:val="17"/>
        </w:rPr>
        <w:t> </w:t>
      </w:r>
      <w:r>
        <w:rPr>
          <w:color w:val="231F20"/>
          <w:spacing w:val="-2"/>
          <w:sz w:val="17"/>
        </w:rPr>
        <w:t>EM,</w:t>
      </w:r>
      <w:r>
        <w:rPr>
          <w:color w:val="231F20"/>
          <w:spacing w:val="-9"/>
          <w:sz w:val="17"/>
        </w:rPr>
        <w:t> </w:t>
      </w:r>
      <w:r>
        <w:rPr>
          <w:color w:val="231F20"/>
          <w:spacing w:val="-2"/>
          <w:sz w:val="17"/>
        </w:rPr>
        <w:t>Philipps</w:t>
      </w:r>
      <w:r>
        <w:rPr>
          <w:color w:val="231F20"/>
          <w:spacing w:val="-9"/>
          <w:sz w:val="17"/>
        </w:rPr>
        <w:t> </w:t>
      </w:r>
      <w:r>
        <w:rPr>
          <w:color w:val="231F20"/>
          <w:spacing w:val="-2"/>
          <w:sz w:val="17"/>
        </w:rPr>
        <w:t>LH,</w:t>
      </w:r>
      <w:r>
        <w:rPr>
          <w:color w:val="231F20"/>
          <w:spacing w:val="-9"/>
          <w:sz w:val="17"/>
        </w:rPr>
        <w:t> </w:t>
      </w:r>
      <w:r>
        <w:rPr>
          <w:color w:val="231F20"/>
          <w:spacing w:val="-2"/>
          <w:sz w:val="17"/>
        </w:rPr>
        <w:t>Wright</w:t>
      </w:r>
      <w:r>
        <w:rPr>
          <w:color w:val="231F20"/>
          <w:spacing w:val="-9"/>
          <w:sz w:val="17"/>
        </w:rPr>
        <w:t> </w:t>
      </w:r>
      <w:r>
        <w:rPr>
          <w:color w:val="231F20"/>
          <w:spacing w:val="-2"/>
          <w:sz w:val="17"/>
        </w:rPr>
        <w:t>EJ.</w:t>
      </w:r>
      <w:r>
        <w:rPr>
          <w:color w:val="231F20"/>
          <w:spacing w:val="-9"/>
          <w:sz w:val="17"/>
        </w:rPr>
        <w:t> </w:t>
      </w:r>
      <w:r>
        <w:rPr>
          <w:color w:val="231F20"/>
          <w:spacing w:val="-2"/>
          <w:sz w:val="17"/>
        </w:rPr>
        <w:t>Con- </w:t>
      </w:r>
      <w:r>
        <w:rPr>
          <w:color w:val="231F20"/>
          <w:sz w:val="17"/>
        </w:rPr>
        <w:t>trolled</w:t>
      </w:r>
      <w:r>
        <w:rPr>
          <w:color w:val="231F20"/>
          <w:spacing w:val="-5"/>
          <w:sz w:val="17"/>
        </w:rPr>
        <w:t> </w:t>
      </w:r>
      <w:r>
        <w:rPr>
          <w:color w:val="231F20"/>
          <w:sz w:val="17"/>
        </w:rPr>
        <w:t>prospective</w:t>
      </w:r>
      <w:r>
        <w:rPr>
          <w:color w:val="231F20"/>
          <w:spacing w:val="-5"/>
          <w:sz w:val="17"/>
        </w:rPr>
        <w:t> </w:t>
      </w:r>
      <w:r>
        <w:rPr>
          <w:color w:val="231F20"/>
          <w:sz w:val="17"/>
        </w:rPr>
        <w:t>study</w:t>
      </w:r>
      <w:r>
        <w:rPr>
          <w:color w:val="231F20"/>
          <w:spacing w:val="-5"/>
          <w:sz w:val="17"/>
        </w:rPr>
        <w:t> </w:t>
      </w:r>
      <w:r>
        <w:rPr>
          <w:color w:val="231F20"/>
          <w:sz w:val="17"/>
        </w:rPr>
        <w:t>of</w:t>
      </w:r>
      <w:r>
        <w:rPr>
          <w:color w:val="231F20"/>
          <w:spacing w:val="-5"/>
          <w:sz w:val="17"/>
        </w:rPr>
        <w:t> </w:t>
      </w:r>
      <w:r>
        <w:rPr>
          <w:color w:val="231F20"/>
          <w:sz w:val="17"/>
        </w:rPr>
        <w:t>mood</w:t>
      </w:r>
      <w:r>
        <w:rPr>
          <w:color w:val="231F20"/>
          <w:spacing w:val="-5"/>
          <w:sz w:val="17"/>
        </w:rPr>
        <w:t> </w:t>
      </w:r>
      <w:r>
        <w:rPr>
          <w:color w:val="231F20"/>
          <w:sz w:val="17"/>
        </w:rPr>
        <w:t>disorders:</w:t>
      </w:r>
      <w:r>
        <w:rPr>
          <w:color w:val="231F20"/>
          <w:spacing w:val="-5"/>
          <w:sz w:val="17"/>
        </w:rPr>
        <w:t> </w:t>
      </w:r>
      <w:r>
        <w:rPr>
          <w:color w:val="231F20"/>
          <w:sz w:val="17"/>
        </w:rPr>
        <w:t>compari- </w:t>
      </w:r>
      <w:r>
        <w:rPr>
          <w:color w:val="231F20"/>
          <w:w w:val="105"/>
          <w:sz w:val="17"/>
        </w:rPr>
        <w:t>son of childbearing and nonchildbearing women. J Abnorm</w:t>
      </w:r>
      <w:r>
        <w:rPr>
          <w:color w:val="231F20"/>
          <w:spacing w:val="-2"/>
          <w:w w:val="105"/>
          <w:sz w:val="17"/>
        </w:rPr>
        <w:t> </w:t>
      </w:r>
      <w:r>
        <w:rPr>
          <w:color w:val="231F20"/>
          <w:w w:val="105"/>
          <w:sz w:val="17"/>
        </w:rPr>
        <w:t>Psychol</w:t>
      </w:r>
      <w:r>
        <w:rPr>
          <w:color w:val="231F20"/>
          <w:spacing w:val="-1"/>
          <w:w w:val="105"/>
          <w:sz w:val="17"/>
        </w:rPr>
        <w:t> </w:t>
      </w:r>
      <w:r>
        <w:rPr>
          <w:color w:val="231F20"/>
          <w:w w:val="105"/>
          <w:sz w:val="17"/>
        </w:rPr>
        <w:t>1990;</w:t>
      </w:r>
      <w:r>
        <w:rPr>
          <w:color w:val="231F20"/>
          <w:spacing w:val="-1"/>
          <w:w w:val="105"/>
          <w:sz w:val="17"/>
        </w:rPr>
        <w:t> </w:t>
      </w:r>
      <w:r>
        <w:rPr>
          <w:color w:val="231F20"/>
          <w:w w:val="105"/>
          <w:sz w:val="17"/>
        </w:rPr>
        <w:t>99:3-15.</w:t>
      </w:r>
    </w:p>
    <w:p>
      <w:pPr>
        <w:pStyle w:val="ListParagraph"/>
        <w:numPr>
          <w:ilvl w:val="0"/>
          <w:numId w:val="1"/>
        </w:numPr>
        <w:tabs>
          <w:tab w:pos="601" w:val="left" w:leader="none"/>
        </w:tabs>
        <w:spacing w:line="235" w:lineRule="auto" w:before="123" w:after="0"/>
        <w:ind w:left="599" w:right="118" w:hanging="480"/>
        <w:jc w:val="both"/>
        <w:rPr>
          <w:sz w:val="17"/>
        </w:rPr>
      </w:pPr>
      <w:r>
        <w:rPr>
          <w:color w:val="231F20"/>
          <w:spacing w:val="-2"/>
          <w:w w:val="105"/>
          <w:sz w:val="17"/>
        </w:rPr>
        <w:t>Paykel</w:t>
      </w:r>
      <w:r>
        <w:rPr>
          <w:color w:val="231F20"/>
          <w:spacing w:val="-12"/>
          <w:w w:val="105"/>
          <w:sz w:val="17"/>
        </w:rPr>
        <w:t> </w:t>
      </w:r>
      <w:r>
        <w:rPr>
          <w:color w:val="231F20"/>
          <w:spacing w:val="-2"/>
          <w:w w:val="105"/>
          <w:sz w:val="17"/>
        </w:rPr>
        <w:t>ES,</w:t>
      </w:r>
      <w:r>
        <w:rPr>
          <w:color w:val="231F20"/>
          <w:spacing w:val="-11"/>
          <w:w w:val="105"/>
          <w:sz w:val="17"/>
        </w:rPr>
        <w:t> </w:t>
      </w:r>
      <w:r>
        <w:rPr>
          <w:color w:val="231F20"/>
          <w:spacing w:val="-2"/>
          <w:w w:val="105"/>
          <w:sz w:val="17"/>
        </w:rPr>
        <w:t>Emms</w:t>
      </w:r>
      <w:r>
        <w:rPr>
          <w:color w:val="231F20"/>
          <w:spacing w:val="-11"/>
          <w:w w:val="105"/>
          <w:sz w:val="17"/>
        </w:rPr>
        <w:t> </w:t>
      </w:r>
      <w:r>
        <w:rPr>
          <w:color w:val="231F20"/>
          <w:spacing w:val="-2"/>
          <w:w w:val="105"/>
          <w:sz w:val="17"/>
        </w:rPr>
        <w:t>ES,</w:t>
      </w:r>
      <w:r>
        <w:rPr>
          <w:color w:val="231F20"/>
          <w:spacing w:val="-11"/>
          <w:w w:val="105"/>
          <w:sz w:val="17"/>
        </w:rPr>
        <w:t> </w:t>
      </w:r>
      <w:r>
        <w:rPr>
          <w:color w:val="231F20"/>
          <w:spacing w:val="-2"/>
          <w:w w:val="105"/>
          <w:sz w:val="17"/>
        </w:rPr>
        <w:t>Fletcher</w:t>
      </w:r>
      <w:r>
        <w:rPr>
          <w:color w:val="231F20"/>
          <w:spacing w:val="-11"/>
          <w:w w:val="105"/>
          <w:sz w:val="17"/>
        </w:rPr>
        <w:t> </w:t>
      </w:r>
      <w:r>
        <w:rPr>
          <w:color w:val="231F20"/>
          <w:spacing w:val="-2"/>
          <w:w w:val="105"/>
          <w:sz w:val="17"/>
        </w:rPr>
        <w:t>J,</w:t>
      </w:r>
      <w:r>
        <w:rPr>
          <w:color w:val="231F20"/>
          <w:spacing w:val="-11"/>
          <w:w w:val="105"/>
          <w:sz w:val="17"/>
        </w:rPr>
        <w:t> </w:t>
      </w:r>
      <w:r>
        <w:rPr>
          <w:color w:val="231F20"/>
          <w:spacing w:val="-2"/>
          <w:w w:val="105"/>
          <w:sz w:val="17"/>
        </w:rPr>
        <w:t>Rassaby</w:t>
      </w:r>
      <w:r>
        <w:rPr>
          <w:color w:val="231F20"/>
          <w:spacing w:val="-11"/>
          <w:w w:val="105"/>
          <w:sz w:val="17"/>
        </w:rPr>
        <w:t> </w:t>
      </w:r>
      <w:r>
        <w:rPr>
          <w:color w:val="231F20"/>
          <w:spacing w:val="-2"/>
          <w:w w:val="105"/>
          <w:sz w:val="17"/>
        </w:rPr>
        <w:t>ES.</w:t>
      </w:r>
      <w:r>
        <w:rPr>
          <w:color w:val="231F20"/>
          <w:spacing w:val="-11"/>
          <w:w w:val="105"/>
          <w:sz w:val="17"/>
        </w:rPr>
        <w:t> </w:t>
      </w:r>
      <w:r>
        <w:rPr>
          <w:color w:val="231F20"/>
          <w:spacing w:val="-2"/>
          <w:w w:val="105"/>
          <w:sz w:val="17"/>
        </w:rPr>
        <w:t>Life</w:t>
      </w:r>
      <w:r>
        <w:rPr>
          <w:color w:val="231F20"/>
          <w:spacing w:val="-12"/>
          <w:w w:val="105"/>
          <w:sz w:val="17"/>
        </w:rPr>
        <w:t> </w:t>
      </w:r>
      <w:r>
        <w:rPr>
          <w:color w:val="231F20"/>
          <w:spacing w:val="-2"/>
          <w:w w:val="105"/>
          <w:sz w:val="17"/>
        </w:rPr>
        <w:t>events </w:t>
      </w:r>
      <w:r>
        <w:rPr>
          <w:color w:val="231F20"/>
          <w:w w:val="105"/>
          <w:sz w:val="17"/>
        </w:rPr>
        <w:t>and</w:t>
      </w:r>
      <w:r>
        <w:rPr>
          <w:color w:val="231F20"/>
          <w:spacing w:val="-8"/>
          <w:w w:val="105"/>
          <w:sz w:val="17"/>
        </w:rPr>
        <w:t> </w:t>
      </w:r>
      <w:r>
        <w:rPr>
          <w:color w:val="231F20"/>
          <w:w w:val="105"/>
          <w:sz w:val="17"/>
        </w:rPr>
        <w:t>social</w:t>
      </w:r>
      <w:r>
        <w:rPr>
          <w:color w:val="231F20"/>
          <w:spacing w:val="-8"/>
          <w:w w:val="105"/>
          <w:sz w:val="17"/>
        </w:rPr>
        <w:t> </w:t>
      </w:r>
      <w:r>
        <w:rPr>
          <w:color w:val="231F20"/>
          <w:w w:val="105"/>
          <w:sz w:val="17"/>
        </w:rPr>
        <w:t>support</w:t>
      </w:r>
      <w:r>
        <w:rPr>
          <w:color w:val="231F20"/>
          <w:spacing w:val="-8"/>
          <w:w w:val="105"/>
          <w:sz w:val="17"/>
        </w:rPr>
        <w:t> </w:t>
      </w:r>
      <w:r>
        <w:rPr>
          <w:color w:val="231F20"/>
          <w:w w:val="105"/>
          <w:sz w:val="17"/>
        </w:rPr>
        <w:t>in</w:t>
      </w:r>
      <w:r>
        <w:rPr>
          <w:color w:val="231F20"/>
          <w:spacing w:val="-8"/>
          <w:w w:val="105"/>
          <w:sz w:val="17"/>
        </w:rPr>
        <w:t> </w:t>
      </w:r>
      <w:r>
        <w:rPr>
          <w:color w:val="231F20"/>
          <w:w w:val="105"/>
          <w:sz w:val="17"/>
        </w:rPr>
        <w:t>puerperal</w:t>
      </w:r>
      <w:r>
        <w:rPr>
          <w:color w:val="231F20"/>
          <w:spacing w:val="-8"/>
          <w:w w:val="105"/>
          <w:sz w:val="17"/>
        </w:rPr>
        <w:t> </w:t>
      </w:r>
      <w:r>
        <w:rPr>
          <w:color w:val="231F20"/>
          <w:w w:val="105"/>
          <w:sz w:val="17"/>
        </w:rPr>
        <w:t>depression.</w:t>
      </w:r>
      <w:r>
        <w:rPr>
          <w:color w:val="231F20"/>
          <w:spacing w:val="-8"/>
          <w:w w:val="105"/>
          <w:sz w:val="17"/>
        </w:rPr>
        <w:t> </w:t>
      </w:r>
      <w:r>
        <w:rPr>
          <w:color w:val="231F20"/>
          <w:w w:val="105"/>
          <w:sz w:val="17"/>
        </w:rPr>
        <w:t>Br</w:t>
      </w:r>
      <w:r>
        <w:rPr>
          <w:color w:val="231F20"/>
          <w:spacing w:val="-8"/>
          <w:w w:val="105"/>
          <w:sz w:val="17"/>
        </w:rPr>
        <w:t> </w:t>
      </w:r>
      <w:r>
        <w:rPr>
          <w:color w:val="231F20"/>
          <w:w w:val="105"/>
          <w:sz w:val="17"/>
        </w:rPr>
        <w:t>J</w:t>
      </w:r>
      <w:r>
        <w:rPr>
          <w:color w:val="231F20"/>
          <w:spacing w:val="-8"/>
          <w:w w:val="105"/>
          <w:sz w:val="17"/>
        </w:rPr>
        <w:t> </w:t>
      </w:r>
      <w:r>
        <w:rPr>
          <w:color w:val="231F20"/>
          <w:w w:val="105"/>
          <w:sz w:val="17"/>
        </w:rPr>
        <w:t>Psy- </w:t>
      </w:r>
      <w:r>
        <w:rPr>
          <w:color w:val="231F20"/>
          <w:spacing w:val="-2"/>
          <w:w w:val="110"/>
          <w:sz w:val="17"/>
        </w:rPr>
        <w:t>chiatry.</w:t>
      </w:r>
      <w:r>
        <w:rPr>
          <w:color w:val="231F20"/>
          <w:spacing w:val="-23"/>
          <w:w w:val="110"/>
          <w:sz w:val="17"/>
        </w:rPr>
        <w:t> </w:t>
      </w:r>
      <w:r>
        <w:rPr>
          <w:color w:val="231F20"/>
          <w:spacing w:val="-2"/>
          <w:w w:val="110"/>
          <w:sz w:val="17"/>
        </w:rPr>
        <w:t>1980;</w:t>
      </w:r>
      <w:r>
        <w:rPr>
          <w:color w:val="231F20"/>
          <w:spacing w:val="-23"/>
          <w:w w:val="110"/>
          <w:sz w:val="17"/>
        </w:rPr>
        <w:t> </w:t>
      </w:r>
      <w:r>
        <w:rPr>
          <w:color w:val="231F20"/>
          <w:spacing w:val="-2"/>
          <w:w w:val="110"/>
          <w:sz w:val="17"/>
        </w:rPr>
        <w:t>136:339-46.</w:t>
      </w:r>
    </w:p>
    <w:p>
      <w:pPr>
        <w:pStyle w:val="ListParagraph"/>
        <w:numPr>
          <w:ilvl w:val="0"/>
          <w:numId w:val="1"/>
        </w:numPr>
        <w:tabs>
          <w:tab w:pos="601" w:val="left" w:leader="none"/>
        </w:tabs>
        <w:spacing w:line="235" w:lineRule="auto" w:before="121" w:after="0"/>
        <w:ind w:left="599" w:right="117" w:hanging="480"/>
        <w:jc w:val="both"/>
        <w:rPr>
          <w:sz w:val="17"/>
        </w:rPr>
      </w:pPr>
      <w:r>
        <w:rPr>
          <w:color w:val="231F20"/>
          <w:sz w:val="17"/>
        </w:rPr>
        <w:t>Cooper</w:t>
      </w:r>
      <w:r>
        <w:rPr>
          <w:color w:val="231F20"/>
          <w:spacing w:val="-13"/>
          <w:sz w:val="17"/>
        </w:rPr>
        <w:t> </w:t>
      </w:r>
      <w:r>
        <w:rPr>
          <w:color w:val="231F20"/>
          <w:sz w:val="17"/>
        </w:rPr>
        <w:t>PJ,</w:t>
      </w:r>
      <w:r>
        <w:rPr>
          <w:color w:val="231F20"/>
          <w:spacing w:val="-12"/>
          <w:sz w:val="17"/>
        </w:rPr>
        <w:t> </w:t>
      </w:r>
      <w:r>
        <w:rPr>
          <w:color w:val="231F20"/>
          <w:sz w:val="17"/>
        </w:rPr>
        <w:t>Murray</w:t>
      </w:r>
      <w:r>
        <w:rPr>
          <w:color w:val="231F20"/>
          <w:spacing w:val="-13"/>
          <w:sz w:val="17"/>
        </w:rPr>
        <w:t> </w:t>
      </w:r>
      <w:r>
        <w:rPr>
          <w:color w:val="231F20"/>
          <w:sz w:val="17"/>
        </w:rPr>
        <w:t>L.</w:t>
      </w:r>
      <w:r>
        <w:rPr>
          <w:color w:val="231F20"/>
          <w:spacing w:val="-12"/>
          <w:sz w:val="17"/>
        </w:rPr>
        <w:t> </w:t>
      </w:r>
      <w:r>
        <w:rPr>
          <w:color w:val="231F20"/>
          <w:sz w:val="17"/>
        </w:rPr>
        <w:t>Fortnightly</w:t>
      </w:r>
      <w:r>
        <w:rPr>
          <w:color w:val="231F20"/>
          <w:spacing w:val="-13"/>
          <w:sz w:val="17"/>
        </w:rPr>
        <w:t> </w:t>
      </w:r>
      <w:r>
        <w:rPr>
          <w:color w:val="231F20"/>
          <w:sz w:val="17"/>
        </w:rPr>
        <w:t>review:</w:t>
      </w:r>
      <w:r>
        <w:rPr>
          <w:color w:val="231F20"/>
          <w:spacing w:val="-12"/>
          <w:sz w:val="17"/>
        </w:rPr>
        <w:t> </w:t>
      </w:r>
      <w:r>
        <w:rPr>
          <w:color w:val="231F20"/>
          <w:sz w:val="17"/>
        </w:rPr>
        <w:t>Postnatal</w:t>
      </w:r>
      <w:r>
        <w:rPr>
          <w:color w:val="231F20"/>
          <w:spacing w:val="-13"/>
          <w:sz w:val="17"/>
        </w:rPr>
        <w:t> </w:t>
      </w:r>
      <w:r>
        <w:rPr>
          <w:color w:val="231F20"/>
          <w:sz w:val="17"/>
        </w:rPr>
        <w:t>de-</w:t>
      </w:r>
      <w:r>
        <w:rPr>
          <w:color w:val="231F20"/>
          <w:sz w:val="17"/>
        </w:rPr>
        <w:t> </w:t>
      </w:r>
      <w:r>
        <w:rPr>
          <w:color w:val="231F20"/>
          <w:w w:val="105"/>
          <w:sz w:val="17"/>
        </w:rPr>
        <w:t>pression.</w:t>
      </w:r>
      <w:r>
        <w:rPr>
          <w:color w:val="231F20"/>
          <w:spacing w:val="-2"/>
          <w:w w:val="105"/>
          <w:sz w:val="17"/>
        </w:rPr>
        <w:t> </w:t>
      </w:r>
      <w:r>
        <w:rPr>
          <w:color w:val="231F20"/>
          <w:w w:val="105"/>
          <w:sz w:val="17"/>
        </w:rPr>
        <w:t>BMJ</w:t>
      </w:r>
      <w:r>
        <w:rPr>
          <w:color w:val="231F20"/>
          <w:spacing w:val="-2"/>
          <w:w w:val="105"/>
          <w:sz w:val="17"/>
        </w:rPr>
        <w:t> </w:t>
      </w:r>
      <w:r>
        <w:rPr>
          <w:color w:val="231F20"/>
          <w:w w:val="105"/>
          <w:sz w:val="17"/>
        </w:rPr>
        <w:t>1998;</w:t>
      </w:r>
      <w:r>
        <w:rPr>
          <w:color w:val="231F20"/>
          <w:spacing w:val="-2"/>
          <w:w w:val="105"/>
          <w:sz w:val="17"/>
        </w:rPr>
        <w:t> </w:t>
      </w:r>
      <w:r>
        <w:rPr>
          <w:color w:val="231F20"/>
          <w:w w:val="105"/>
          <w:sz w:val="17"/>
        </w:rPr>
        <w:t>316:1884-6.</w:t>
      </w:r>
    </w:p>
    <w:p>
      <w:pPr>
        <w:pStyle w:val="ListParagraph"/>
        <w:numPr>
          <w:ilvl w:val="0"/>
          <w:numId w:val="1"/>
        </w:numPr>
        <w:tabs>
          <w:tab w:pos="601" w:val="left" w:leader="none"/>
        </w:tabs>
        <w:spacing w:line="235" w:lineRule="auto" w:before="119" w:after="0"/>
        <w:ind w:left="599" w:right="117" w:hanging="480"/>
        <w:jc w:val="both"/>
        <w:rPr>
          <w:sz w:val="17"/>
        </w:rPr>
      </w:pPr>
      <w:r>
        <w:rPr>
          <w:color w:val="231F20"/>
          <w:sz w:val="17"/>
        </w:rPr>
        <w:t>Beck</w:t>
      </w:r>
      <w:r>
        <w:rPr>
          <w:color w:val="231F20"/>
          <w:spacing w:val="-7"/>
          <w:sz w:val="17"/>
        </w:rPr>
        <w:t> </w:t>
      </w:r>
      <w:r>
        <w:rPr>
          <w:color w:val="231F20"/>
          <w:sz w:val="17"/>
        </w:rPr>
        <w:t>CT.</w:t>
      </w:r>
      <w:r>
        <w:rPr>
          <w:color w:val="231F20"/>
          <w:spacing w:val="-7"/>
          <w:sz w:val="17"/>
        </w:rPr>
        <w:t> </w:t>
      </w:r>
      <w:r>
        <w:rPr>
          <w:color w:val="231F20"/>
          <w:sz w:val="17"/>
        </w:rPr>
        <w:t>The</w:t>
      </w:r>
      <w:r>
        <w:rPr>
          <w:color w:val="231F20"/>
          <w:spacing w:val="-7"/>
          <w:sz w:val="17"/>
        </w:rPr>
        <w:t> </w:t>
      </w:r>
      <w:r>
        <w:rPr>
          <w:color w:val="231F20"/>
          <w:sz w:val="17"/>
        </w:rPr>
        <w:t>effects</w:t>
      </w:r>
      <w:r>
        <w:rPr>
          <w:color w:val="231F20"/>
          <w:spacing w:val="-7"/>
          <w:sz w:val="17"/>
        </w:rPr>
        <w:t> </w:t>
      </w:r>
      <w:r>
        <w:rPr>
          <w:color w:val="231F20"/>
          <w:sz w:val="17"/>
        </w:rPr>
        <w:t>of</w:t>
      </w:r>
      <w:r>
        <w:rPr>
          <w:color w:val="231F20"/>
          <w:spacing w:val="-7"/>
          <w:sz w:val="17"/>
        </w:rPr>
        <w:t> </w:t>
      </w:r>
      <w:r>
        <w:rPr>
          <w:color w:val="231F20"/>
          <w:sz w:val="17"/>
        </w:rPr>
        <w:t>postnatal</w:t>
      </w:r>
      <w:r>
        <w:rPr>
          <w:color w:val="231F20"/>
          <w:spacing w:val="-7"/>
          <w:sz w:val="17"/>
        </w:rPr>
        <w:t> </w:t>
      </w:r>
      <w:r>
        <w:rPr>
          <w:color w:val="231F20"/>
          <w:sz w:val="17"/>
        </w:rPr>
        <w:t>depression</w:t>
      </w:r>
      <w:r>
        <w:rPr>
          <w:color w:val="231F20"/>
          <w:spacing w:val="-7"/>
          <w:sz w:val="17"/>
        </w:rPr>
        <w:t> </w:t>
      </w:r>
      <w:r>
        <w:rPr>
          <w:color w:val="231F20"/>
          <w:sz w:val="17"/>
        </w:rPr>
        <w:t>on</w:t>
      </w:r>
      <w:r>
        <w:rPr>
          <w:color w:val="231F20"/>
          <w:spacing w:val="-7"/>
          <w:sz w:val="17"/>
        </w:rPr>
        <w:t> </w:t>
      </w:r>
      <w:r>
        <w:rPr>
          <w:color w:val="231F20"/>
          <w:sz w:val="17"/>
        </w:rPr>
        <w:t>mater- nal-infant interaction: a meta-analysis. Nurs Res 1995; </w:t>
      </w:r>
      <w:r>
        <w:rPr>
          <w:color w:val="231F20"/>
          <w:spacing w:val="-2"/>
          <w:sz w:val="17"/>
        </w:rPr>
        <w:t>45:225-30.</w:t>
      </w:r>
    </w:p>
    <w:p>
      <w:pPr>
        <w:pStyle w:val="ListParagraph"/>
        <w:numPr>
          <w:ilvl w:val="0"/>
          <w:numId w:val="1"/>
        </w:numPr>
        <w:tabs>
          <w:tab w:pos="601" w:val="left" w:leader="none"/>
        </w:tabs>
        <w:spacing w:line="235" w:lineRule="auto" w:before="121" w:after="0"/>
        <w:ind w:left="599" w:right="112" w:hanging="480"/>
        <w:jc w:val="both"/>
        <w:rPr>
          <w:sz w:val="17"/>
        </w:rPr>
      </w:pPr>
      <w:r>
        <w:rPr>
          <w:color w:val="231F20"/>
          <w:w w:val="105"/>
          <w:sz w:val="17"/>
        </w:rPr>
        <w:t>Cohn</w:t>
      </w:r>
      <w:r>
        <w:rPr>
          <w:color w:val="231F20"/>
          <w:spacing w:val="-14"/>
          <w:w w:val="105"/>
          <w:sz w:val="17"/>
        </w:rPr>
        <w:t> </w:t>
      </w:r>
      <w:r>
        <w:rPr>
          <w:color w:val="231F20"/>
          <w:w w:val="105"/>
          <w:sz w:val="17"/>
        </w:rPr>
        <w:t>JF,</w:t>
      </w:r>
      <w:r>
        <w:rPr>
          <w:color w:val="231F20"/>
          <w:spacing w:val="-13"/>
          <w:w w:val="105"/>
          <w:sz w:val="17"/>
        </w:rPr>
        <w:t> </w:t>
      </w:r>
      <w:r>
        <w:rPr>
          <w:color w:val="231F20"/>
          <w:w w:val="105"/>
          <w:sz w:val="17"/>
        </w:rPr>
        <w:t>Campbell</w:t>
      </w:r>
      <w:r>
        <w:rPr>
          <w:color w:val="231F20"/>
          <w:spacing w:val="-13"/>
          <w:w w:val="105"/>
          <w:sz w:val="17"/>
        </w:rPr>
        <w:t> </w:t>
      </w:r>
      <w:r>
        <w:rPr>
          <w:color w:val="231F20"/>
          <w:w w:val="105"/>
          <w:sz w:val="17"/>
        </w:rPr>
        <w:t>SB,</w:t>
      </w:r>
      <w:r>
        <w:rPr>
          <w:color w:val="231F20"/>
          <w:spacing w:val="-13"/>
          <w:w w:val="105"/>
          <w:sz w:val="17"/>
        </w:rPr>
        <w:t> </w:t>
      </w:r>
      <w:r>
        <w:rPr>
          <w:color w:val="231F20"/>
          <w:w w:val="105"/>
          <w:sz w:val="17"/>
        </w:rPr>
        <w:t>Matias</w:t>
      </w:r>
      <w:r>
        <w:rPr>
          <w:color w:val="231F20"/>
          <w:spacing w:val="-13"/>
          <w:w w:val="105"/>
          <w:sz w:val="17"/>
        </w:rPr>
        <w:t> </w:t>
      </w:r>
      <w:r>
        <w:rPr>
          <w:color w:val="231F20"/>
          <w:w w:val="105"/>
          <w:sz w:val="17"/>
        </w:rPr>
        <w:t>R,</w:t>
      </w:r>
      <w:r>
        <w:rPr>
          <w:color w:val="231F20"/>
          <w:spacing w:val="-13"/>
          <w:w w:val="105"/>
          <w:sz w:val="17"/>
        </w:rPr>
        <w:t> </w:t>
      </w:r>
      <w:r>
        <w:rPr>
          <w:color w:val="231F20"/>
          <w:w w:val="105"/>
          <w:sz w:val="17"/>
        </w:rPr>
        <w:t>Hopkins</w:t>
      </w:r>
      <w:r>
        <w:rPr>
          <w:color w:val="231F20"/>
          <w:spacing w:val="-13"/>
          <w:w w:val="105"/>
          <w:sz w:val="17"/>
        </w:rPr>
        <w:t> </w:t>
      </w:r>
      <w:r>
        <w:rPr>
          <w:color w:val="231F20"/>
          <w:w w:val="105"/>
          <w:sz w:val="17"/>
        </w:rPr>
        <w:t>J.</w:t>
      </w:r>
      <w:r>
        <w:rPr>
          <w:color w:val="231F20"/>
          <w:spacing w:val="-13"/>
          <w:w w:val="105"/>
          <w:sz w:val="17"/>
        </w:rPr>
        <w:t> </w:t>
      </w:r>
      <w:r>
        <w:rPr>
          <w:color w:val="231F20"/>
          <w:w w:val="105"/>
          <w:sz w:val="17"/>
        </w:rPr>
        <w:t>Face-to- face</w:t>
      </w:r>
      <w:r>
        <w:rPr>
          <w:color w:val="231F20"/>
          <w:w w:val="105"/>
          <w:sz w:val="17"/>
        </w:rPr>
        <w:t> interactions</w:t>
      </w:r>
      <w:r>
        <w:rPr>
          <w:color w:val="231F20"/>
          <w:w w:val="105"/>
          <w:sz w:val="17"/>
        </w:rPr>
        <w:t> of</w:t>
      </w:r>
      <w:r>
        <w:rPr>
          <w:color w:val="231F20"/>
          <w:w w:val="105"/>
          <w:sz w:val="17"/>
        </w:rPr>
        <w:t> postpartum</w:t>
      </w:r>
      <w:r>
        <w:rPr>
          <w:color w:val="231F20"/>
          <w:w w:val="105"/>
          <w:sz w:val="17"/>
        </w:rPr>
        <w:t> depressed</w:t>
      </w:r>
      <w:r>
        <w:rPr>
          <w:color w:val="231F20"/>
          <w:w w:val="105"/>
          <w:sz w:val="17"/>
        </w:rPr>
        <w:t> </w:t>
      </w:r>
      <w:r>
        <w:rPr>
          <w:color w:val="231F20"/>
          <w:w w:val="105"/>
          <w:sz w:val="17"/>
        </w:rPr>
        <w:t>and</w:t>
      </w:r>
      <w:r>
        <w:rPr>
          <w:color w:val="231F20"/>
          <w:w w:val="105"/>
          <w:sz w:val="17"/>
        </w:rPr>
        <w:t> nondepressed</w:t>
      </w:r>
      <w:r>
        <w:rPr>
          <w:color w:val="231F20"/>
          <w:spacing w:val="-4"/>
          <w:w w:val="105"/>
          <w:sz w:val="17"/>
        </w:rPr>
        <w:t> </w:t>
      </w:r>
      <w:r>
        <w:rPr>
          <w:color w:val="231F20"/>
          <w:w w:val="105"/>
          <w:sz w:val="17"/>
        </w:rPr>
        <w:t>mother-infant</w:t>
      </w:r>
      <w:r>
        <w:rPr>
          <w:color w:val="231F20"/>
          <w:spacing w:val="-4"/>
          <w:w w:val="105"/>
          <w:sz w:val="17"/>
        </w:rPr>
        <w:t> </w:t>
      </w:r>
      <w:r>
        <w:rPr>
          <w:color w:val="231F20"/>
          <w:w w:val="105"/>
          <w:sz w:val="17"/>
        </w:rPr>
        <w:t>pairs</w:t>
      </w:r>
      <w:r>
        <w:rPr>
          <w:color w:val="231F20"/>
          <w:spacing w:val="-4"/>
          <w:w w:val="105"/>
          <w:sz w:val="17"/>
        </w:rPr>
        <w:t> </w:t>
      </w:r>
      <w:r>
        <w:rPr>
          <w:color w:val="231F20"/>
          <w:w w:val="105"/>
          <w:sz w:val="17"/>
        </w:rPr>
        <w:t>at</w:t>
      </w:r>
      <w:r>
        <w:rPr>
          <w:color w:val="231F20"/>
          <w:spacing w:val="-4"/>
          <w:w w:val="105"/>
          <w:sz w:val="17"/>
        </w:rPr>
        <w:t> </w:t>
      </w:r>
      <w:r>
        <w:rPr>
          <w:color w:val="231F20"/>
          <w:w w:val="105"/>
          <w:sz w:val="17"/>
        </w:rPr>
        <w:t>2</w:t>
      </w:r>
      <w:r>
        <w:rPr>
          <w:color w:val="231F20"/>
          <w:spacing w:val="-4"/>
          <w:w w:val="105"/>
          <w:sz w:val="17"/>
        </w:rPr>
        <w:t> </w:t>
      </w:r>
      <w:r>
        <w:rPr>
          <w:color w:val="231F20"/>
          <w:w w:val="105"/>
          <w:sz w:val="17"/>
        </w:rPr>
        <w:t>months.</w:t>
      </w:r>
      <w:r>
        <w:rPr>
          <w:color w:val="231F20"/>
          <w:spacing w:val="-4"/>
          <w:w w:val="105"/>
          <w:sz w:val="17"/>
        </w:rPr>
        <w:t> </w:t>
      </w:r>
      <w:r>
        <w:rPr>
          <w:color w:val="231F20"/>
          <w:w w:val="105"/>
          <w:sz w:val="17"/>
        </w:rPr>
        <w:t>Dev Psychol</w:t>
      </w:r>
      <w:r>
        <w:rPr>
          <w:color w:val="231F20"/>
          <w:spacing w:val="-11"/>
          <w:w w:val="105"/>
          <w:sz w:val="17"/>
        </w:rPr>
        <w:t> </w:t>
      </w:r>
      <w:r>
        <w:rPr>
          <w:color w:val="231F20"/>
          <w:w w:val="105"/>
          <w:sz w:val="17"/>
        </w:rPr>
        <w:t>1990;</w:t>
      </w:r>
      <w:r>
        <w:rPr>
          <w:color w:val="231F20"/>
          <w:spacing w:val="-11"/>
          <w:w w:val="105"/>
          <w:sz w:val="17"/>
        </w:rPr>
        <w:t> </w:t>
      </w:r>
      <w:r>
        <w:rPr>
          <w:color w:val="231F20"/>
          <w:w w:val="105"/>
          <w:sz w:val="17"/>
        </w:rPr>
        <w:t>26:15-23.</w:t>
      </w:r>
    </w:p>
    <w:p>
      <w:pPr>
        <w:pStyle w:val="ListParagraph"/>
        <w:numPr>
          <w:ilvl w:val="0"/>
          <w:numId w:val="1"/>
        </w:numPr>
        <w:tabs>
          <w:tab w:pos="601" w:val="left" w:leader="none"/>
        </w:tabs>
        <w:spacing w:line="235" w:lineRule="auto" w:before="122" w:after="0"/>
        <w:ind w:left="599" w:right="117" w:hanging="480"/>
        <w:jc w:val="both"/>
        <w:rPr>
          <w:sz w:val="17"/>
        </w:rPr>
      </w:pPr>
      <w:r>
        <w:rPr>
          <w:color w:val="231F20"/>
          <w:sz w:val="17"/>
        </w:rPr>
        <w:t>Field T, Sandburg S, Garcia R, Vega-Lahr N, Goldstein </w:t>
      </w:r>
      <w:r>
        <w:rPr>
          <w:color w:val="231F20"/>
          <w:w w:val="105"/>
          <w:sz w:val="17"/>
        </w:rPr>
        <w:t>S, Guy L. Pregnancy problems, postpartum depres- </w:t>
      </w:r>
      <w:r>
        <w:rPr>
          <w:color w:val="231F20"/>
          <w:sz w:val="17"/>
        </w:rPr>
        <w:t>sion</w:t>
      </w:r>
      <w:r>
        <w:rPr>
          <w:color w:val="231F20"/>
          <w:spacing w:val="-5"/>
          <w:sz w:val="17"/>
        </w:rPr>
        <w:t> </w:t>
      </w:r>
      <w:r>
        <w:rPr>
          <w:color w:val="231F20"/>
          <w:sz w:val="17"/>
        </w:rPr>
        <w:t>and</w:t>
      </w:r>
      <w:r>
        <w:rPr>
          <w:color w:val="231F20"/>
          <w:spacing w:val="-5"/>
          <w:sz w:val="17"/>
        </w:rPr>
        <w:t> </w:t>
      </w:r>
      <w:r>
        <w:rPr>
          <w:color w:val="231F20"/>
          <w:sz w:val="17"/>
        </w:rPr>
        <w:t>early</w:t>
      </w:r>
      <w:r>
        <w:rPr>
          <w:color w:val="231F20"/>
          <w:spacing w:val="-5"/>
          <w:sz w:val="17"/>
        </w:rPr>
        <w:t> </w:t>
      </w:r>
      <w:r>
        <w:rPr>
          <w:color w:val="231F20"/>
          <w:sz w:val="17"/>
        </w:rPr>
        <w:t>mother-infant</w:t>
      </w:r>
      <w:r>
        <w:rPr>
          <w:color w:val="231F20"/>
          <w:spacing w:val="-5"/>
          <w:sz w:val="17"/>
        </w:rPr>
        <w:t> </w:t>
      </w:r>
      <w:r>
        <w:rPr>
          <w:color w:val="231F20"/>
          <w:sz w:val="17"/>
        </w:rPr>
        <w:t>interactions.</w:t>
      </w:r>
      <w:r>
        <w:rPr>
          <w:color w:val="231F20"/>
          <w:spacing w:val="-5"/>
          <w:sz w:val="17"/>
        </w:rPr>
        <w:t> </w:t>
      </w:r>
      <w:r>
        <w:rPr>
          <w:color w:val="231F20"/>
          <w:sz w:val="17"/>
        </w:rPr>
        <w:t>Dev</w:t>
      </w:r>
      <w:r>
        <w:rPr>
          <w:color w:val="231F20"/>
          <w:spacing w:val="-5"/>
          <w:sz w:val="17"/>
        </w:rPr>
        <w:t> </w:t>
      </w:r>
      <w:r>
        <w:rPr>
          <w:color w:val="231F20"/>
          <w:sz w:val="17"/>
        </w:rPr>
        <w:t>Psychol </w:t>
      </w:r>
      <w:r>
        <w:rPr>
          <w:color w:val="231F20"/>
          <w:w w:val="105"/>
          <w:sz w:val="17"/>
        </w:rPr>
        <w:t>1985;</w:t>
      </w:r>
      <w:r>
        <w:rPr>
          <w:color w:val="231F20"/>
          <w:spacing w:val="-23"/>
          <w:w w:val="105"/>
          <w:sz w:val="17"/>
        </w:rPr>
        <w:t> </w:t>
      </w:r>
      <w:r>
        <w:rPr>
          <w:color w:val="231F20"/>
          <w:w w:val="105"/>
          <w:sz w:val="17"/>
        </w:rPr>
        <w:t>21:1152-6.</w:t>
      </w:r>
    </w:p>
    <w:p>
      <w:pPr>
        <w:pStyle w:val="ListParagraph"/>
        <w:numPr>
          <w:ilvl w:val="0"/>
          <w:numId w:val="1"/>
        </w:numPr>
        <w:tabs>
          <w:tab w:pos="601" w:val="left" w:leader="none"/>
        </w:tabs>
        <w:spacing w:line="235" w:lineRule="auto" w:before="121" w:after="0"/>
        <w:ind w:left="599" w:right="119" w:hanging="480"/>
        <w:jc w:val="both"/>
        <w:rPr>
          <w:sz w:val="17"/>
        </w:rPr>
      </w:pPr>
      <w:r>
        <w:rPr>
          <w:color w:val="231F20"/>
          <w:sz w:val="17"/>
        </w:rPr>
        <w:t>Fowles</w:t>
      </w:r>
      <w:r>
        <w:rPr>
          <w:color w:val="231F20"/>
          <w:spacing w:val="-4"/>
          <w:sz w:val="17"/>
        </w:rPr>
        <w:t> </w:t>
      </w:r>
      <w:r>
        <w:rPr>
          <w:color w:val="231F20"/>
          <w:sz w:val="17"/>
        </w:rPr>
        <w:t>ER.</w:t>
      </w:r>
      <w:r>
        <w:rPr>
          <w:color w:val="231F20"/>
          <w:spacing w:val="-4"/>
          <w:sz w:val="17"/>
        </w:rPr>
        <w:t> </w:t>
      </w:r>
      <w:r>
        <w:rPr>
          <w:color w:val="231F20"/>
          <w:sz w:val="17"/>
        </w:rPr>
        <w:t>Relationships</w:t>
      </w:r>
      <w:r>
        <w:rPr>
          <w:color w:val="231F20"/>
          <w:spacing w:val="-4"/>
          <w:sz w:val="17"/>
        </w:rPr>
        <w:t> </w:t>
      </w:r>
      <w:r>
        <w:rPr>
          <w:color w:val="231F20"/>
          <w:sz w:val="17"/>
        </w:rPr>
        <w:t>among</w:t>
      </w:r>
      <w:r>
        <w:rPr>
          <w:color w:val="231F20"/>
          <w:spacing w:val="-4"/>
          <w:sz w:val="17"/>
        </w:rPr>
        <w:t> </w:t>
      </w:r>
      <w:r>
        <w:rPr>
          <w:color w:val="231F20"/>
          <w:sz w:val="17"/>
        </w:rPr>
        <w:t>prenatal</w:t>
      </w:r>
      <w:r>
        <w:rPr>
          <w:color w:val="231F20"/>
          <w:spacing w:val="-4"/>
          <w:sz w:val="17"/>
        </w:rPr>
        <w:t> </w:t>
      </w:r>
      <w:r>
        <w:rPr>
          <w:color w:val="231F20"/>
          <w:sz w:val="17"/>
        </w:rPr>
        <w:t>maternal</w:t>
      </w:r>
      <w:r>
        <w:rPr>
          <w:color w:val="231F20"/>
          <w:spacing w:val="-2"/>
          <w:sz w:val="17"/>
        </w:rPr>
        <w:t> </w:t>
      </w:r>
      <w:r>
        <w:rPr>
          <w:color w:val="231F20"/>
          <w:sz w:val="17"/>
        </w:rPr>
        <w:t>at- </w:t>
      </w:r>
      <w:r>
        <w:rPr>
          <w:color w:val="231F20"/>
          <w:spacing w:val="-2"/>
          <w:w w:val="105"/>
          <w:sz w:val="17"/>
        </w:rPr>
        <w:t>tachment,</w:t>
      </w:r>
      <w:r>
        <w:rPr>
          <w:color w:val="231F20"/>
          <w:spacing w:val="-19"/>
          <w:w w:val="105"/>
          <w:sz w:val="17"/>
        </w:rPr>
        <w:t> </w:t>
      </w:r>
      <w:r>
        <w:rPr>
          <w:color w:val="231F20"/>
          <w:spacing w:val="-2"/>
          <w:w w:val="105"/>
          <w:sz w:val="17"/>
        </w:rPr>
        <w:t>presence</w:t>
      </w:r>
      <w:r>
        <w:rPr>
          <w:color w:val="231F20"/>
          <w:spacing w:val="-19"/>
          <w:w w:val="105"/>
          <w:sz w:val="17"/>
        </w:rPr>
        <w:t> </w:t>
      </w:r>
      <w:r>
        <w:rPr>
          <w:color w:val="231F20"/>
          <w:spacing w:val="-2"/>
          <w:w w:val="105"/>
          <w:sz w:val="17"/>
        </w:rPr>
        <w:t>of</w:t>
      </w:r>
      <w:r>
        <w:rPr>
          <w:color w:val="231F20"/>
          <w:spacing w:val="-19"/>
          <w:w w:val="105"/>
          <w:sz w:val="17"/>
        </w:rPr>
        <w:t> </w:t>
      </w:r>
      <w:r>
        <w:rPr>
          <w:color w:val="231F20"/>
          <w:spacing w:val="-2"/>
          <w:w w:val="105"/>
          <w:sz w:val="17"/>
        </w:rPr>
        <w:t>postnatal</w:t>
      </w:r>
      <w:r>
        <w:rPr>
          <w:color w:val="231F20"/>
          <w:spacing w:val="-19"/>
          <w:w w:val="105"/>
          <w:sz w:val="17"/>
        </w:rPr>
        <w:t> </w:t>
      </w:r>
      <w:r>
        <w:rPr>
          <w:color w:val="231F20"/>
          <w:spacing w:val="-2"/>
          <w:w w:val="105"/>
          <w:sz w:val="17"/>
        </w:rPr>
        <w:t>depressive</w:t>
      </w:r>
      <w:r>
        <w:rPr>
          <w:color w:val="231F20"/>
          <w:spacing w:val="-19"/>
          <w:w w:val="105"/>
          <w:sz w:val="17"/>
        </w:rPr>
        <w:t> </w:t>
      </w:r>
      <w:r>
        <w:rPr>
          <w:color w:val="231F20"/>
          <w:spacing w:val="-2"/>
          <w:w w:val="105"/>
          <w:sz w:val="17"/>
        </w:rPr>
        <w:t>symptoms</w:t>
      </w:r>
    </w:p>
    <w:p>
      <w:pPr>
        <w:spacing w:after="0" w:line="235" w:lineRule="auto"/>
        <w:jc w:val="both"/>
        <w:rPr>
          <w:sz w:val="17"/>
        </w:rPr>
        <w:sectPr>
          <w:pgSz w:w="12240" w:h="15840"/>
          <w:pgMar w:header="0" w:footer="1008" w:top="1340" w:bottom="1200" w:left="1320" w:right="1320"/>
          <w:cols w:num="2" w:equalWidth="0">
            <w:col w:w="4673" w:space="187"/>
            <w:col w:w="4740"/>
          </w:cols>
        </w:sectPr>
      </w:pPr>
    </w:p>
    <w:p>
      <w:pPr>
        <w:spacing w:line="237" w:lineRule="auto" w:before="90"/>
        <w:ind w:left="600" w:right="41" w:firstLine="0"/>
        <w:jc w:val="left"/>
        <w:rPr>
          <w:sz w:val="17"/>
        </w:rPr>
      </w:pPr>
      <w:r>
        <w:rPr>
          <w:color w:val="231F20"/>
          <w:sz w:val="17"/>
        </w:rPr>
        <w:t>and</w:t>
      </w:r>
      <w:r>
        <w:rPr>
          <w:color w:val="231F20"/>
          <w:spacing w:val="-11"/>
          <w:sz w:val="17"/>
        </w:rPr>
        <w:t> </w:t>
      </w:r>
      <w:r>
        <w:rPr>
          <w:color w:val="231F20"/>
          <w:sz w:val="17"/>
        </w:rPr>
        <w:t>maternal</w:t>
      </w:r>
      <w:r>
        <w:rPr>
          <w:color w:val="231F20"/>
          <w:spacing w:val="-11"/>
          <w:sz w:val="17"/>
        </w:rPr>
        <w:t> </w:t>
      </w:r>
      <w:r>
        <w:rPr>
          <w:color w:val="231F20"/>
          <w:sz w:val="17"/>
        </w:rPr>
        <w:t>role</w:t>
      </w:r>
      <w:r>
        <w:rPr>
          <w:color w:val="231F20"/>
          <w:spacing w:val="-11"/>
          <w:sz w:val="17"/>
        </w:rPr>
        <w:t> </w:t>
      </w:r>
      <w:r>
        <w:rPr>
          <w:color w:val="231F20"/>
          <w:sz w:val="17"/>
        </w:rPr>
        <w:t>attainment.</w:t>
      </w:r>
      <w:r>
        <w:rPr>
          <w:color w:val="231F20"/>
          <w:spacing w:val="-11"/>
          <w:sz w:val="17"/>
        </w:rPr>
        <w:t> </w:t>
      </w:r>
      <w:r>
        <w:rPr>
          <w:color w:val="231F20"/>
          <w:sz w:val="17"/>
        </w:rPr>
        <w:t>J</w:t>
      </w:r>
      <w:r>
        <w:rPr>
          <w:color w:val="231F20"/>
          <w:spacing w:val="-11"/>
          <w:sz w:val="17"/>
        </w:rPr>
        <w:t> </w:t>
      </w:r>
      <w:r>
        <w:rPr>
          <w:color w:val="231F20"/>
          <w:sz w:val="17"/>
        </w:rPr>
        <w:t>Soc</w:t>
      </w:r>
      <w:r>
        <w:rPr>
          <w:color w:val="231F20"/>
          <w:spacing w:val="-11"/>
          <w:sz w:val="17"/>
        </w:rPr>
        <w:t> </w:t>
      </w:r>
      <w:r>
        <w:rPr>
          <w:color w:val="231F20"/>
          <w:sz w:val="17"/>
        </w:rPr>
        <w:t>Pediatr</w:t>
      </w:r>
      <w:r>
        <w:rPr>
          <w:color w:val="231F20"/>
          <w:spacing w:val="-11"/>
          <w:sz w:val="17"/>
        </w:rPr>
        <w:t> </w:t>
      </w:r>
      <w:r>
        <w:rPr>
          <w:color w:val="231F20"/>
          <w:sz w:val="17"/>
        </w:rPr>
        <w:t>Nurs</w:t>
      </w:r>
      <w:r>
        <w:rPr>
          <w:color w:val="231F20"/>
          <w:spacing w:val="-11"/>
          <w:sz w:val="17"/>
        </w:rPr>
        <w:t> </w:t>
      </w:r>
      <w:r>
        <w:rPr>
          <w:color w:val="231F20"/>
          <w:sz w:val="17"/>
        </w:rPr>
        <w:t>1996; </w:t>
      </w:r>
      <w:r>
        <w:rPr>
          <w:color w:val="231F20"/>
          <w:spacing w:val="-2"/>
          <w:w w:val="105"/>
          <w:sz w:val="17"/>
        </w:rPr>
        <w:t>1:75-82.</w:t>
      </w:r>
    </w:p>
    <w:p>
      <w:pPr>
        <w:pStyle w:val="ListParagraph"/>
        <w:numPr>
          <w:ilvl w:val="0"/>
          <w:numId w:val="1"/>
        </w:numPr>
        <w:tabs>
          <w:tab w:pos="601" w:val="left" w:leader="none"/>
        </w:tabs>
        <w:spacing w:line="235" w:lineRule="auto" w:before="119" w:after="0"/>
        <w:ind w:left="600" w:right="41" w:hanging="480"/>
        <w:jc w:val="both"/>
        <w:rPr>
          <w:sz w:val="17"/>
        </w:rPr>
      </w:pPr>
      <w:r>
        <w:rPr>
          <w:color w:val="231F20"/>
          <w:sz w:val="17"/>
        </w:rPr>
        <w:t>Hoffman Y, Drotar D. The impact of postpartum de- </w:t>
      </w:r>
      <w:r>
        <w:rPr>
          <w:color w:val="231F20"/>
          <w:spacing w:val="-2"/>
          <w:sz w:val="17"/>
        </w:rPr>
        <w:t>pressed</w:t>
      </w:r>
      <w:r>
        <w:rPr>
          <w:color w:val="231F20"/>
          <w:spacing w:val="-11"/>
          <w:sz w:val="17"/>
        </w:rPr>
        <w:t> </w:t>
      </w:r>
      <w:r>
        <w:rPr>
          <w:color w:val="231F20"/>
          <w:spacing w:val="-2"/>
          <w:sz w:val="17"/>
        </w:rPr>
        <w:t>mood</w:t>
      </w:r>
      <w:r>
        <w:rPr>
          <w:color w:val="231F20"/>
          <w:spacing w:val="-10"/>
          <w:sz w:val="17"/>
        </w:rPr>
        <w:t> </w:t>
      </w:r>
      <w:r>
        <w:rPr>
          <w:color w:val="231F20"/>
          <w:spacing w:val="-2"/>
          <w:sz w:val="17"/>
        </w:rPr>
        <w:t>on</w:t>
      </w:r>
      <w:r>
        <w:rPr>
          <w:color w:val="231F20"/>
          <w:spacing w:val="-11"/>
          <w:sz w:val="17"/>
        </w:rPr>
        <w:t> </w:t>
      </w:r>
      <w:r>
        <w:rPr>
          <w:color w:val="231F20"/>
          <w:spacing w:val="-2"/>
          <w:sz w:val="17"/>
        </w:rPr>
        <w:t>mother-infant</w:t>
      </w:r>
      <w:r>
        <w:rPr>
          <w:color w:val="231F20"/>
          <w:spacing w:val="-10"/>
          <w:sz w:val="17"/>
        </w:rPr>
        <w:t> </w:t>
      </w:r>
      <w:r>
        <w:rPr>
          <w:color w:val="231F20"/>
          <w:spacing w:val="-2"/>
          <w:sz w:val="17"/>
        </w:rPr>
        <w:t>interaction:</w:t>
      </w:r>
      <w:r>
        <w:rPr>
          <w:color w:val="231F20"/>
          <w:spacing w:val="-11"/>
          <w:sz w:val="17"/>
        </w:rPr>
        <w:t> </w:t>
      </w:r>
      <w:r>
        <w:rPr>
          <w:color w:val="231F20"/>
          <w:spacing w:val="-2"/>
          <w:sz w:val="17"/>
        </w:rPr>
        <w:t>like</w:t>
      </w:r>
      <w:r>
        <w:rPr>
          <w:color w:val="231F20"/>
          <w:spacing w:val="-10"/>
          <w:sz w:val="17"/>
        </w:rPr>
        <w:t> </w:t>
      </w:r>
      <w:r>
        <w:rPr>
          <w:color w:val="231F20"/>
          <w:spacing w:val="-2"/>
          <w:sz w:val="17"/>
        </w:rPr>
        <w:t>mother </w:t>
      </w:r>
      <w:r>
        <w:rPr>
          <w:color w:val="231F20"/>
          <w:sz w:val="17"/>
        </w:rPr>
        <w:t>like baby? Infant Mental Health J 1991;12:65-80.</w:t>
      </w:r>
    </w:p>
    <w:p>
      <w:pPr>
        <w:pStyle w:val="ListParagraph"/>
        <w:numPr>
          <w:ilvl w:val="0"/>
          <w:numId w:val="1"/>
        </w:numPr>
        <w:tabs>
          <w:tab w:pos="601" w:val="left" w:leader="none"/>
        </w:tabs>
        <w:spacing w:line="235" w:lineRule="auto" w:before="120" w:after="0"/>
        <w:ind w:left="600" w:right="40" w:hanging="480"/>
        <w:jc w:val="both"/>
        <w:rPr>
          <w:sz w:val="17"/>
        </w:rPr>
      </w:pPr>
      <w:r>
        <w:rPr>
          <w:color w:val="231F20"/>
          <w:sz w:val="17"/>
        </w:rPr>
        <w:t>Murray</w:t>
      </w:r>
      <w:r>
        <w:rPr>
          <w:color w:val="231F20"/>
          <w:spacing w:val="-11"/>
          <w:sz w:val="17"/>
        </w:rPr>
        <w:t> </w:t>
      </w:r>
      <w:r>
        <w:rPr>
          <w:color w:val="231F20"/>
          <w:sz w:val="17"/>
        </w:rPr>
        <w:t>L.</w:t>
      </w:r>
      <w:r>
        <w:rPr>
          <w:color w:val="231F20"/>
          <w:spacing w:val="-11"/>
          <w:sz w:val="17"/>
        </w:rPr>
        <w:t> </w:t>
      </w:r>
      <w:r>
        <w:rPr>
          <w:color w:val="231F20"/>
          <w:sz w:val="17"/>
        </w:rPr>
        <w:t>Intersubjectivity,</w:t>
      </w:r>
      <w:r>
        <w:rPr>
          <w:color w:val="231F20"/>
          <w:spacing w:val="-11"/>
          <w:sz w:val="17"/>
        </w:rPr>
        <w:t> </w:t>
      </w:r>
      <w:r>
        <w:rPr>
          <w:color w:val="231F20"/>
          <w:sz w:val="17"/>
        </w:rPr>
        <w:t>object</w:t>
      </w:r>
      <w:r>
        <w:rPr>
          <w:color w:val="231F20"/>
          <w:spacing w:val="-11"/>
          <w:sz w:val="17"/>
        </w:rPr>
        <w:t> </w:t>
      </w:r>
      <w:r>
        <w:rPr>
          <w:color w:val="231F20"/>
          <w:sz w:val="17"/>
        </w:rPr>
        <w:t>relations</w:t>
      </w:r>
      <w:r>
        <w:rPr>
          <w:color w:val="231F20"/>
          <w:spacing w:val="-11"/>
          <w:sz w:val="17"/>
        </w:rPr>
        <w:t> </w:t>
      </w:r>
      <w:r>
        <w:rPr>
          <w:color w:val="231F20"/>
          <w:sz w:val="17"/>
        </w:rPr>
        <w:t>theory</w:t>
      </w:r>
      <w:r>
        <w:rPr>
          <w:color w:val="231F20"/>
          <w:spacing w:val="-11"/>
          <w:sz w:val="17"/>
        </w:rPr>
        <w:t> </w:t>
      </w:r>
      <w:r>
        <w:rPr>
          <w:color w:val="231F20"/>
          <w:sz w:val="17"/>
        </w:rPr>
        <w:t>and </w:t>
      </w:r>
      <w:r>
        <w:rPr>
          <w:color w:val="231F20"/>
          <w:spacing w:val="-2"/>
          <w:sz w:val="17"/>
        </w:rPr>
        <w:t>empirical</w:t>
      </w:r>
      <w:r>
        <w:rPr>
          <w:color w:val="231F20"/>
          <w:spacing w:val="-11"/>
          <w:sz w:val="17"/>
        </w:rPr>
        <w:t> </w:t>
      </w:r>
      <w:r>
        <w:rPr>
          <w:color w:val="231F20"/>
          <w:spacing w:val="-2"/>
          <w:sz w:val="17"/>
        </w:rPr>
        <w:t>evidence</w:t>
      </w:r>
      <w:r>
        <w:rPr>
          <w:color w:val="231F20"/>
          <w:spacing w:val="-10"/>
          <w:sz w:val="17"/>
        </w:rPr>
        <w:t> </w:t>
      </w:r>
      <w:r>
        <w:rPr>
          <w:color w:val="231F20"/>
          <w:spacing w:val="-2"/>
          <w:sz w:val="17"/>
        </w:rPr>
        <w:t>from</w:t>
      </w:r>
      <w:r>
        <w:rPr>
          <w:color w:val="231F20"/>
          <w:spacing w:val="-11"/>
          <w:sz w:val="17"/>
        </w:rPr>
        <w:t> </w:t>
      </w:r>
      <w:r>
        <w:rPr>
          <w:color w:val="231F20"/>
          <w:spacing w:val="-2"/>
          <w:sz w:val="17"/>
        </w:rPr>
        <w:t>mother-infant</w:t>
      </w:r>
      <w:r>
        <w:rPr>
          <w:color w:val="231F20"/>
          <w:spacing w:val="-10"/>
          <w:sz w:val="17"/>
        </w:rPr>
        <w:t> </w:t>
      </w:r>
      <w:r>
        <w:rPr>
          <w:color w:val="231F20"/>
          <w:spacing w:val="-2"/>
          <w:sz w:val="17"/>
        </w:rPr>
        <w:t>interactions.</w:t>
      </w:r>
      <w:r>
        <w:rPr>
          <w:color w:val="231F20"/>
          <w:spacing w:val="-11"/>
          <w:sz w:val="17"/>
        </w:rPr>
        <w:t> </w:t>
      </w:r>
      <w:r>
        <w:rPr>
          <w:color w:val="231F20"/>
          <w:spacing w:val="-2"/>
          <w:sz w:val="17"/>
        </w:rPr>
        <w:t>Spe- </w:t>
      </w:r>
      <w:r>
        <w:rPr>
          <w:color w:val="231F20"/>
          <w:sz w:val="17"/>
        </w:rPr>
        <w:t>cial Issue: The effects of relationships on relationships. </w:t>
      </w:r>
      <w:r>
        <w:rPr>
          <w:color w:val="231F20"/>
          <w:w w:val="105"/>
          <w:sz w:val="17"/>
        </w:rPr>
        <w:t>Infant</w:t>
      </w:r>
      <w:r>
        <w:rPr>
          <w:color w:val="231F20"/>
          <w:spacing w:val="-8"/>
          <w:w w:val="105"/>
          <w:sz w:val="17"/>
        </w:rPr>
        <w:t> </w:t>
      </w:r>
      <w:r>
        <w:rPr>
          <w:color w:val="231F20"/>
          <w:w w:val="105"/>
          <w:sz w:val="17"/>
        </w:rPr>
        <w:t>Mental</w:t>
      </w:r>
      <w:r>
        <w:rPr>
          <w:color w:val="231F20"/>
          <w:spacing w:val="-8"/>
          <w:w w:val="105"/>
          <w:sz w:val="17"/>
        </w:rPr>
        <w:t> </w:t>
      </w:r>
      <w:r>
        <w:rPr>
          <w:color w:val="231F20"/>
          <w:w w:val="105"/>
          <w:sz w:val="17"/>
        </w:rPr>
        <w:t>Health</w:t>
      </w:r>
      <w:r>
        <w:rPr>
          <w:color w:val="231F20"/>
          <w:spacing w:val="-8"/>
          <w:w w:val="105"/>
          <w:sz w:val="17"/>
        </w:rPr>
        <w:t> </w:t>
      </w:r>
      <w:r>
        <w:rPr>
          <w:color w:val="231F20"/>
          <w:w w:val="105"/>
          <w:sz w:val="17"/>
        </w:rPr>
        <w:t>J</w:t>
      </w:r>
      <w:r>
        <w:rPr>
          <w:color w:val="231F20"/>
          <w:spacing w:val="-8"/>
          <w:w w:val="105"/>
          <w:sz w:val="17"/>
        </w:rPr>
        <w:t> </w:t>
      </w:r>
      <w:r>
        <w:rPr>
          <w:color w:val="231F20"/>
          <w:w w:val="105"/>
          <w:sz w:val="17"/>
        </w:rPr>
        <w:t>1991;</w:t>
      </w:r>
      <w:r>
        <w:rPr>
          <w:color w:val="231F20"/>
          <w:spacing w:val="-8"/>
          <w:w w:val="105"/>
          <w:sz w:val="17"/>
        </w:rPr>
        <w:t> </w:t>
      </w:r>
      <w:r>
        <w:rPr>
          <w:color w:val="231F20"/>
          <w:w w:val="105"/>
          <w:sz w:val="17"/>
        </w:rPr>
        <w:t>12:219-32.</w:t>
      </w:r>
    </w:p>
    <w:p>
      <w:pPr>
        <w:pStyle w:val="ListParagraph"/>
        <w:numPr>
          <w:ilvl w:val="0"/>
          <w:numId w:val="1"/>
        </w:numPr>
        <w:tabs>
          <w:tab w:pos="601" w:val="left" w:leader="none"/>
        </w:tabs>
        <w:spacing w:line="235" w:lineRule="auto" w:before="121" w:after="0"/>
        <w:ind w:left="600" w:right="40" w:hanging="480"/>
        <w:jc w:val="both"/>
        <w:rPr>
          <w:sz w:val="17"/>
        </w:rPr>
      </w:pPr>
      <w:r>
        <w:rPr>
          <w:color w:val="231F20"/>
          <w:sz w:val="17"/>
        </w:rPr>
        <w:t>Murray L, Fiori-Cowley A, Hooper R, Cooper P. The impact of postnatal depression and associated adver- sity</w:t>
      </w:r>
      <w:r>
        <w:rPr>
          <w:color w:val="231F20"/>
          <w:spacing w:val="-12"/>
          <w:sz w:val="17"/>
        </w:rPr>
        <w:t> </w:t>
      </w:r>
      <w:r>
        <w:rPr>
          <w:color w:val="231F20"/>
          <w:sz w:val="17"/>
        </w:rPr>
        <w:t>on</w:t>
      </w:r>
      <w:r>
        <w:rPr>
          <w:color w:val="231F20"/>
          <w:spacing w:val="-12"/>
          <w:sz w:val="17"/>
        </w:rPr>
        <w:t> </w:t>
      </w:r>
      <w:r>
        <w:rPr>
          <w:color w:val="231F20"/>
          <w:sz w:val="17"/>
        </w:rPr>
        <w:t>early</w:t>
      </w:r>
      <w:r>
        <w:rPr>
          <w:color w:val="231F20"/>
          <w:spacing w:val="-12"/>
          <w:sz w:val="17"/>
        </w:rPr>
        <w:t> </w:t>
      </w:r>
      <w:r>
        <w:rPr>
          <w:color w:val="231F20"/>
          <w:sz w:val="17"/>
        </w:rPr>
        <w:t>mother-infant</w:t>
      </w:r>
      <w:r>
        <w:rPr>
          <w:color w:val="231F20"/>
          <w:spacing w:val="-12"/>
          <w:sz w:val="17"/>
        </w:rPr>
        <w:t> </w:t>
      </w:r>
      <w:r>
        <w:rPr>
          <w:color w:val="231F20"/>
          <w:sz w:val="17"/>
        </w:rPr>
        <w:t>interactions</w:t>
      </w:r>
      <w:r>
        <w:rPr>
          <w:color w:val="231F20"/>
          <w:spacing w:val="-12"/>
          <w:sz w:val="17"/>
        </w:rPr>
        <w:t> </w:t>
      </w:r>
      <w:r>
        <w:rPr>
          <w:color w:val="231F20"/>
          <w:sz w:val="17"/>
        </w:rPr>
        <w:t>and</w:t>
      </w:r>
      <w:r>
        <w:rPr>
          <w:color w:val="231F20"/>
          <w:spacing w:val="-12"/>
          <w:sz w:val="17"/>
        </w:rPr>
        <w:t> </w:t>
      </w:r>
      <w:r>
        <w:rPr>
          <w:color w:val="231F20"/>
          <w:sz w:val="17"/>
        </w:rPr>
        <w:t>later</w:t>
      </w:r>
      <w:r>
        <w:rPr>
          <w:color w:val="231F20"/>
          <w:spacing w:val="-12"/>
          <w:sz w:val="17"/>
        </w:rPr>
        <w:t> </w:t>
      </w:r>
      <w:r>
        <w:rPr>
          <w:color w:val="231F20"/>
          <w:sz w:val="17"/>
        </w:rPr>
        <w:t>infant outcome. Child Dev 1996; 67:2512-26.</w:t>
      </w:r>
    </w:p>
    <w:p>
      <w:pPr>
        <w:pStyle w:val="ListParagraph"/>
        <w:numPr>
          <w:ilvl w:val="0"/>
          <w:numId w:val="1"/>
        </w:numPr>
        <w:tabs>
          <w:tab w:pos="601" w:val="left" w:leader="none"/>
        </w:tabs>
        <w:spacing w:line="201" w:lineRule="exact" w:before="119" w:after="0"/>
        <w:ind w:left="600" w:right="0" w:hanging="481"/>
        <w:jc w:val="both"/>
        <w:rPr>
          <w:sz w:val="17"/>
        </w:rPr>
      </w:pPr>
      <w:r>
        <w:rPr>
          <w:color w:val="231F20"/>
          <w:sz w:val="17"/>
        </w:rPr>
        <w:t>Cogill</w:t>
      </w:r>
      <w:r>
        <w:rPr>
          <w:color w:val="231F20"/>
          <w:spacing w:val="-10"/>
          <w:sz w:val="17"/>
        </w:rPr>
        <w:t> </w:t>
      </w:r>
      <w:r>
        <w:rPr>
          <w:color w:val="231F20"/>
          <w:sz w:val="17"/>
        </w:rPr>
        <w:t>SR,</w:t>
      </w:r>
      <w:r>
        <w:rPr>
          <w:color w:val="231F20"/>
          <w:spacing w:val="-9"/>
          <w:sz w:val="17"/>
        </w:rPr>
        <w:t> </w:t>
      </w:r>
      <w:r>
        <w:rPr>
          <w:color w:val="231F20"/>
          <w:sz w:val="17"/>
        </w:rPr>
        <w:t>Caplan</w:t>
      </w:r>
      <w:r>
        <w:rPr>
          <w:color w:val="231F20"/>
          <w:spacing w:val="-9"/>
          <w:sz w:val="17"/>
        </w:rPr>
        <w:t> </w:t>
      </w:r>
      <w:r>
        <w:rPr>
          <w:color w:val="231F20"/>
          <w:sz w:val="17"/>
        </w:rPr>
        <w:t>H,</w:t>
      </w:r>
      <w:r>
        <w:rPr>
          <w:color w:val="231F20"/>
          <w:spacing w:val="-9"/>
          <w:sz w:val="17"/>
        </w:rPr>
        <w:t> </w:t>
      </w:r>
      <w:r>
        <w:rPr>
          <w:color w:val="231F20"/>
          <w:sz w:val="17"/>
        </w:rPr>
        <w:t>Alexandra</w:t>
      </w:r>
      <w:r>
        <w:rPr>
          <w:color w:val="231F20"/>
          <w:spacing w:val="-10"/>
          <w:sz w:val="17"/>
        </w:rPr>
        <w:t> </w:t>
      </w:r>
      <w:r>
        <w:rPr>
          <w:color w:val="231F20"/>
          <w:sz w:val="17"/>
        </w:rPr>
        <w:t>H,</w:t>
      </w:r>
      <w:r>
        <w:rPr>
          <w:color w:val="231F20"/>
          <w:spacing w:val="-9"/>
          <w:sz w:val="17"/>
        </w:rPr>
        <w:t> </w:t>
      </w:r>
      <w:r>
        <w:rPr>
          <w:color w:val="231F20"/>
          <w:sz w:val="17"/>
        </w:rPr>
        <w:t>Robson</w:t>
      </w:r>
      <w:r>
        <w:rPr>
          <w:color w:val="231F20"/>
          <w:spacing w:val="-9"/>
          <w:sz w:val="17"/>
        </w:rPr>
        <w:t> </w:t>
      </w:r>
      <w:r>
        <w:rPr>
          <w:color w:val="231F20"/>
          <w:sz w:val="17"/>
        </w:rPr>
        <w:t>KM,</w:t>
      </w:r>
      <w:r>
        <w:rPr>
          <w:color w:val="231F20"/>
          <w:spacing w:val="-9"/>
          <w:sz w:val="17"/>
        </w:rPr>
        <w:t> </w:t>
      </w:r>
      <w:r>
        <w:rPr>
          <w:color w:val="231F20"/>
          <w:spacing w:val="-2"/>
          <w:sz w:val="17"/>
        </w:rPr>
        <w:t>Kumar</w:t>
      </w:r>
    </w:p>
    <w:p>
      <w:pPr>
        <w:spacing w:line="235" w:lineRule="auto" w:before="1"/>
        <w:ind w:left="600" w:right="45" w:firstLine="0"/>
        <w:jc w:val="both"/>
        <w:rPr>
          <w:sz w:val="17"/>
        </w:rPr>
      </w:pPr>
      <w:r>
        <w:rPr>
          <w:color w:val="231F20"/>
          <w:spacing w:val="-2"/>
          <w:sz w:val="17"/>
        </w:rPr>
        <w:t>R.</w:t>
      </w:r>
      <w:r>
        <w:rPr>
          <w:color w:val="231F20"/>
          <w:spacing w:val="-11"/>
          <w:sz w:val="17"/>
        </w:rPr>
        <w:t> </w:t>
      </w:r>
      <w:r>
        <w:rPr>
          <w:color w:val="231F20"/>
          <w:spacing w:val="-2"/>
          <w:sz w:val="17"/>
        </w:rPr>
        <w:t>Impact</w:t>
      </w:r>
      <w:r>
        <w:rPr>
          <w:color w:val="231F20"/>
          <w:spacing w:val="-10"/>
          <w:sz w:val="17"/>
        </w:rPr>
        <w:t> </w:t>
      </w:r>
      <w:r>
        <w:rPr>
          <w:color w:val="231F20"/>
          <w:spacing w:val="-2"/>
          <w:sz w:val="17"/>
        </w:rPr>
        <w:t>of</w:t>
      </w:r>
      <w:r>
        <w:rPr>
          <w:color w:val="231F20"/>
          <w:spacing w:val="-11"/>
          <w:sz w:val="17"/>
        </w:rPr>
        <w:t> </w:t>
      </w:r>
      <w:r>
        <w:rPr>
          <w:color w:val="231F20"/>
          <w:spacing w:val="-2"/>
          <w:sz w:val="17"/>
        </w:rPr>
        <w:t>maternal</w:t>
      </w:r>
      <w:r>
        <w:rPr>
          <w:color w:val="231F20"/>
          <w:spacing w:val="-10"/>
          <w:sz w:val="17"/>
        </w:rPr>
        <w:t> </w:t>
      </w:r>
      <w:r>
        <w:rPr>
          <w:color w:val="231F20"/>
          <w:spacing w:val="-2"/>
          <w:sz w:val="17"/>
        </w:rPr>
        <w:t>postnatal</w:t>
      </w:r>
      <w:r>
        <w:rPr>
          <w:color w:val="231F20"/>
          <w:spacing w:val="-11"/>
          <w:sz w:val="17"/>
        </w:rPr>
        <w:t> </w:t>
      </w:r>
      <w:r>
        <w:rPr>
          <w:color w:val="231F20"/>
          <w:spacing w:val="-2"/>
          <w:sz w:val="17"/>
        </w:rPr>
        <w:t>depression</w:t>
      </w:r>
      <w:r>
        <w:rPr>
          <w:color w:val="231F20"/>
          <w:spacing w:val="-10"/>
          <w:sz w:val="17"/>
        </w:rPr>
        <w:t> </w:t>
      </w:r>
      <w:r>
        <w:rPr>
          <w:color w:val="231F20"/>
          <w:spacing w:val="-2"/>
          <w:sz w:val="17"/>
        </w:rPr>
        <w:t>on</w:t>
      </w:r>
      <w:r>
        <w:rPr>
          <w:color w:val="231F20"/>
          <w:spacing w:val="-11"/>
          <w:sz w:val="17"/>
        </w:rPr>
        <w:t> </w:t>
      </w:r>
      <w:r>
        <w:rPr>
          <w:color w:val="231F20"/>
          <w:spacing w:val="-2"/>
          <w:sz w:val="17"/>
        </w:rPr>
        <w:t>cognitive </w:t>
      </w:r>
      <w:r>
        <w:rPr>
          <w:color w:val="231F20"/>
          <w:spacing w:val="-4"/>
          <w:sz w:val="17"/>
        </w:rPr>
        <w:t>development</w:t>
      </w:r>
      <w:r>
        <w:rPr>
          <w:color w:val="231F20"/>
          <w:spacing w:val="-9"/>
          <w:sz w:val="17"/>
        </w:rPr>
        <w:t> </w:t>
      </w:r>
      <w:r>
        <w:rPr>
          <w:color w:val="231F20"/>
          <w:spacing w:val="-4"/>
          <w:sz w:val="17"/>
        </w:rPr>
        <w:t>of</w:t>
      </w:r>
      <w:r>
        <w:rPr>
          <w:color w:val="231F20"/>
          <w:spacing w:val="-8"/>
          <w:sz w:val="17"/>
        </w:rPr>
        <w:t> </w:t>
      </w:r>
      <w:r>
        <w:rPr>
          <w:color w:val="231F20"/>
          <w:spacing w:val="-4"/>
          <w:sz w:val="17"/>
        </w:rPr>
        <w:t>young</w:t>
      </w:r>
      <w:r>
        <w:rPr>
          <w:color w:val="231F20"/>
          <w:spacing w:val="-9"/>
          <w:sz w:val="17"/>
        </w:rPr>
        <w:t> </w:t>
      </w:r>
      <w:r>
        <w:rPr>
          <w:color w:val="231F20"/>
          <w:spacing w:val="-4"/>
          <w:sz w:val="17"/>
        </w:rPr>
        <w:t>children.</w:t>
      </w:r>
      <w:r>
        <w:rPr>
          <w:color w:val="231F20"/>
          <w:spacing w:val="-8"/>
          <w:sz w:val="17"/>
        </w:rPr>
        <w:t> </w:t>
      </w:r>
      <w:r>
        <w:rPr>
          <w:color w:val="231F20"/>
          <w:spacing w:val="-4"/>
          <w:sz w:val="17"/>
        </w:rPr>
        <w:t>BMJ</w:t>
      </w:r>
      <w:r>
        <w:rPr>
          <w:color w:val="231F20"/>
          <w:spacing w:val="-9"/>
          <w:sz w:val="17"/>
        </w:rPr>
        <w:t> </w:t>
      </w:r>
      <w:r>
        <w:rPr>
          <w:color w:val="231F20"/>
          <w:spacing w:val="-4"/>
          <w:sz w:val="17"/>
        </w:rPr>
        <w:t>(Clin</w:t>
      </w:r>
      <w:r>
        <w:rPr>
          <w:color w:val="231F20"/>
          <w:spacing w:val="-8"/>
          <w:sz w:val="17"/>
        </w:rPr>
        <w:t> </w:t>
      </w:r>
      <w:r>
        <w:rPr>
          <w:color w:val="231F20"/>
          <w:spacing w:val="-4"/>
          <w:sz w:val="17"/>
        </w:rPr>
        <w:t>Res</w:t>
      </w:r>
      <w:r>
        <w:rPr>
          <w:color w:val="231F20"/>
          <w:spacing w:val="-9"/>
          <w:sz w:val="17"/>
        </w:rPr>
        <w:t> </w:t>
      </w:r>
      <w:r>
        <w:rPr>
          <w:color w:val="231F20"/>
          <w:spacing w:val="-4"/>
          <w:sz w:val="17"/>
        </w:rPr>
        <w:t>Ed)</w:t>
      </w:r>
      <w:r>
        <w:rPr>
          <w:color w:val="231F20"/>
          <w:spacing w:val="-8"/>
          <w:sz w:val="17"/>
        </w:rPr>
        <w:t> </w:t>
      </w:r>
      <w:r>
        <w:rPr>
          <w:color w:val="231F20"/>
          <w:spacing w:val="-4"/>
          <w:sz w:val="17"/>
        </w:rPr>
        <w:t>1986; </w:t>
      </w:r>
      <w:r>
        <w:rPr>
          <w:color w:val="231F20"/>
          <w:spacing w:val="-2"/>
          <w:sz w:val="17"/>
        </w:rPr>
        <w:t>292:1165-7.</w:t>
      </w:r>
    </w:p>
    <w:p>
      <w:pPr>
        <w:pStyle w:val="ListParagraph"/>
        <w:numPr>
          <w:ilvl w:val="0"/>
          <w:numId w:val="1"/>
        </w:numPr>
        <w:tabs>
          <w:tab w:pos="601" w:val="left" w:leader="none"/>
        </w:tabs>
        <w:spacing w:line="235" w:lineRule="auto" w:before="121" w:after="0"/>
        <w:ind w:left="600" w:right="39" w:hanging="480"/>
        <w:jc w:val="both"/>
        <w:rPr>
          <w:sz w:val="17"/>
        </w:rPr>
      </w:pPr>
      <w:r>
        <w:rPr>
          <w:color w:val="231F20"/>
          <w:w w:val="95"/>
          <w:sz w:val="17"/>
        </w:rPr>
        <w:t>Weissman MM, Olfson M. Depression in women: Impli- </w:t>
      </w:r>
      <w:r>
        <w:rPr>
          <w:color w:val="231F20"/>
          <w:sz w:val="17"/>
        </w:rPr>
        <w:t>cations for health care research. Science 1995; 269: </w:t>
      </w:r>
      <w:r>
        <w:rPr>
          <w:color w:val="231F20"/>
          <w:spacing w:val="-2"/>
          <w:sz w:val="17"/>
        </w:rPr>
        <w:t>799-801.</w:t>
      </w:r>
    </w:p>
    <w:p>
      <w:pPr>
        <w:pStyle w:val="ListParagraph"/>
        <w:numPr>
          <w:ilvl w:val="0"/>
          <w:numId w:val="1"/>
        </w:numPr>
        <w:tabs>
          <w:tab w:pos="601" w:val="left" w:leader="none"/>
        </w:tabs>
        <w:spacing w:line="235" w:lineRule="auto" w:before="121" w:after="0"/>
        <w:ind w:left="600" w:right="42" w:hanging="480"/>
        <w:jc w:val="both"/>
        <w:rPr>
          <w:sz w:val="17"/>
        </w:rPr>
      </w:pPr>
      <w:r>
        <w:rPr>
          <w:color w:val="231F20"/>
          <w:sz w:val="17"/>
        </w:rPr>
        <w:t>Collins</w:t>
      </w:r>
      <w:r>
        <w:rPr>
          <w:color w:val="231F20"/>
          <w:spacing w:val="-10"/>
          <w:sz w:val="17"/>
        </w:rPr>
        <w:t> </w:t>
      </w:r>
      <w:r>
        <w:rPr>
          <w:color w:val="231F20"/>
          <w:sz w:val="17"/>
        </w:rPr>
        <w:t>NL,</w:t>
      </w:r>
      <w:r>
        <w:rPr>
          <w:color w:val="231F20"/>
          <w:spacing w:val="-10"/>
          <w:sz w:val="17"/>
        </w:rPr>
        <w:t> </w:t>
      </w:r>
      <w:r>
        <w:rPr>
          <w:color w:val="231F20"/>
          <w:sz w:val="17"/>
        </w:rPr>
        <w:t>Dunkel-Schetter</w:t>
      </w:r>
      <w:r>
        <w:rPr>
          <w:color w:val="231F20"/>
          <w:spacing w:val="-10"/>
          <w:sz w:val="17"/>
        </w:rPr>
        <w:t> </w:t>
      </w:r>
      <w:r>
        <w:rPr>
          <w:color w:val="231F20"/>
          <w:sz w:val="17"/>
        </w:rPr>
        <w:t>C,</w:t>
      </w:r>
      <w:r>
        <w:rPr>
          <w:color w:val="231F20"/>
          <w:spacing w:val="-10"/>
          <w:sz w:val="17"/>
        </w:rPr>
        <w:t> </w:t>
      </w:r>
      <w:r>
        <w:rPr>
          <w:color w:val="231F20"/>
          <w:sz w:val="17"/>
        </w:rPr>
        <w:t>Lobel</w:t>
      </w:r>
      <w:r>
        <w:rPr>
          <w:color w:val="231F20"/>
          <w:spacing w:val="-10"/>
          <w:sz w:val="17"/>
        </w:rPr>
        <w:t> </w:t>
      </w:r>
      <w:r>
        <w:rPr>
          <w:color w:val="231F20"/>
          <w:sz w:val="17"/>
        </w:rPr>
        <w:t>M,</w:t>
      </w:r>
      <w:r>
        <w:rPr>
          <w:color w:val="231F20"/>
          <w:spacing w:val="-10"/>
          <w:sz w:val="17"/>
        </w:rPr>
        <w:t> </w:t>
      </w:r>
      <w:r>
        <w:rPr>
          <w:color w:val="231F20"/>
          <w:sz w:val="17"/>
        </w:rPr>
        <w:t>Scrimshaw</w:t>
      </w:r>
      <w:r>
        <w:rPr>
          <w:color w:val="231F20"/>
          <w:spacing w:val="-10"/>
          <w:sz w:val="17"/>
        </w:rPr>
        <w:t> </w:t>
      </w:r>
      <w:r>
        <w:rPr>
          <w:color w:val="231F20"/>
          <w:sz w:val="17"/>
        </w:rPr>
        <w:t>SC. </w:t>
      </w:r>
      <w:r>
        <w:rPr>
          <w:color w:val="231F20"/>
          <w:w w:val="105"/>
          <w:sz w:val="17"/>
        </w:rPr>
        <w:t>Social</w:t>
      </w:r>
      <w:r>
        <w:rPr>
          <w:color w:val="231F20"/>
          <w:spacing w:val="-14"/>
          <w:w w:val="105"/>
          <w:sz w:val="17"/>
        </w:rPr>
        <w:t> </w:t>
      </w:r>
      <w:r>
        <w:rPr>
          <w:color w:val="231F20"/>
          <w:w w:val="105"/>
          <w:sz w:val="17"/>
        </w:rPr>
        <w:t>support</w:t>
      </w:r>
      <w:r>
        <w:rPr>
          <w:color w:val="231F20"/>
          <w:spacing w:val="-13"/>
          <w:w w:val="105"/>
          <w:sz w:val="17"/>
        </w:rPr>
        <w:t> </w:t>
      </w:r>
      <w:r>
        <w:rPr>
          <w:color w:val="231F20"/>
          <w:w w:val="105"/>
          <w:sz w:val="17"/>
        </w:rPr>
        <w:t>in</w:t>
      </w:r>
      <w:r>
        <w:rPr>
          <w:color w:val="231F20"/>
          <w:spacing w:val="-13"/>
          <w:w w:val="105"/>
          <w:sz w:val="17"/>
        </w:rPr>
        <w:t> </w:t>
      </w:r>
      <w:r>
        <w:rPr>
          <w:color w:val="231F20"/>
          <w:w w:val="105"/>
          <w:sz w:val="17"/>
        </w:rPr>
        <w:t>pregnancy:</w:t>
      </w:r>
      <w:r>
        <w:rPr>
          <w:color w:val="231F20"/>
          <w:spacing w:val="-13"/>
          <w:w w:val="105"/>
          <w:sz w:val="17"/>
        </w:rPr>
        <w:t> </w:t>
      </w:r>
      <w:r>
        <w:rPr>
          <w:color w:val="231F20"/>
          <w:w w:val="105"/>
          <w:sz w:val="17"/>
        </w:rPr>
        <w:t>psychosocial;</w:t>
      </w:r>
      <w:r>
        <w:rPr>
          <w:color w:val="231F20"/>
          <w:spacing w:val="-13"/>
          <w:w w:val="105"/>
          <w:sz w:val="17"/>
        </w:rPr>
        <w:t> </w:t>
      </w:r>
      <w:r>
        <w:rPr>
          <w:color w:val="231F20"/>
          <w:w w:val="105"/>
          <w:sz w:val="17"/>
        </w:rPr>
        <w:t>correlates of</w:t>
      </w:r>
      <w:r>
        <w:rPr>
          <w:color w:val="231F20"/>
          <w:spacing w:val="-14"/>
          <w:w w:val="105"/>
          <w:sz w:val="17"/>
        </w:rPr>
        <w:t> </w:t>
      </w:r>
      <w:r>
        <w:rPr>
          <w:color w:val="231F20"/>
          <w:w w:val="105"/>
          <w:sz w:val="17"/>
        </w:rPr>
        <w:t>birth</w:t>
      </w:r>
      <w:r>
        <w:rPr>
          <w:color w:val="231F20"/>
          <w:spacing w:val="-13"/>
          <w:w w:val="105"/>
          <w:sz w:val="17"/>
        </w:rPr>
        <w:t> </w:t>
      </w:r>
      <w:r>
        <w:rPr>
          <w:color w:val="231F20"/>
          <w:w w:val="105"/>
          <w:sz w:val="17"/>
        </w:rPr>
        <w:t>outcomes</w:t>
      </w:r>
      <w:r>
        <w:rPr>
          <w:color w:val="231F20"/>
          <w:spacing w:val="-13"/>
          <w:w w:val="105"/>
          <w:sz w:val="17"/>
        </w:rPr>
        <w:t> </w:t>
      </w:r>
      <w:r>
        <w:rPr>
          <w:color w:val="231F20"/>
          <w:w w:val="105"/>
          <w:sz w:val="17"/>
        </w:rPr>
        <w:t>and</w:t>
      </w:r>
      <w:r>
        <w:rPr>
          <w:color w:val="231F20"/>
          <w:spacing w:val="-13"/>
          <w:w w:val="105"/>
          <w:sz w:val="17"/>
        </w:rPr>
        <w:t> </w:t>
      </w:r>
      <w:r>
        <w:rPr>
          <w:color w:val="231F20"/>
          <w:w w:val="105"/>
          <w:sz w:val="17"/>
        </w:rPr>
        <w:t>postpartum</w:t>
      </w:r>
      <w:r>
        <w:rPr>
          <w:color w:val="231F20"/>
          <w:spacing w:val="-13"/>
          <w:w w:val="105"/>
          <w:sz w:val="17"/>
        </w:rPr>
        <w:t> </w:t>
      </w:r>
      <w:r>
        <w:rPr>
          <w:color w:val="231F20"/>
          <w:w w:val="105"/>
          <w:sz w:val="17"/>
        </w:rPr>
        <w:t>depression.</w:t>
      </w:r>
      <w:r>
        <w:rPr>
          <w:color w:val="231F20"/>
          <w:spacing w:val="-13"/>
          <w:w w:val="105"/>
          <w:sz w:val="17"/>
        </w:rPr>
        <w:t> </w:t>
      </w:r>
      <w:r>
        <w:rPr>
          <w:color w:val="231F20"/>
          <w:w w:val="105"/>
          <w:sz w:val="17"/>
        </w:rPr>
        <w:t>J</w:t>
      </w:r>
      <w:r>
        <w:rPr>
          <w:color w:val="231F20"/>
          <w:spacing w:val="-13"/>
          <w:w w:val="105"/>
          <w:sz w:val="17"/>
        </w:rPr>
        <w:t> </w:t>
      </w:r>
      <w:r>
        <w:rPr>
          <w:color w:val="231F20"/>
          <w:w w:val="105"/>
          <w:sz w:val="17"/>
        </w:rPr>
        <w:t>Pers</w:t>
      </w:r>
      <w:r>
        <w:rPr>
          <w:color w:val="231F20"/>
          <w:w w:val="105"/>
          <w:sz w:val="17"/>
        </w:rPr>
        <w:t> </w:t>
      </w:r>
      <w:r>
        <w:rPr>
          <w:color w:val="231F20"/>
          <w:w w:val="110"/>
          <w:sz w:val="17"/>
        </w:rPr>
        <w:t>Soc</w:t>
      </w:r>
      <w:r>
        <w:rPr>
          <w:color w:val="231F20"/>
          <w:spacing w:val="-11"/>
          <w:w w:val="110"/>
          <w:sz w:val="17"/>
        </w:rPr>
        <w:t> </w:t>
      </w:r>
      <w:r>
        <w:rPr>
          <w:color w:val="231F20"/>
          <w:w w:val="110"/>
          <w:sz w:val="17"/>
        </w:rPr>
        <w:t>Psychol</w:t>
      </w:r>
      <w:r>
        <w:rPr>
          <w:color w:val="231F20"/>
          <w:spacing w:val="-11"/>
          <w:w w:val="110"/>
          <w:sz w:val="17"/>
        </w:rPr>
        <w:t> </w:t>
      </w:r>
      <w:r>
        <w:rPr>
          <w:color w:val="231F20"/>
          <w:w w:val="110"/>
          <w:sz w:val="17"/>
        </w:rPr>
        <w:t>1993;</w:t>
      </w:r>
      <w:r>
        <w:rPr>
          <w:color w:val="231F20"/>
          <w:spacing w:val="-11"/>
          <w:w w:val="110"/>
          <w:sz w:val="17"/>
        </w:rPr>
        <w:t> </w:t>
      </w:r>
      <w:r>
        <w:rPr>
          <w:color w:val="231F20"/>
          <w:w w:val="110"/>
          <w:sz w:val="17"/>
        </w:rPr>
        <w:t>65:1243-58.</w:t>
      </w:r>
    </w:p>
    <w:p>
      <w:pPr>
        <w:pStyle w:val="ListParagraph"/>
        <w:numPr>
          <w:ilvl w:val="0"/>
          <w:numId w:val="1"/>
        </w:numPr>
        <w:tabs>
          <w:tab w:pos="601" w:val="left" w:leader="none"/>
        </w:tabs>
        <w:spacing w:line="235" w:lineRule="auto" w:before="120" w:after="0"/>
        <w:ind w:left="600" w:right="38" w:hanging="480"/>
        <w:jc w:val="both"/>
        <w:rPr>
          <w:sz w:val="17"/>
        </w:rPr>
      </w:pPr>
      <w:r>
        <w:rPr>
          <w:color w:val="231F20"/>
          <w:w w:val="105"/>
          <w:sz w:val="17"/>
        </w:rPr>
        <w:t>Hopkins</w:t>
      </w:r>
      <w:r>
        <w:rPr>
          <w:color w:val="231F20"/>
          <w:spacing w:val="-6"/>
          <w:w w:val="105"/>
          <w:sz w:val="17"/>
        </w:rPr>
        <w:t> </w:t>
      </w:r>
      <w:r>
        <w:rPr>
          <w:color w:val="231F20"/>
          <w:w w:val="105"/>
          <w:sz w:val="17"/>
        </w:rPr>
        <w:t>J,</w:t>
      </w:r>
      <w:r>
        <w:rPr>
          <w:color w:val="231F20"/>
          <w:spacing w:val="-6"/>
          <w:w w:val="105"/>
          <w:sz w:val="17"/>
        </w:rPr>
        <w:t> </w:t>
      </w:r>
      <w:r>
        <w:rPr>
          <w:color w:val="231F20"/>
          <w:w w:val="105"/>
          <w:sz w:val="17"/>
        </w:rPr>
        <w:t>Marcus</w:t>
      </w:r>
      <w:r>
        <w:rPr>
          <w:color w:val="231F20"/>
          <w:spacing w:val="-6"/>
          <w:w w:val="105"/>
          <w:sz w:val="17"/>
        </w:rPr>
        <w:t> </w:t>
      </w:r>
      <w:r>
        <w:rPr>
          <w:color w:val="231F20"/>
          <w:w w:val="105"/>
          <w:sz w:val="17"/>
        </w:rPr>
        <w:t>M,</w:t>
      </w:r>
      <w:r>
        <w:rPr>
          <w:color w:val="231F20"/>
          <w:spacing w:val="-6"/>
          <w:w w:val="105"/>
          <w:sz w:val="17"/>
        </w:rPr>
        <w:t> </w:t>
      </w:r>
      <w:r>
        <w:rPr>
          <w:color w:val="231F20"/>
          <w:w w:val="105"/>
          <w:sz w:val="17"/>
        </w:rPr>
        <w:t>Campbell</w:t>
      </w:r>
      <w:r>
        <w:rPr>
          <w:color w:val="231F20"/>
          <w:spacing w:val="-6"/>
          <w:w w:val="105"/>
          <w:sz w:val="17"/>
        </w:rPr>
        <w:t> </w:t>
      </w:r>
      <w:r>
        <w:rPr>
          <w:color w:val="231F20"/>
          <w:w w:val="105"/>
          <w:sz w:val="17"/>
        </w:rPr>
        <w:t>SB.</w:t>
      </w:r>
      <w:r>
        <w:rPr>
          <w:color w:val="231F20"/>
          <w:spacing w:val="-6"/>
          <w:w w:val="105"/>
          <w:sz w:val="17"/>
        </w:rPr>
        <w:t> </w:t>
      </w:r>
      <w:r>
        <w:rPr>
          <w:color w:val="231F20"/>
          <w:w w:val="105"/>
          <w:sz w:val="17"/>
        </w:rPr>
        <w:t>Postpartum</w:t>
      </w:r>
      <w:r>
        <w:rPr>
          <w:color w:val="231F20"/>
          <w:spacing w:val="-6"/>
          <w:w w:val="105"/>
          <w:sz w:val="17"/>
        </w:rPr>
        <w:t> </w:t>
      </w:r>
      <w:r>
        <w:rPr>
          <w:color w:val="231F20"/>
          <w:w w:val="105"/>
          <w:sz w:val="17"/>
        </w:rPr>
        <w:t>de- pression:</w:t>
      </w:r>
      <w:r>
        <w:rPr>
          <w:color w:val="231F20"/>
          <w:w w:val="105"/>
          <w:sz w:val="17"/>
        </w:rPr>
        <w:t> a</w:t>
      </w:r>
      <w:r>
        <w:rPr>
          <w:color w:val="231F20"/>
          <w:w w:val="105"/>
          <w:sz w:val="17"/>
        </w:rPr>
        <w:t> critical</w:t>
      </w:r>
      <w:r>
        <w:rPr>
          <w:color w:val="231F20"/>
          <w:w w:val="105"/>
          <w:sz w:val="17"/>
        </w:rPr>
        <w:t> review.</w:t>
      </w:r>
      <w:r>
        <w:rPr>
          <w:color w:val="231F20"/>
          <w:w w:val="105"/>
          <w:sz w:val="17"/>
        </w:rPr>
        <w:t> Psychol</w:t>
      </w:r>
      <w:r>
        <w:rPr>
          <w:color w:val="231F20"/>
          <w:w w:val="105"/>
          <w:sz w:val="17"/>
        </w:rPr>
        <w:t> Bull</w:t>
      </w:r>
      <w:r>
        <w:rPr>
          <w:color w:val="231F20"/>
          <w:w w:val="105"/>
          <w:sz w:val="17"/>
        </w:rPr>
        <w:t> 1984;</w:t>
      </w:r>
      <w:r>
        <w:rPr>
          <w:color w:val="231F20"/>
          <w:w w:val="105"/>
          <w:sz w:val="17"/>
        </w:rPr>
        <w:t> 95: </w:t>
      </w:r>
      <w:r>
        <w:rPr>
          <w:color w:val="231F20"/>
          <w:spacing w:val="-2"/>
          <w:w w:val="105"/>
          <w:sz w:val="17"/>
        </w:rPr>
        <w:t>498-515.</w:t>
      </w:r>
    </w:p>
    <w:p>
      <w:pPr>
        <w:pStyle w:val="ListParagraph"/>
        <w:numPr>
          <w:ilvl w:val="0"/>
          <w:numId w:val="1"/>
        </w:numPr>
        <w:tabs>
          <w:tab w:pos="601" w:val="left" w:leader="none"/>
        </w:tabs>
        <w:spacing w:line="235" w:lineRule="auto" w:before="121" w:after="0"/>
        <w:ind w:left="600" w:right="38" w:hanging="480"/>
        <w:jc w:val="both"/>
        <w:rPr>
          <w:sz w:val="17"/>
        </w:rPr>
      </w:pPr>
      <w:r>
        <w:rPr>
          <w:color w:val="231F20"/>
          <w:sz w:val="17"/>
        </w:rPr>
        <w:t>Gjerdingen DK, Chaloner KM. The relationship of </w:t>
      </w:r>
      <w:r>
        <w:rPr>
          <w:color w:val="231F20"/>
          <w:spacing w:val="-2"/>
          <w:w w:val="95"/>
          <w:sz w:val="17"/>
        </w:rPr>
        <w:t>women’s</w:t>
      </w:r>
      <w:r>
        <w:rPr>
          <w:color w:val="231F20"/>
          <w:spacing w:val="-8"/>
          <w:w w:val="95"/>
          <w:sz w:val="17"/>
        </w:rPr>
        <w:t> </w:t>
      </w:r>
      <w:r>
        <w:rPr>
          <w:color w:val="231F20"/>
          <w:spacing w:val="-2"/>
          <w:w w:val="95"/>
          <w:sz w:val="17"/>
        </w:rPr>
        <w:t>postpartum</w:t>
      </w:r>
      <w:r>
        <w:rPr>
          <w:color w:val="231F20"/>
          <w:spacing w:val="-8"/>
          <w:w w:val="95"/>
          <w:sz w:val="17"/>
        </w:rPr>
        <w:t> </w:t>
      </w:r>
      <w:r>
        <w:rPr>
          <w:color w:val="231F20"/>
          <w:spacing w:val="-2"/>
          <w:w w:val="95"/>
          <w:sz w:val="17"/>
        </w:rPr>
        <w:t>mental</w:t>
      </w:r>
      <w:r>
        <w:rPr>
          <w:color w:val="231F20"/>
          <w:spacing w:val="-8"/>
          <w:w w:val="95"/>
          <w:sz w:val="17"/>
        </w:rPr>
        <w:t> </w:t>
      </w:r>
      <w:r>
        <w:rPr>
          <w:color w:val="231F20"/>
          <w:spacing w:val="-2"/>
          <w:w w:val="95"/>
          <w:sz w:val="17"/>
        </w:rPr>
        <w:t>health</w:t>
      </w:r>
      <w:r>
        <w:rPr>
          <w:color w:val="231F20"/>
          <w:spacing w:val="-8"/>
          <w:w w:val="95"/>
          <w:sz w:val="17"/>
        </w:rPr>
        <w:t> </w:t>
      </w:r>
      <w:r>
        <w:rPr>
          <w:color w:val="231F20"/>
          <w:spacing w:val="-2"/>
          <w:w w:val="95"/>
          <w:sz w:val="17"/>
        </w:rPr>
        <w:t>to</w:t>
      </w:r>
      <w:r>
        <w:rPr>
          <w:color w:val="231F20"/>
          <w:spacing w:val="-8"/>
          <w:w w:val="95"/>
          <w:sz w:val="17"/>
        </w:rPr>
        <w:t> </w:t>
      </w:r>
      <w:r>
        <w:rPr>
          <w:color w:val="231F20"/>
          <w:spacing w:val="-2"/>
          <w:w w:val="95"/>
          <w:sz w:val="17"/>
        </w:rPr>
        <w:t>employment,</w:t>
      </w:r>
      <w:r>
        <w:rPr>
          <w:color w:val="231F20"/>
          <w:spacing w:val="-8"/>
          <w:w w:val="95"/>
          <w:sz w:val="17"/>
        </w:rPr>
        <w:t> </w:t>
      </w:r>
      <w:r>
        <w:rPr>
          <w:color w:val="231F20"/>
          <w:spacing w:val="-2"/>
          <w:w w:val="95"/>
          <w:sz w:val="17"/>
        </w:rPr>
        <w:t>child- </w:t>
      </w:r>
      <w:r>
        <w:rPr>
          <w:color w:val="231F20"/>
          <w:sz w:val="17"/>
        </w:rPr>
        <w:t>birth</w:t>
      </w:r>
      <w:r>
        <w:rPr>
          <w:color w:val="231F20"/>
          <w:spacing w:val="-7"/>
          <w:sz w:val="17"/>
        </w:rPr>
        <w:t> </w:t>
      </w:r>
      <w:r>
        <w:rPr>
          <w:color w:val="231F20"/>
          <w:sz w:val="17"/>
        </w:rPr>
        <w:t>and</w:t>
      </w:r>
      <w:r>
        <w:rPr>
          <w:color w:val="231F20"/>
          <w:spacing w:val="-7"/>
          <w:sz w:val="17"/>
        </w:rPr>
        <w:t> </w:t>
      </w:r>
      <w:r>
        <w:rPr>
          <w:color w:val="231F20"/>
          <w:sz w:val="17"/>
        </w:rPr>
        <w:t>social</w:t>
      </w:r>
      <w:r>
        <w:rPr>
          <w:color w:val="231F20"/>
          <w:spacing w:val="-7"/>
          <w:sz w:val="17"/>
        </w:rPr>
        <w:t> </w:t>
      </w:r>
      <w:r>
        <w:rPr>
          <w:color w:val="231F20"/>
          <w:sz w:val="17"/>
        </w:rPr>
        <w:t>support.</w:t>
      </w:r>
      <w:r>
        <w:rPr>
          <w:color w:val="231F20"/>
          <w:spacing w:val="-7"/>
          <w:sz w:val="17"/>
        </w:rPr>
        <w:t> </w:t>
      </w:r>
      <w:r>
        <w:rPr>
          <w:color w:val="231F20"/>
          <w:sz w:val="17"/>
        </w:rPr>
        <w:t>J</w:t>
      </w:r>
      <w:r>
        <w:rPr>
          <w:color w:val="231F20"/>
          <w:spacing w:val="-7"/>
          <w:sz w:val="17"/>
        </w:rPr>
        <w:t> </w:t>
      </w:r>
      <w:r>
        <w:rPr>
          <w:color w:val="231F20"/>
          <w:sz w:val="17"/>
        </w:rPr>
        <w:t>Fam</w:t>
      </w:r>
      <w:r>
        <w:rPr>
          <w:color w:val="231F20"/>
          <w:spacing w:val="-7"/>
          <w:sz w:val="17"/>
        </w:rPr>
        <w:t> </w:t>
      </w:r>
      <w:r>
        <w:rPr>
          <w:color w:val="231F20"/>
          <w:sz w:val="17"/>
        </w:rPr>
        <w:t>Pract</w:t>
      </w:r>
      <w:r>
        <w:rPr>
          <w:color w:val="231F20"/>
          <w:spacing w:val="-7"/>
          <w:sz w:val="17"/>
        </w:rPr>
        <w:t> </w:t>
      </w:r>
      <w:r>
        <w:rPr>
          <w:color w:val="231F20"/>
          <w:sz w:val="17"/>
        </w:rPr>
        <w:t>1994;</w:t>
      </w:r>
      <w:r>
        <w:rPr>
          <w:color w:val="231F20"/>
          <w:spacing w:val="-7"/>
          <w:sz w:val="17"/>
        </w:rPr>
        <w:t> </w:t>
      </w:r>
      <w:r>
        <w:rPr>
          <w:color w:val="231F20"/>
          <w:sz w:val="17"/>
        </w:rPr>
        <w:t>38:465-72.</w:t>
      </w:r>
    </w:p>
    <w:p>
      <w:pPr>
        <w:pStyle w:val="ListParagraph"/>
        <w:numPr>
          <w:ilvl w:val="0"/>
          <w:numId w:val="1"/>
        </w:numPr>
        <w:tabs>
          <w:tab w:pos="601" w:val="left" w:leader="none"/>
        </w:tabs>
        <w:spacing w:line="235" w:lineRule="auto" w:before="121" w:after="0"/>
        <w:ind w:left="600" w:right="39" w:hanging="480"/>
        <w:jc w:val="both"/>
        <w:rPr>
          <w:sz w:val="17"/>
        </w:rPr>
      </w:pPr>
      <w:r>
        <w:rPr>
          <w:color w:val="231F20"/>
          <w:sz w:val="17"/>
        </w:rPr>
        <w:t>Wilson</w:t>
      </w:r>
      <w:r>
        <w:rPr>
          <w:color w:val="231F20"/>
          <w:spacing w:val="-2"/>
          <w:sz w:val="17"/>
        </w:rPr>
        <w:t> </w:t>
      </w:r>
      <w:r>
        <w:rPr>
          <w:color w:val="231F20"/>
          <w:sz w:val="17"/>
        </w:rPr>
        <w:t>LM,</w:t>
      </w:r>
      <w:r>
        <w:rPr>
          <w:color w:val="231F20"/>
          <w:spacing w:val="-3"/>
          <w:sz w:val="17"/>
        </w:rPr>
        <w:t> </w:t>
      </w:r>
      <w:r>
        <w:rPr>
          <w:color w:val="231F20"/>
          <w:sz w:val="17"/>
        </w:rPr>
        <w:t>Reid</w:t>
      </w:r>
      <w:r>
        <w:rPr>
          <w:color w:val="231F20"/>
          <w:spacing w:val="-3"/>
          <w:sz w:val="17"/>
        </w:rPr>
        <w:t> </w:t>
      </w:r>
      <w:r>
        <w:rPr>
          <w:color w:val="231F20"/>
          <w:sz w:val="17"/>
        </w:rPr>
        <w:t>A,</w:t>
      </w:r>
      <w:r>
        <w:rPr>
          <w:color w:val="231F20"/>
          <w:spacing w:val="-3"/>
          <w:sz w:val="17"/>
        </w:rPr>
        <w:t> </w:t>
      </w:r>
      <w:r>
        <w:rPr>
          <w:color w:val="231F20"/>
          <w:sz w:val="17"/>
        </w:rPr>
        <w:t>Midmer</w:t>
      </w:r>
      <w:r>
        <w:rPr>
          <w:color w:val="231F20"/>
          <w:spacing w:val="-3"/>
          <w:sz w:val="17"/>
        </w:rPr>
        <w:t> </w:t>
      </w:r>
      <w:r>
        <w:rPr>
          <w:color w:val="231F20"/>
          <w:sz w:val="17"/>
        </w:rPr>
        <w:t>DK,</w:t>
      </w:r>
      <w:r>
        <w:rPr>
          <w:color w:val="231F20"/>
          <w:spacing w:val="-3"/>
          <w:sz w:val="17"/>
        </w:rPr>
        <w:t> </w:t>
      </w:r>
      <w:r>
        <w:rPr>
          <w:color w:val="231F20"/>
          <w:sz w:val="17"/>
        </w:rPr>
        <w:t>Bringer</w:t>
      </w:r>
      <w:r>
        <w:rPr>
          <w:color w:val="231F20"/>
          <w:spacing w:val="-3"/>
          <w:sz w:val="17"/>
        </w:rPr>
        <w:t> </w:t>
      </w:r>
      <w:r>
        <w:rPr>
          <w:color w:val="231F20"/>
          <w:sz w:val="17"/>
        </w:rPr>
        <w:t>A,</w:t>
      </w:r>
      <w:r>
        <w:rPr>
          <w:color w:val="231F20"/>
          <w:spacing w:val="-3"/>
          <w:sz w:val="17"/>
        </w:rPr>
        <w:t> </w:t>
      </w:r>
      <w:r>
        <w:rPr>
          <w:color w:val="231F20"/>
          <w:sz w:val="17"/>
        </w:rPr>
        <w:t>Carrol</w:t>
      </w:r>
      <w:r>
        <w:rPr>
          <w:color w:val="231F20"/>
          <w:spacing w:val="-3"/>
          <w:sz w:val="17"/>
        </w:rPr>
        <w:t> </w:t>
      </w:r>
      <w:r>
        <w:rPr>
          <w:color w:val="231F20"/>
          <w:sz w:val="17"/>
        </w:rPr>
        <w:t>JC, </w:t>
      </w:r>
      <w:r>
        <w:rPr>
          <w:color w:val="231F20"/>
          <w:spacing w:val="-2"/>
          <w:w w:val="105"/>
          <w:sz w:val="17"/>
        </w:rPr>
        <w:t>Stewart</w:t>
      </w:r>
      <w:r>
        <w:rPr>
          <w:color w:val="231F20"/>
          <w:spacing w:val="-11"/>
          <w:w w:val="105"/>
          <w:sz w:val="17"/>
        </w:rPr>
        <w:t> </w:t>
      </w:r>
      <w:r>
        <w:rPr>
          <w:color w:val="231F20"/>
          <w:spacing w:val="-2"/>
          <w:w w:val="105"/>
          <w:sz w:val="17"/>
        </w:rPr>
        <w:t>DE.</w:t>
      </w:r>
      <w:r>
        <w:rPr>
          <w:color w:val="231F20"/>
          <w:spacing w:val="-11"/>
          <w:w w:val="105"/>
          <w:sz w:val="17"/>
        </w:rPr>
        <w:t> </w:t>
      </w:r>
      <w:r>
        <w:rPr>
          <w:color w:val="231F20"/>
          <w:spacing w:val="-2"/>
          <w:w w:val="105"/>
          <w:sz w:val="17"/>
        </w:rPr>
        <w:t>Antenatal</w:t>
      </w:r>
      <w:r>
        <w:rPr>
          <w:color w:val="231F20"/>
          <w:spacing w:val="-11"/>
          <w:w w:val="105"/>
          <w:sz w:val="17"/>
        </w:rPr>
        <w:t> </w:t>
      </w:r>
      <w:r>
        <w:rPr>
          <w:color w:val="231F20"/>
          <w:spacing w:val="-2"/>
          <w:w w:val="105"/>
          <w:sz w:val="17"/>
        </w:rPr>
        <w:t>psychosocial</w:t>
      </w:r>
      <w:r>
        <w:rPr>
          <w:color w:val="231F20"/>
          <w:spacing w:val="-11"/>
          <w:w w:val="105"/>
          <w:sz w:val="17"/>
        </w:rPr>
        <w:t> </w:t>
      </w:r>
      <w:r>
        <w:rPr>
          <w:color w:val="231F20"/>
          <w:spacing w:val="-2"/>
          <w:w w:val="105"/>
          <w:sz w:val="17"/>
        </w:rPr>
        <w:t>risk</w:t>
      </w:r>
      <w:r>
        <w:rPr>
          <w:color w:val="231F20"/>
          <w:spacing w:val="-11"/>
          <w:w w:val="105"/>
          <w:sz w:val="17"/>
        </w:rPr>
        <w:t> </w:t>
      </w:r>
      <w:r>
        <w:rPr>
          <w:color w:val="231F20"/>
          <w:spacing w:val="-2"/>
          <w:w w:val="105"/>
          <w:sz w:val="17"/>
        </w:rPr>
        <w:t>factors</w:t>
      </w:r>
      <w:r>
        <w:rPr>
          <w:color w:val="231F20"/>
          <w:spacing w:val="-11"/>
          <w:w w:val="105"/>
          <w:sz w:val="17"/>
        </w:rPr>
        <w:t> </w:t>
      </w:r>
      <w:r>
        <w:rPr>
          <w:color w:val="231F20"/>
          <w:spacing w:val="-2"/>
          <w:w w:val="105"/>
          <w:sz w:val="17"/>
        </w:rPr>
        <w:t>associ- </w:t>
      </w:r>
      <w:r>
        <w:rPr>
          <w:color w:val="231F20"/>
          <w:sz w:val="17"/>
        </w:rPr>
        <w:t>ated with adverse postpartum family outcomes. Can </w:t>
      </w:r>
      <w:r>
        <w:rPr>
          <w:color w:val="231F20"/>
          <w:w w:val="105"/>
          <w:sz w:val="17"/>
        </w:rPr>
        <w:t>Med Assoc J 1996; 154:785-99.</w:t>
      </w:r>
    </w:p>
    <w:p>
      <w:pPr>
        <w:pStyle w:val="ListParagraph"/>
        <w:numPr>
          <w:ilvl w:val="0"/>
          <w:numId w:val="1"/>
        </w:numPr>
        <w:tabs>
          <w:tab w:pos="601" w:val="left" w:leader="none"/>
        </w:tabs>
        <w:spacing w:line="235" w:lineRule="auto" w:before="123" w:after="0"/>
        <w:ind w:left="600" w:right="41" w:hanging="480"/>
        <w:jc w:val="both"/>
        <w:rPr>
          <w:sz w:val="17"/>
        </w:rPr>
      </w:pPr>
      <w:r>
        <w:rPr>
          <w:color w:val="231F20"/>
          <w:w w:val="95"/>
          <w:sz w:val="17"/>
        </w:rPr>
        <w:t>Gotlib</w:t>
      </w:r>
      <w:r>
        <w:rPr>
          <w:color w:val="231F20"/>
          <w:spacing w:val="-2"/>
          <w:w w:val="95"/>
          <w:sz w:val="17"/>
        </w:rPr>
        <w:t> </w:t>
      </w:r>
      <w:r>
        <w:rPr>
          <w:color w:val="231F20"/>
          <w:w w:val="95"/>
          <w:sz w:val="17"/>
        </w:rPr>
        <w:t>IH,</w:t>
      </w:r>
      <w:r>
        <w:rPr>
          <w:color w:val="231F20"/>
          <w:spacing w:val="-2"/>
          <w:w w:val="95"/>
          <w:sz w:val="17"/>
        </w:rPr>
        <w:t> </w:t>
      </w:r>
      <w:r>
        <w:rPr>
          <w:color w:val="231F20"/>
          <w:w w:val="95"/>
          <w:sz w:val="17"/>
        </w:rPr>
        <w:t>Whiffen</w:t>
      </w:r>
      <w:r>
        <w:rPr>
          <w:color w:val="231F20"/>
          <w:spacing w:val="-2"/>
          <w:w w:val="95"/>
          <w:sz w:val="17"/>
        </w:rPr>
        <w:t> </w:t>
      </w:r>
      <w:r>
        <w:rPr>
          <w:color w:val="231F20"/>
          <w:w w:val="95"/>
          <w:sz w:val="17"/>
        </w:rPr>
        <w:t>VE,</w:t>
      </w:r>
      <w:r>
        <w:rPr>
          <w:color w:val="231F20"/>
          <w:spacing w:val="-2"/>
          <w:w w:val="95"/>
          <w:sz w:val="17"/>
        </w:rPr>
        <w:t> </w:t>
      </w:r>
      <w:r>
        <w:rPr>
          <w:color w:val="231F20"/>
          <w:w w:val="95"/>
          <w:sz w:val="17"/>
        </w:rPr>
        <w:t>Wallace</w:t>
      </w:r>
      <w:r>
        <w:rPr>
          <w:color w:val="231F20"/>
          <w:spacing w:val="-2"/>
          <w:w w:val="95"/>
          <w:sz w:val="17"/>
        </w:rPr>
        <w:t> </w:t>
      </w:r>
      <w:r>
        <w:rPr>
          <w:color w:val="231F20"/>
          <w:w w:val="95"/>
          <w:sz w:val="17"/>
        </w:rPr>
        <w:t>PM,</w:t>
      </w:r>
      <w:r>
        <w:rPr>
          <w:color w:val="231F20"/>
          <w:spacing w:val="-2"/>
          <w:w w:val="95"/>
          <w:sz w:val="17"/>
        </w:rPr>
        <w:t> </w:t>
      </w:r>
      <w:r>
        <w:rPr>
          <w:color w:val="231F20"/>
          <w:w w:val="95"/>
          <w:sz w:val="17"/>
        </w:rPr>
        <w:t>Mount</w:t>
      </w:r>
      <w:r>
        <w:rPr>
          <w:color w:val="231F20"/>
          <w:spacing w:val="-2"/>
          <w:w w:val="95"/>
          <w:sz w:val="17"/>
        </w:rPr>
        <w:t> </w:t>
      </w:r>
      <w:r>
        <w:rPr>
          <w:color w:val="231F20"/>
          <w:w w:val="95"/>
          <w:sz w:val="17"/>
        </w:rPr>
        <w:t>JH.</w:t>
      </w:r>
      <w:r>
        <w:rPr>
          <w:color w:val="231F20"/>
          <w:spacing w:val="-2"/>
          <w:w w:val="95"/>
          <w:sz w:val="17"/>
        </w:rPr>
        <w:t> </w:t>
      </w:r>
      <w:r>
        <w:rPr>
          <w:color w:val="231F20"/>
          <w:w w:val="95"/>
          <w:sz w:val="17"/>
        </w:rPr>
        <w:t>Prospec- </w:t>
      </w:r>
      <w:r>
        <w:rPr>
          <w:color w:val="231F20"/>
          <w:sz w:val="17"/>
        </w:rPr>
        <w:t>tive</w:t>
      </w:r>
      <w:r>
        <w:rPr>
          <w:color w:val="231F20"/>
          <w:spacing w:val="-1"/>
          <w:sz w:val="17"/>
        </w:rPr>
        <w:t> </w:t>
      </w:r>
      <w:r>
        <w:rPr>
          <w:color w:val="231F20"/>
          <w:sz w:val="17"/>
        </w:rPr>
        <w:t>investigation</w:t>
      </w:r>
      <w:r>
        <w:rPr>
          <w:color w:val="231F20"/>
          <w:spacing w:val="-1"/>
          <w:sz w:val="17"/>
        </w:rPr>
        <w:t> </w:t>
      </w:r>
      <w:r>
        <w:rPr>
          <w:color w:val="231F20"/>
          <w:sz w:val="17"/>
        </w:rPr>
        <w:t>of</w:t>
      </w:r>
      <w:r>
        <w:rPr>
          <w:color w:val="231F20"/>
          <w:spacing w:val="-1"/>
          <w:sz w:val="17"/>
        </w:rPr>
        <w:t> </w:t>
      </w:r>
      <w:r>
        <w:rPr>
          <w:color w:val="231F20"/>
          <w:sz w:val="17"/>
        </w:rPr>
        <w:t>postpartum</w:t>
      </w:r>
      <w:r>
        <w:rPr>
          <w:color w:val="231F20"/>
          <w:spacing w:val="-1"/>
          <w:sz w:val="17"/>
        </w:rPr>
        <w:t> </w:t>
      </w:r>
      <w:r>
        <w:rPr>
          <w:color w:val="231F20"/>
          <w:sz w:val="17"/>
        </w:rPr>
        <w:t>depression:factors</w:t>
      </w:r>
      <w:r>
        <w:rPr>
          <w:color w:val="231F20"/>
          <w:spacing w:val="-1"/>
          <w:sz w:val="17"/>
        </w:rPr>
        <w:t> </w:t>
      </w:r>
      <w:r>
        <w:rPr>
          <w:color w:val="231F20"/>
          <w:sz w:val="17"/>
        </w:rPr>
        <w:t>in- volved</w:t>
      </w:r>
      <w:r>
        <w:rPr>
          <w:color w:val="231F20"/>
          <w:spacing w:val="-6"/>
          <w:sz w:val="17"/>
        </w:rPr>
        <w:t> </w:t>
      </w:r>
      <w:r>
        <w:rPr>
          <w:color w:val="231F20"/>
          <w:sz w:val="17"/>
        </w:rPr>
        <w:t>in</w:t>
      </w:r>
      <w:r>
        <w:rPr>
          <w:color w:val="231F20"/>
          <w:spacing w:val="-6"/>
          <w:sz w:val="17"/>
        </w:rPr>
        <w:t> </w:t>
      </w:r>
      <w:r>
        <w:rPr>
          <w:color w:val="231F20"/>
          <w:sz w:val="17"/>
        </w:rPr>
        <w:t>onset</w:t>
      </w:r>
      <w:r>
        <w:rPr>
          <w:color w:val="231F20"/>
          <w:spacing w:val="-6"/>
          <w:sz w:val="17"/>
        </w:rPr>
        <w:t> </w:t>
      </w:r>
      <w:r>
        <w:rPr>
          <w:color w:val="231F20"/>
          <w:sz w:val="17"/>
        </w:rPr>
        <w:t>and</w:t>
      </w:r>
      <w:r>
        <w:rPr>
          <w:color w:val="231F20"/>
          <w:spacing w:val="-6"/>
          <w:sz w:val="17"/>
        </w:rPr>
        <w:t> </w:t>
      </w:r>
      <w:r>
        <w:rPr>
          <w:color w:val="231F20"/>
          <w:sz w:val="17"/>
        </w:rPr>
        <w:t>recovery.</w:t>
      </w:r>
      <w:r>
        <w:rPr>
          <w:color w:val="231F20"/>
          <w:spacing w:val="-6"/>
          <w:sz w:val="17"/>
        </w:rPr>
        <w:t> </w:t>
      </w:r>
      <w:r>
        <w:rPr>
          <w:color w:val="231F20"/>
          <w:sz w:val="17"/>
        </w:rPr>
        <w:t>J</w:t>
      </w:r>
      <w:r>
        <w:rPr>
          <w:color w:val="231F20"/>
          <w:spacing w:val="-6"/>
          <w:sz w:val="17"/>
        </w:rPr>
        <w:t> </w:t>
      </w:r>
      <w:r>
        <w:rPr>
          <w:color w:val="231F20"/>
          <w:sz w:val="17"/>
        </w:rPr>
        <w:t>Abnorm</w:t>
      </w:r>
      <w:r>
        <w:rPr>
          <w:color w:val="231F20"/>
          <w:spacing w:val="-6"/>
          <w:sz w:val="17"/>
        </w:rPr>
        <w:t> </w:t>
      </w:r>
      <w:r>
        <w:rPr>
          <w:color w:val="231F20"/>
          <w:sz w:val="17"/>
        </w:rPr>
        <w:t>Psychol</w:t>
      </w:r>
      <w:r>
        <w:rPr>
          <w:color w:val="231F20"/>
          <w:spacing w:val="-6"/>
          <w:sz w:val="17"/>
        </w:rPr>
        <w:t> </w:t>
      </w:r>
      <w:r>
        <w:rPr>
          <w:color w:val="231F20"/>
          <w:sz w:val="17"/>
        </w:rPr>
        <w:t>1991; </w:t>
      </w:r>
      <w:r>
        <w:rPr>
          <w:color w:val="231F20"/>
          <w:spacing w:val="-2"/>
          <w:w w:val="105"/>
          <w:sz w:val="17"/>
        </w:rPr>
        <w:t>100:122-32.</w:t>
      </w:r>
    </w:p>
    <w:p>
      <w:pPr>
        <w:pStyle w:val="ListParagraph"/>
        <w:numPr>
          <w:ilvl w:val="0"/>
          <w:numId w:val="1"/>
        </w:numPr>
        <w:tabs>
          <w:tab w:pos="601" w:val="left" w:leader="none"/>
        </w:tabs>
        <w:spacing w:line="235" w:lineRule="auto" w:before="120" w:after="0"/>
        <w:ind w:left="600" w:right="43" w:hanging="480"/>
        <w:jc w:val="both"/>
        <w:rPr>
          <w:sz w:val="17"/>
        </w:rPr>
      </w:pPr>
      <w:r>
        <w:rPr>
          <w:color w:val="231F20"/>
          <w:spacing w:val="-4"/>
          <w:sz w:val="17"/>
        </w:rPr>
        <w:t>Kumar</w:t>
      </w:r>
      <w:r>
        <w:rPr>
          <w:color w:val="231F20"/>
          <w:spacing w:val="-5"/>
          <w:sz w:val="17"/>
        </w:rPr>
        <w:t> </w:t>
      </w:r>
      <w:r>
        <w:rPr>
          <w:color w:val="231F20"/>
          <w:spacing w:val="-4"/>
          <w:sz w:val="17"/>
        </w:rPr>
        <w:t>R,</w:t>
      </w:r>
      <w:r>
        <w:rPr>
          <w:color w:val="231F20"/>
          <w:spacing w:val="-5"/>
          <w:sz w:val="17"/>
        </w:rPr>
        <w:t> </w:t>
      </w:r>
      <w:r>
        <w:rPr>
          <w:color w:val="231F20"/>
          <w:spacing w:val="-4"/>
          <w:sz w:val="17"/>
        </w:rPr>
        <w:t>Robson</w:t>
      </w:r>
      <w:r>
        <w:rPr>
          <w:color w:val="231F20"/>
          <w:spacing w:val="-5"/>
          <w:sz w:val="17"/>
        </w:rPr>
        <w:t> </w:t>
      </w:r>
      <w:r>
        <w:rPr>
          <w:color w:val="231F20"/>
          <w:spacing w:val="-4"/>
          <w:sz w:val="17"/>
        </w:rPr>
        <w:t>KM.</w:t>
      </w:r>
      <w:r>
        <w:rPr>
          <w:color w:val="231F20"/>
          <w:spacing w:val="-5"/>
          <w:sz w:val="17"/>
        </w:rPr>
        <w:t> </w:t>
      </w:r>
      <w:r>
        <w:rPr>
          <w:color w:val="231F20"/>
          <w:spacing w:val="-4"/>
          <w:sz w:val="17"/>
        </w:rPr>
        <w:t>A</w:t>
      </w:r>
      <w:r>
        <w:rPr>
          <w:color w:val="231F20"/>
          <w:spacing w:val="-5"/>
          <w:sz w:val="17"/>
        </w:rPr>
        <w:t> </w:t>
      </w:r>
      <w:r>
        <w:rPr>
          <w:color w:val="231F20"/>
          <w:spacing w:val="-4"/>
          <w:sz w:val="17"/>
        </w:rPr>
        <w:t>prospective</w:t>
      </w:r>
      <w:r>
        <w:rPr>
          <w:color w:val="231F20"/>
          <w:spacing w:val="-5"/>
          <w:sz w:val="17"/>
        </w:rPr>
        <w:t> </w:t>
      </w:r>
      <w:r>
        <w:rPr>
          <w:color w:val="231F20"/>
          <w:spacing w:val="-4"/>
          <w:sz w:val="17"/>
        </w:rPr>
        <w:t>study</w:t>
      </w:r>
      <w:r>
        <w:rPr>
          <w:color w:val="231F20"/>
          <w:spacing w:val="-5"/>
          <w:sz w:val="17"/>
        </w:rPr>
        <w:t> </w:t>
      </w:r>
      <w:r>
        <w:rPr>
          <w:color w:val="231F20"/>
          <w:spacing w:val="-4"/>
          <w:sz w:val="17"/>
        </w:rPr>
        <w:t>of</w:t>
      </w:r>
      <w:r>
        <w:rPr>
          <w:color w:val="231F20"/>
          <w:spacing w:val="-5"/>
          <w:sz w:val="17"/>
        </w:rPr>
        <w:t> </w:t>
      </w:r>
      <w:r>
        <w:rPr>
          <w:color w:val="231F20"/>
          <w:spacing w:val="-4"/>
          <w:sz w:val="17"/>
        </w:rPr>
        <w:t>emotional </w:t>
      </w:r>
      <w:r>
        <w:rPr>
          <w:color w:val="231F20"/>
          <w:sz w:val="17"/>
        </w:rPr>
        <w:t>disorders</w:t>
      </w:r>
      <w:r>
        <w:rPr>
          <w:color w:val="231F20"/>
          <w:spacing w:val="-11"/>
          <w:sz w:val="17"/>
        </w:rPr>
        <w:t> </w:t>
      </w:r>
      <w:r>
        <w:rPr>
          <w:color w:val="231F20"/>
          <w:sz w:val="17"/>
        </w:rPr>
        <w:t>in</w:t>
      </w:r>
      <w:r>
        <w:rPr>
          <w:color w:val="231F20"/>
          <w:spacing w:val="-11"/>
          <w:sz w:val="17"/>
        </w:rPr>
        <w:t> </w:t>
      </w:r>
      <w:r>
        <w:rPr>
          <w:color w:val="231F20"/>
          <w:sz w:val="17"/>
        </w:rPr>
        <w:t>childbearing</w:t>
      </w:r>
      <w:r>
        <w:rPr>
          <w:color w:val="231F20"/>
          <w:spacing w:val="-11"/>
          <w:sz w:val="17"/>
        </w:rPr>
        <w:t> </w:t>
      </w:r>
      <w:r>
        <w:rPr>
          <w:color w:val="231F20"/>
          <w:sz w:val="17"/>
        </w:rPr>
        <w:t>women.</w:t>
      </w:r>
      <w:r>
        <w:rPr>
          <w:color w:val="231F20"/>
          <w:spacing w:val="-11"/>
          <w:sz w:val="17"/>
        </w:rPr>
        <w:t> </w:t>
      </w:r>
      <w:r>
        <w:rPr>
          <w:color w:val="231F20"/>
          <w:sz w:val="17"/>
        </w:rPr>
        <w:t>Br</w:t>
      </w:r>
      <w:r>
        <w:rPr>
          <w:color w:val="231F20"/>
          <w:spacing w:val="-11"/>
          <w:sz w:val="17"/>
        </w:rPr>
        <w:t> </w:t>
      </w:r>
      <w:r>
        <w:rPr>
          <w:color w:val="231F20"/>
          <w:sz w:val="17"/>
        </w:rPr>
        <w:t>J</w:t>
      </w:r>
      <w:r>
        <w:rPr>
          <w:color w:val="231F20"/>
          <w:spacing w:val="-11"/>
          <w:sz w:val="17"/>
        </w:rPr>
        <w:t> </w:t>
      </w:r>
      <w:r>
        <w:rPr>
          <w:color w:val="231F20"/>
          <w:sz w:val="17"/>
        </w:rPr>
        <w:t>Psychiatry.1984; </w:t>
      </w:r>
      <w:r>
        <w:rPr>
          <w:color w:val="231F20"/>
          <w:spacing w:val="-2"/>
          <w:w w:val="105"/>
          <w:sz w:val="17"/>
        </w:rPr>
        <w:t>144:35-47.</w:t>
      </w:r>
    </w:p>
    <w:p>
      <w:pPr>
        <w:pStyle w:val="ListParagraph"/>
        <w:numPr>
          <w:ilvl w:val="0"/>
          <w:numId w:val="1"/>
        </w:numPr>
        <w:tabs>
          <w:tab w:pos="601" w:val="left" w:leader="none"/>
        </w:tabs>
        <w:spacing w:line="235" w:lineRule="auto" w:before="121" w:after="0"/>
        <w:ind w:left="600" w:right="38" w:hanging="480"/>
        <w:jc w:val="both"/>
        <w:rPr>
          <w:sz w:val="17"/>
        </w:rPr>
      </w:pPr>
      <w:r>
        <w:rPr>
          <w:color w:val="231F20"/>
          <w:w w:val="105"/>
          <w:sz w:val="17"/>
        </w:rPr>
        <w:t>Campbell</w:t>
      </w:r>
      <w:r>
        <w:rPr>
          <w:color w:val="231F20"/>
          <w:spacing w:val="-4"/>
          <w:w w:val="105"/>
          <w:sz w:val="17"/>
        </w:rPr>
        <w:t> </w:t>
      </w:r>
      <w:r>
        <w:rPr>
          <w:color w:val="231F20"/>
          <w:w w:val="105"/>
          <w:sz w:val="17"/>
        </w:rPr>
        <w:t>SB,</w:t>
      </w:r>
      <w:r>
        <w:rPr>
          <w:color w:val="231F20"/>
          <w:spacing w:val="-4"/>
          <w:w w:val="105"/>
          <w:sz w:val="17"/>
        </w:rPr>
        <w:t> </w:t>
      </w:r>
      <w:r>
        <w:rPr>
          <w:color w:val="231F20"/>
          <w:w w:val="105"/>
          <w:sz w:val="17"/>
        </w:rPr>
        <w:t>Cohn</w:t>
      </w:r>
      <w:r>
        <w:rPr>
          <w:color w:val="231F20"/>
          <w:spacing w:val="-4"/>
          <w:w w:val="105"/>
          <w:sz w:val="17"/>
        </w:rPr>
        <w:t> </w:t>
      </w:r>
      <w:r>
        <w:rPr>
          <w:color w:val="231F20"/>
          <w:w w:val="105"/>
          <w:sz w:val="17"/>
        </w:rPr>
        <w:t>JF.</w:t>
      </w:r>
      <w:r>
        <w:rPr>
          <w:color w:val="231F20"/>
          <w:spacing w:val="-4"/>
          <w:w w:val="105"/>
          <w:sz w:val="17"/>
        </w:rPr>
        <w:t> </w:t>
      </w:r>
      <w:r>
        <w:rPr>
          <w:color w:val="231F20"/>
          <w:w w:val="105"/>
          <w:sz w:val="17"/>
        </w:rPr>
        <w:t>Prevalence</w:t>
      </w:r>
      <w:r>
        <w:rPr>
          <w:color w:val="231F20"/>
          <w:spacing w:val="-4"/>
          <w:w w:val="105"/>
          <w:sz w:val="17"/>
        </w:rPr>
        <w:t> </w:t>
      </w:r>
      <w:r>
        <w:rPr>
          <w:color w:val="231F20"/>
          <w:w w:val="105"/>
          <w:sz w:val="17"/>
        </w:rPr>
        <w:t>and</w:t>
      </w:r>
      <w:r>
        <w:rPr>
          <w:color w:val="231F20"/>
          <w:spacing w:val="-4"/>
          <w:w w:val="105"/>
          <w:sz w:val="17"/>
        </w:rPr>
        <w:t> </w:t>
      </w:r>
      <w:r>
        <w:rPr>
          <w:color w:val="231F20"/>
          <w:w w:val="105"/>
          <w:sz w:val="17"/>
        </w:rPr>
        <w:t>correlates</w:t>
      </w:r>
      <w:r>
        <w:rPr>
          <w:color w:val="231F20"/>
          <w:spacing w:val="-4"/>
          <w:w w:val="105"/>
          <w:sz w:val="17"/>
        </w:rPr>
        <w:t> </w:t>
      </w:r>
      <w:r>
        <w:rPr>
          <w:color w:val="231F20"/>
          <w:w w:val="105"/>
          <w:sz w:val="17"/>
        </w:rPr>
        <w:t>of </w:t>
      </w:r>
      <w:r>
        <w:rPr>
          <w:color w:val="231F20"/>
          <w:sz w:val="17"/>
        </w:rPr>
        <w:t>postpartum</w:t>
      </w:r>
      <w:r>
        <w:rPr>
          <w:color w:val="231F20"/>
          <w:spacing w:val="-12"/>
          <w:sz w:val="17"/>
        </w:rPr>
        <w:t> </w:t>
      </w:r>
      <w:r>
        <w:rPr>
          <w:color w:val="231F20"/>
          <w:sz w:val="17"/>
        </w:rPr>
        <w:t>depression</w:t>
      </w:r>
      <w:r>
        <w:rPr>
          <w:color w:val="231F20"/>
          <w:spacing w:val="-12"/>
          <w:sz w:val="17"/>
        </w:rPr>
        <w:t> </w:t>
      </w:r>
      <w:r>
        <w:rPr>
          <w:color w:val="231F20"/>
          <w:sz w:val="17"/>
        </w:rPr>
        <w:t>in</w:t>
      </w:r>
      <w:r>
        <w:rPr>
          <w:color w:val="231F20"/>
          <w:spacing w:val="-12"/>
          <w:sz w:val="17"/>
        </w:rPr>
        <w:t> </w:t>
      </w:r>
      <w:r>
        <w:rPr>
          <w:color w:val="231F20"/>
          <w:sz w:val="17"/>
        </w:rPr>
        <w:t>first-time</w:t>
      </w:r>
      <w:r>
        <w:rPr>
          <w:color w:val="231F20"/>
          <w:spacing w:val="-12"/>
          <w:sz w:val="17"/>
        </w:rPr>
        <w:t> </w:t>
      </w:r>
      <w:r>
        <w:rPr>
          <w:color w:val="231F20"/>
          <w:sz w:val="17"/>
        </w:rPr>
        <w:t>mothers.</w:t>
      </w:r>
      <w:r>
        <w:rPr>
          <w:color w:val="231F20"/>
          <w:spacing w:val="-12"/>
          <w:sz w:val="17"/>
        </w:rPr>
        <w:t> </w:t>
      </w:r>
      <w:r>
        <w:rPr>
          <w:color w:val="231F20"/>
          <w:sz w:val="17"/>
        </w:rPr>
        <w:t>J</w:t>
      </w:r>
      <w:r>
        <w:rPr>
          <w:color w:val="231F20"/>
          <w:spacing w:val="-12"/>
          <w:sz w:val="17"/>
        </w:rPr>
        <w:t> </w:t>
      </w:r>
      <w:r>
        <w:rPr>
          <w:color w:val="231F20"/>
          <w:sz w:val="17"/>
        </w:rPr>
        <w:t>Abnorm </w:t>
      </w:r>
      <w:r>
        <w:rPr>
          <w:color w:val="231F20"/>
          <w:w w:val="105"/>
          <w:sz w:val="17"/>
        </w:rPr>
        <w:t>Psychol</w:t>
      </w:r>
      <w:r>
        <w:rPr>
          <w:color w:val="231F20"/>
          <w:spacing w:val="-11"/>
          <w:w w:val="105"/>
          <w:sz w:val="17"/>
        </w:rPr>
        <w:t> </w:t>
      </w:r>
      <w:r>
        <w:rPr>
          <w:color w:val="231F20"/>
          <w:w w:val="105"/>
          <w:sz w:val="17"/>
        </w:rPr>
        <w:t>1991;</w:t>
      </w:r>
      <w:r>
        <w:rPr>
          <w:color w:val="231F20"/>
          <w:spacing w:val="-11"/>
          <w:w w:val="105"/>
          <w:sz w:val="17"/>
        </w:rPr>
        <w:t> </w:t>
      </w:r>
      <w:r>
        <w:rPr>
          <w:color w:val="231F20"/>
          <w:w w:val="105"/>
          <w:sz w:val="17"/>
        </w:rPr>
        <w:t>100:594-9.</w:t>
      </w:r>
    </w:p>
    <w:p>
      <w:pPr>
        <w:pStyle w:val="ListParagraph"/>
        <w:numPr>
          <w:ilvl w:val="0"/>
          <w:numId w:val="1"/>
        </w:numPr>
        <w:tabs>
          <w:tab w:pos="601" w:val="left" w:leader="none"/>
        </w:tabs>
        <w:spacing w:line="235" w:lineRule="auto" w:before="121" w:after="0"/>
        <w:ind w:left="600" w:right="40" w:hanging="480"/>
        <w:jc w:val="both"/>
        <w:rPr>
          <w:sz w:val="17"/>
        </w:rPr>
      </w:pPr>
      <w:r>
        <w:rPr>
          <w:color w:val="231F20"/>
          <w:sz w:val="17"/>
        </w:rPr>
        <w:t>Hopkins J, Campbell SB, Marcus M. Role of infant-re- </w:t>
      </w:r>
      <w:r>
        <w:rPr>
          <w:color w:val="231F20"/>
          <w:w w:val="105"/>
          <w:sz w:val="17"/>
        </w:rPr>
        <w:t>lated stressors in postpartum depression. J Abnorm Psychol</w:t>
      </w:r>
      <w:r>
        <w:rPr>
          <w:color w:val="231F20"/>
          <w:spacing w:val="-11"/>
          <w:w w:val="105"/>
          <w:sz w:val="17"/>
        </w:rPr>
        <w:t> </w:t>
      </w:r>
      <w:r>
        <w:rPr>
          <w:color w:val="231F20"/>
          <w:w w:val="105"/>
          <w:sz w:val="17"/>
        </w:rPr>
        <w:t>1987;</w:t>
      </w:r>
      <w:r>
        <w:rPr>
          <w:color w:val="231F20"/>
          <w:spacing w:val="-11"/>
          <w:w w:val="105"/>
          <w:sz w:val="17"/>
        </w:rPr>
        <w:t> </w:t>
      </w:r>
      <w:r>
        <w:rPr>
          <w:color w:val="231F20"/>
          <w:w w:val="105"/>
          <w:sz w:val="17"/>
        </w:rPr>
        <w:t>96:237-41.</w:t>
      </w:r>
    </w:p>
    <w:p>
      <w:pPr>
        <w:pStyle w:val="ListParagraph"/>
        <w:numPr>
          <w:ilvl w:val="0"/>
          <w:numId w:val="1"/>
        </w:numPr>
        <w:tabs>
          <w:tab w:pos="634" w:val="left" w:leader="none"/>
        </w:tabs>
        <w:spacing w:line="235" w:lineRule="auto" w:before="91" w:after="0"/>
        <w:ind w:left="600" w:right="121" w:hanging="480"/>
        <w:jc w:val="both"/>
        <w:rPr>
          <w:sz w:val="17"/>
        </w:rPr>
      </w:pPr>
      <w:r>
        <w:rPr>
          <w:color w:val="231F20"/>
          <w:spacing w:val="-2"/>
          <w:w w:val="101"/>
          <w:sz w:val="17"/>
        </w:rPr>
        <w:br w:type="column"/>
      </w:r>
      <w:r>
        <w:rPr>
          <w:color w:val="231F20"/>
          <w:spacing w:val="-4"/>
          <w:sz w:val="17"/>
        </w:rPr>
        <w:t>Hickey A, Boyce PM, Ellwood D, Morris-Yates AD. Early </w:t>
      </w:r>
      <w:r>
        <w:rPr>
          <w:color w:val="231F20"/>
          <w:sz w:val="17"/>
        </w:rPr>
        <w:t>discharge</w:t>
      </w:r>
      <w:r>
        <w:rPr>
          <w:color w:val="231F20"/>
          <w:spacing w:val="-11"/>
          <w:sz w:val="17"/>
        </w:rPr>
        <w:t> </w:t>
      </w:r>
      <w:r>
        <w:rPr>
          <w:color w:val="231F20"/>
          <w:sz w:val="17"/>
        </w:rPr>
        <w:t>and</w:t>
      </w:r>
      <w:r>
        <w:rPr>
          <w:color w:val="231F20"/>
          <w:spacing w:val="-11"/>
          <w:sz w:val="17"/>
        </w:rPr>
        <w:t> </w:t>
      </w:r>
      <w:r>
        <w:rPr>
          <w:color w:val="231F20"/>
          <w:sz w:val="17"/>
        </w:rPr>
        <w:t>risk</w:t>
      </w:r>
      <w:r>
        <w:rPr>
          <w:color w:val="231F20"/>
          <w:spacing w:val="-11"/>
          <w:sz w:val="17"/>
        </w:rPr>
        <w:t> </w:t>
      </w:r>
      <w:r>
        <w:rPr>
          <w:color w:val="231F20"/>
          <w:sz w:val="17"/>
        </w:rPr>
        <w:t>for</w:t>
      </w:r>
      <w:r>
        <w:rPr>
          <w:color w:val="231F20"/>
          <w:spacing w:val="-11"/>
          <w:sz w:val="17"/>
        </w:rPr>
        <w:t> </w:t>
      </w:r>
      <w:r>
        <w:rPr>
          <w:color w:val="231F20"/>
          <w:sz w:val="17"/>
        </w:rPr>
        <w:t>postnatal</w:t>
      </w:r>
      <w:r>
        <w:rPr>
          <w:color w:val="231F20"/>
          <w:spacing w:val="-11"/>
          <w:sz w:val="17"/>
        </w:rPr>
        <w:t> </w:t>
      </w:r>
      <w:r>
        <w:rPr>
          <w:color w:val="231F20"/>
          <w:sz w:val="17"/>
        </w:rPr>
        <w:t>depression.</w:t>
      </w:r>
      <w:r>
        <w:rPr>
          <w:color w:val="231F20"/>
          <w:spacing w:val="-11"/>
          <w:sz w:val="17"/>
        </w:rPr>
        <w:t> </w:t>
      </w:r>
      <w:r>
        <w:rPr>
          <w:color w:val="231F20"/>
          <w:sz w:val="17"/>
        </w:rPr>
        <w:t>Med</w:t>
      </w:r>
      <w:r>
        <w:rPr>
          <w:color w:val="231F20"/>
          <w:spacing w:val="-11"/>
          <w:sz w:val="17"/>
        </w:rPr>
        <w:t> </w:t>
      </w:r>
      <w:r>
        <w:rPr>
          <w:color w:val="231F20"/>
          <w:sz w:val="17"/>
        </w:rPr>
        <w:t>J</w:t>
      </w:r>
      <w:r>
        <w:rPr>
          <w:color w:val="231F20"/>
          <w:spacing w:val="-11"/>
          <w:sz w:val="17"/>
        </w:rPr>
        <w:t> </w:t>
      </w:r>
      <w:r>
        <w:rPr>
          <w:color w:val="231F20"/>
          <w:sz w:val="17"/>
        </w:rPr>
        <w:t>Aust </w:t>
      </w:r>
      <w:r>
        <w:rPr>
          <w:color w:val="231F20"/>
          <w:w w:val="105"/>
          <w:sz w:val="17"/>
        </w:rPr>
        <w:t>1997;</w:t>
      </w:r>
      <w:r>
        <w:rPr>
          <w:color w:val="231F20"/>
          <w:spacing w:val="-23"/>
          <w:w w:val="105"/>
          <w:sz w:val="17"/>
        </w:rPr>
        <w:t> </w:t>
      </w:r>
      <w:r>
        <w:rPr>
          <w:color w:val="231F20"/>
          <w:w w:val="105"/>
          <w:sz w:val="17"/>
        </w:rPr>
        <w:t>167:244-7.</w:t>
      </w:r>
    </w:p>
    <w:p>
      <w:pPr>
        <w:pStyle w:val="BodyText"/>
        <w:ind w:left="0"/>
        <w:jc w:val="left"/>
        <w:rPr>
          <w:sz w:val="16"/>
        </w:rPr>
      </w:pPr>
    </w:p>
    <w:p>
      <w:pPr>
        <w:pStyle w:val="ListParagraph"/>
        <w:numPr>
          <w:ilvl w:val="0"/>
          <w:numId w:val="1"/>
        </w:numPr>
        <w:tabs>
          <w:tab w:pos="601" w:val="left" w:leader="none"/>
        </w:tabs>
        <w:spacing w:line="235" w:lineRule="auto" w:before="0" w:after="0"/>
        <w:ind w:left="600" w:right="120" w:hanging="480"/>
        <w:jc w:val="both"/>
        <w:rPr>
          <w:sz w:val="17"/>
        </w:rPr>
      </w:pPr>
      <w:r>
        <w:rPr>
          <w:color w:val="231F20"/>
          <w:sz w:val="17"/>
        </w:rPr>
        <w:t>Seguin</w:t>
      </w:r>
      <w:r>
        <w:rPr>
          <w:color w:val="231F20"/>
          <w:spacing w:val="-13"/>
          <w:sz w:val="17"/>
        </w:rPr>
        <w:t> </w:t>
      </w:r>
      <w:r>
        <w:rPr>
          <w:color w:val="231F20"/>
          <w:sz w:val="17"/>
        </w:rPr>
        <w:t>H,</w:t>
      </w:r>
      <w:r>
        <w:rPr>
          <w:color w:val="231F20"/>
          <w:spacing w:val="-12"/>
          <w:sz w:val="17"/>
        </w:rPr>
        <w:t> </w:t>
      </w:r>
      <w:r>
        <w:rPr>
          <w:color w:val="231F20"/>
          <w:sz w:val="17"/>
        </w:rPr>
        <w:t>Potvin</w:t>
      </w:r>
      <w:r>
        <w:rPr>
          <w:color w:val="231F20"/>
          <w:spacing w:val="-13"/>
          <w:sz w:val="17"/>
        </w:rPr>
        <w:t> </w:t>
      </w:r>
      <w:r>
        <w:rPr>
          <w:color w:val="231F20"/>
          <w:sz w:val="17"/>
        </w:rPr>
        <w:t>L,</w:t>
      </w:r>
      <w:r>
        <w:rPr>
          <w:color w:val="231F20"/>
          <w:spacing w:val="-12"/>
          <w:sz w:val="17"/>
        </w:rPr>
        <w:t> </w:t>
      </w:r>
      <w:r>
        <w:rPr>
          <w:color w:val="231F20"/>
          <w:sz w:val="17"/>
        </w:rPr>
        <w:t>St</w:t>
      </w:r>
      <w:r>
        <w:rPr>
          <w:color w:val="231F20"/>
          <w:spacing w:val="-13"/>
          <w:sz w:val="17"/>
        </w:rPr>
        <w:t> </w:t>
      </w:r>
      <w:r>
        <w:rPr>
          <w:color w:val="231F20"/>
          <w:sz w:val="17"/>
        </w:rPr>
        <w:t>Denis</w:t>
      </w:r>
      <w:r>
        <w:rPr>
          <w:color w:val="231F20"/>
          <w:spacing w:val="-12"/>
          <w:sz w:val="17"/>
        </w:rPr>
        <w:t> </w:t>
      </w:r>
      <w:r>
        <w:rPr>
          <w:color w:val="231F20"/>
          <w:sz w:val="17"/>
        </w:rPr>
        <w:t>M,</w:t>
      </w:r>
      <w:r>
        <w:rPr>
          <w:color w:val="231F20"/>
          <w:spacing w:val="-13"/>
          <w:sz w:val="17"/>
        </w:rPr>
        <w:t> </w:t>
      </w:r>
      <w:r>
        <w:rPr>
          <w:color w:val="231F20"/>
          <w:sz w:val="17"/>
        </w:rPr>
        <w:t>Loiselle</w:t>
      </w:r>
      <w:r>
        <w:rPr>
          <w:color w:val="231F20"/>
          <w:spacing w:val="-12"/>
          <w:sz w:val="17"/>
        </w:rPr>
        <w:t> </w:t>
      </w:r>
      <w:r>
        <w:rPr>
          <w:color w:val="231F20"/>
          <w:sz w:val="17"/>
        </w:rPr>
        <w:t>J.</w:t>
      </w:r>
      <w:r>
        <w:rPr>
          <w:color w:val="231F20"/>
          <w:spacing w:val="-13"/>
          <w:sz w:val="17"/>
        </w:rPr>
        <w:t> </w:t>
      </w:r>
      <w:r>
        <w:rPr>
          <w:color w:val="231F20"/>
          <w:sz w:val="17"/>
        </w:rPr>
        <w:t>Chronic</w:t>
      </w:r>
      <w:r>
        <w:rPr>
          <w:color w:val="231F20"/>
          <w:spacing w:val="-12"/>
          <w:sz w:val="17"/>
        </w:rPr>
        <w:t> </w:t>
      </w:r>
      <w:r>
        <w:rPr>
          <w:color w:val="231F20"/>
          <w:sz w:val="17"/>
        </w:rPr>
        <w:t>stres- </w:t>
      </w:r>
      <w:r>
        <w:rPr>
          <w:color w:val="231F20"/>
          <w:spacing w:val="-4"/>
          <w:w w:val="105"/>
          <w:sz w:val="17"/>
        </w:rPr>
        <w:t>sors,</w:t>
      </w:r>
      <w:r>
        <w:rPr>
          <w:color w:val="231F20"/>
          <w:spacing w:val="-10"/>
          <w:w w:val="105"/>
          <w:sz w:val="17"/>
        </w:rPr>
        <w:t> </w:t>
      </w:r>
      <w:r>
        <w:rPr>
          <w:color w:val="231F20"/>
          <w:spacing w:val="-4"/>
          <w:w w:val="105"/>
          <w:sz w:val="17"/>
        </w:rPr>
        <w:t>social</w:t>
      </w:r>
      <w:r>
        <w:rPr>
          <w:color w:val="231F20"/>
          <w:spacing w:val="-9"/>
          <w:w w:val="105"/>
          <w:sz w:val="17"/>
        </w:rPr>
        <w:t> </w:t>
      </w:r>
      <w:r>
        <w:rPr>
          <w:color w:val="231F20"/>
          <w:spacing w:val="-4"/>
          <w:w w:val="105"/>
          <w:sz w:val="17"/>
        </w:rPr>
        <w:t>support</w:t>
      </w:r>
      <w:r>
        <w:rPr>
          <w:color w:val="231F20"/>
          <w:spacing w:val="-9"/>
          <w:w w:val="105"/>
          <w:sz w:val="17"/>
        </w:rPr>
        <w:t> </w:t>
      </w:r>
      <w:r>
        <w:rPr>
          <w:color w:val="231F20"/>
          <w:spacing w:val="-4"/>
          <w:w w:val="105"/>
          <w:sz w:val="17"/>
        </w:rPr>
        <w:t>and</w:t>
      </w:r>
      <w:r>
        <w:rPr>
          <w:color w:val="231F20"/>
          <w:spacing w:val="-9"/>
          <w:w w:val="105"/>
          <w:sz w:val="17"/>
        </w:rPr>
        <w:t> </w:t>
      </w:r>
      <w:r>
        <w:rPr>
          <w:color w:val="231F20"/>
          <w:spacing w:val="-4"/>
          <w:w w:val="105"/>
          <w:sz w:val="17"/>
        </w:rPr>
        <w:t>depression</w:t>
      </w:r>
      <w:r>
        <w:rPr>
          <w:color w:val="231F20"/>
          <w:spacing w:val="-9"/>
          <w:w w:val="105"/>
          <w:sz w:val="17"/>
        </w:rPr>
        <w:t> </w:t>
      </w:r>
      <w:r>
        <w:rPr>
          <w:color w:val="231F20"/>
          <w:spacing w:val="-4"/>
          <w:w w:val="105"/>
          <w:sz w:val="17"/>
        </w:rPr>
        <w:t>during</w:t>
      </w:r>
      <w:r>
        <w:rPr>
          <w:color w:val="231F20"/>
          <w:spacing w:val="-9"/>
          <w:w w:val="105"/>
          <w:sz w:val="17"/>
        </w:rPr>
        <w:t> </w:t>
      </w:r>
      <w:r>
        <w:rPr>
          <w:color w:val="231F20"/>
          <w:spacing w:val="-4"/>
          <w:w w:val="105"/>
          <w:sz w:val="17"/>
        </w:rPr>
        <w:t>pregnanacy.</w:t>
      </w:r>
      <w:r>
        <w:rPr>
          <w:color w:val="231F20"/>
          <w:spacing w:val="-4"/>
          <w:w w:val="105"/>
          <w:sz w:val="17"/>
        </w:rPr>
        <w:t> </w:t>
      </w:r>
      <w:r>
        <w:rPr>
          <w:color w:val="231F20"/>
          <w:w w:val="105"/>
          <w:sz w:val="17"/>
        </w:rPr>
        <w:t>Abstet</w:t>
      </w:r>
      <w:r>
        <w:rPr>
          <w:color w:val="231F20"/>
          <w:spacing w:val="-13"/>
          <w:w w:val="105"/>
          <w:sz w:val="17"/>
        </w:rPr>
        <w:t> </w:t>
      </w:r>
      <w:r>
        <w:rPr>
          <w:color w:val="231F20"/>
          <w:w w:val="105"/>
          <w:sz w:val="17"/>
        </w:rPr>
        <w:t>Gtynecol</w:t>
      </w:r>
      <w:r>
        <w:rPr>
          <w:color w:val="231F20"/>
          <w:spacing w:val="-13"/>
          <w:w w:val="105"/>
          <w:sz w:val="17"/>
        </w:rPr>
        <w:t> </w:t>
      </w:r>
      <w:r>
        <w:rPr>
          <w:color w:val="231F20"/>
          <w:w w:val="105"/>
          <w:sz w:val="17"/>
        </w:rPr>
        <w:t>1995;</w:t>
      </w:r>
      <w:r>
        <w:rPr>
          <w:color w:val="231F20"/>
          <w:spacing w:val="-13"/>
          <w:w w:val="105"/>
          <w:sz w:val="17"/>
        </w:rPr>
        <w:t> </w:t>
      </w:r>
      <w:r>
        <w:rPr>
          <w:color w:val="231F20"/>
          <w:w w:val="105"/>
          <w:sz w:val="17"/>
        </w:rPr>
        <w:t>85:583-9.</w:t>
      </w:r>
    </w:p>
    <w:p>
      <w:pPr>
        <w:pStyle w:val="BodyText"/>
        <w:spacing w:before="3"/>
        <w:ind w:left="0"/>
        <w:jc w:val="left"/>
        <w:rPr>
          <w:sz w:val="16"/>
        </w:rPr>
      </w:pPr>
    </w:p>
    <w:p>
      <w:pPr>
        <w:pStyle w:val="ListParagraph"/>
        <w:numPr>
          <w:ilvl w:val="0"/>
          <w:numId w:val="1"/>
        </w:numPr>
        <w:tabs>
          <w:tab w:pos="601" w:val="left" w:leader="none"/>
        </w:tabs>
        <w:spacing w:line="235" w:lineRule="auto" w:before="0" w:after="0"/>
        <w:ind w:left="600" w:right="119" w:hanging="480"/>
        <w:jc w:val="both"/>
        <w:rPr>
          <w:sz w:val="17"/>
        </w:rPr>
      </w:pPr>
      <w:r>
        <w:rPr>
          <w:color w:val="231F20"/>
          <w:sz w:val="17"/>
        </w:rPr>
        <w:t>Areias</w:t>
      </w:r>
      <w:r>
        <w:rPr>
          <w:color w:val="231F20"/>
          <w:spacing w:val="-13"/>
          <w:sz w:val="17"/>
        </w:rPr>
        <w:t> </w:t>
      </w:r>
      <w:r>
        <w:rPr>
          <w:color w:val="231F20"/>
          <w:sz w:val="17"/>
        </w:rPr>
        <w:t>ME,</w:t>
      </w:r>
      <w:r>
        <w:rPr>
          <w:color w:val="231F20"/>
          <w:spacing w:val="-12"/>
          <w:sz w:val="17"/>
        </w:rPr>
        <w:t> </w:t>
      </w:r>
      <w:r>
        <w:rPr>
          <w:color w:val="231F20"/>
          <w:sz w:val="17"/>
        </w:rPr>
        <w:t>Kumar</w:t>
      </w:r>
      <w:r>
        <w:rPr>
          <w:color w:val="231F20"/>
          <w:spacing w:val="-13"/>
          <w:sz w:val="17"/>
        </w:rPr>
        <w:t> </w:t>
      </w:r>
      <w:r>
        <w:rPr>
          <w:color w:val="231F20"/>
          <w:sz w:val="17"/>
        </w:rPr>
        <w:t>R,</w:t>
      </w:r>
      <w:r>
        <w:rPr>
          <w:color w:val="231F20"/>
          <w:spacing w:val="-12"/>
          <w:sz w:val="17"/>
        </w:rPr>
        <w:t> </w:t>
      </w:r>
      <w:r>
        <w:rPr>
          <w:color w:val="231F20"/>
          <w:sz w:val="17"/>
        </w:rPr>
        <w:t>Barros</w:t>
      </w:r>
      <w:r>
        <w:rPr>
          <w:color w:val="231F20"/>
          <w:spacing w:val="-13"/>
          <w:sz w:val="17"/>
        </w:rPr>
        <w:t> </w:t>
      </w:r>
      <w:r>
        <w:rPr>
          <w:color w:val="231F20"/>
          <w:sz w:val="17"/>
        </w:rPr>
        <w:t>H,</w:t>
      </w:r>
      <w:r>
        <w:rPr>
          <w:color w:val="231F20"/>
          <w:spacing w:val="-12"/>
          <w:sz w:val="17"/>
        </w:rPr>
        <w:t> </w:t>
      </w:r>
      <w:r>
        <w:rPr>
          <w:color w:val="231F20"/>
          <w:sz w:val="17"/>
        </w:rPr>
        <w:t>Figueiredo</w:t>
      </w:r>
      <w:r>
        <w:rPr>
          <w:color w:val="231F20"/>
          <w:spacing w:val="-13"/>
          <w:sz w:val="17"/>
        </w:rPr>
        <w:t> </w:t>
      </w:r>
      <w:r>
        <w:rPr>
          <w:color w:val="231F20"/>
          <w:sz w:val="17"/>
        </w:rPr>
        <w:t>E.</w:t>
      </w:r>
      <w:r>
        <w:rPr>
          <w:color w:val="231F20"/>
          <w:spacing w:val="-12"/>
          <w:sz w:val="17"/>
        </w:rPr>
        <w:t> </w:t>
      </w:r>
      <w:r>
        <w:rPr>
          <w:color w:val="231F20"/>
          <w:sz w:val="17"/>
        </w:rPr>
        <w:t>Correlates </w:t>
      </w:r>
      <w:r>
        <w:rPr>
          <w:color w:val="231F20"/>
          <w:w w:val="105"/>
          <w:sz w:val="17"/>
        </w:rPr>
        <w:t>of</w:t>
      </w:r>
      <w:r>
        <w:rPr>
          <w:color w:val="231F20"/>
          <w:spacing w:val="-2"/>
          <w:w w:val="105"/>
          <w:sz w:val="17"/>
        </w:rPr>
        <w:t> </w:t>
      </w:r>
      <w:r>
        <w:rPr>
          <w:color w:val="231F20"/>
          <w:w w:val="105"/>
          <w:sz w:val="17"/>
        </w:rPr>
        <w:t>postnatal</w:t>
      </w:r>
      <w:r>
        <w:rPr>
          <w:color w:val="231F20"/>
          <w:spacing w:val="-2"/>
          <w:w w:val="105"/>
          <w:sz w:val="17"/>
        </w:rPr>
        <w:t> </w:t>
      </w:r>
      <w:r>
        <w:rPr>
          <w:color w:val="231F20"/>
          <w:w w:val="105"/>
          <w:sz w:val="17"/>
        </w:rPr>
        <w:t>depression</w:t>
      </w:r>
      <w:r>
        <w:rPr>
          <w:color w:val="231F20"/>
          <w:spacing w:val="-2"/>
          <w:w w:val="105"/>
          <w:sz w:val="17"/>
        </w:rPr>
        <w:t> </w:t>
      </w:r>
      <w:r>
        <w:rPr>
          <w:color w:val="231F20"/>
          <w:w w:val="105"/>
          <w:sz w:val="17"/>
        </w:rPr>
        <w:t>in</w:t>
      </w:r>
      <w:r>
        <w:rPr>
          <w:color w:val="231F20"/>
          <w:spacing w:val="-2"/>
          <w:w w:val="105"/>
          <w:sz w:val="17"/>
        </w:rPr>
        <w:t> </w:t>
      </w:r>
      <w:r>
        <w:rPr>
          <w:color w:val="231F20"/>
          <w:w w:val="105"/>
          <w:sz w:val="17"/>
        </w:rPr>
        <w:t>mothers</w:t>
      </w:r>
      <w:r>
        <w:rPr>
          <w:color w:val="231F20"/>
          <w:spacing w:val="-2"/>
          <w:w w:val="105"/>
          <w:sz w:val="17"/>
        </w:rPr>
        <w:t> </w:t>
      </w:r>
      <w:r>
        <w:rPr>
          <w:color w:val="231F20"/>
          <w:w w:val="105"/>
          <w:sz w:val="17"/>
        </w:rPr>
        <w:t>and</w:t>
      </w:r>
      <w:r>
        <w:rPr>
          <w:color w:val="231F20"/>
          <w:spacing w:val="-2"/>
          <w:w w:val="105"/>
          <w:sz w:val="17"/>
        </w:rPr>
        <w:t> </w:t>
      </w:r>
      <w:r>
        <w:rPr>
          <w:color w:val="231F20"/>
          <w:w w:val="105"/>
          <w:sz w:val="17"/>
        </w:rPr>
        <w:t>fathers.</w:t>
      </w:r>
      <w:r>
        <w:rPr>
          <w:color w:val="231F20"/>
          <w:spacing w:val="-2"/>
          <w:w w:val="105"/>
          <w:sz w:val="17"/>
        </w:rPr>
        <w:t> </w:t>
      </w:r>
      <w:r>
        <w:rPr>
          <w:color w:val="231F20"/>
          <w:w w:val="105"/>
          <w:sz w:val="17"/>
        </w:rPr>
        <w:t>Br</w:t>
      </w:r>
      <w:r>
        <w:rPr>
          <w:color w:val="231F20"/>
          <w:spacing w:val="-2"/>
          <w:w w:val="105"/>
          <w:sz w:val="17"/>
        </w:rPr>
        <w:t> </w:t>
      </w:r>
      <w:r>
        <w:rPr>
          <w:color w:val="231F20"/>
          <w:w w:val="105"/>
          <w:sz w:val="17"/>
        </w:rPr>
        <w:t>J Psychiatry</w:t>
      </w:r>
      <w:r>
        <w:rPr>
          <w:color w:val="231F20"/>
          <w:spacing w:val="-5"/>
          <w:w w:val="105"/>
          <w:sz w:val="17"/>
        </w:rPr>
        <w:t> </w:t>
      </w:r>
      <w:r>
        <w:rPr>
          <w:color w:val="231F20"/>
          <w:w w:val="105"/>
          <w:sz w:val="17"/>
        </w:rPr>
        <w:t>1996;</w:t>
      </w:r>
      <w:r>
        <w:rPr>
          <w:color w:val="231F20"/>
          <w:spacing w:val="-5"/>
          <w:w w:val="105"/>
          <w:sz w:val="17"/>
        </w:rPr>
        <w:t> </w:t>
      </w:r>
      <w:r>
        <w:rPr>
          <w:color w:val="231F20"/>
          <w:w w:val="105"/>
          <w:sz w:val="17"/>
        </w:rPr>
        <w:t>169:36-41.</w:t>
      </w:r>
    </w:p>
    <w:p>
      <w:pPr>
        <w:pStyle w:val="BodyText"/>
        <w:ind w:left="0"/>
        <w:jc w:val="left"/>
        <w:rPr>
          <w:sz w:val="16"/>
        </w:rPr>
      </w:pPr>
    </w:p>
    <w:p>
      <w:pPr>
        <w:pStyle w:val="ListParagraph"/>
        <w:numPr>
          <w:ilvl w:val="0"/>
          <w:numId w:val="1"/>
        </w:numPr>
        <w:tabs>
          <w:tab w:pos="601" w:val="left" w:leader="none"/>
        </w:tabs>
        <w:spacing w:line="235" w:lineRule="auto" w:before="0" w:after="0"/>
        <w:ind w:left="600" w:right="116" w:hanging="480"/>
        <w:jc w:val="both"/>
        <w:rPr>
          <w:sz w:val="17"/>
        </w:rPr>
      </w:pPr>
      <w:r>
        <w:rPr>
          <w:color w:val="231F20"/>
          <w:sz w:val="17"/>
        </w:rPr>
        <w:t>Chaaya</w:t>
      </w:r>
      <w:r>
        <w:rPr>
          <w:color w:val="231F20"/>
          <w:spacing w:val="-12"/>
          <w:sz w:val="17"/>
        </w:rPr>
        <w:t> </w:t>
      </w:r>
      <w:r>
        <w:rPr>
          <w:color w:val="231F20"/>
          <w:sz w:val="17"/>
        </w:rPr>
        <w:t>M,</w:t>
      </w:r>
      <w:r>
        <w:rPr>
          <w:color w:val="231F20"/>
          <w:spacing w:val="-12"/>
          <w:sz w:val="17"/>
        </w:rPr>
        <w:t> </w:t>
      </w:r>
      <w:r>
        <w:rPr>
          <w:color w:val="231F20"/>
          <w:sz w:val="17"/>
        </w:rPr>
        <w:t>Campbell</w:t>
      </w:r>
      <w:r>
        <w:rPr>
          <w:color w:val="231F20"/>
          <w:spacing w:val="-12"/>
          <w:sz w:val="17"/>
        </w:rPr>
        <w:t> </w:t>
      </w:r>
      <w:r>
        <w:rPr>
          <w:color w:val="231F20"/>
          <w:sz w:val="17"/>
        </w:rPr>
        <w:t>OMR,</w:t>
      </w:r>
      <w:r>
        <w:rPr>
          <w:color w:val="231F20"/>
          <w:spacing w:val="-12"/>
          <w:sz w:val="17"/>
        </w:rPr>
        <w:t> </w:t>
      </w:r>
      <w:r>
        <w:rPr>
          <w:color w:val="231F20"/>
          <w:sz w:val="17"/>
        </w:rPr>
        <w:t>El</w:t>
      </w:r>
      <w:r>
        <w:rPr>
          <w:color w:val="231F20"/>
          <w:spacing w:val="-12"/>
          <w:sz w:val="17"/>
        </w:rPr>
        <w:t> </w:t>
      </w:r>
      <w:r>
        <w:rPr>
          <w:color w:val="231F20"/>
          <w:sz w:val="17"/>
        </w:rPr>
        <w:t>Kak</w:t>
      </w:r>
      <w:r>
        <w:rPr>
          <w:color w:val="231F20"/>
          <w:spacing w:val="-12"/>
          <w:sz w:val="17"/>
        </w:rPr>
        <w:t> </w:t>
      </w:r>
      <w:r>
        <w:rPr>
          <w:color w:val="231F20"/>
          <w:sz w:val="17"/>
        </w:rPr>
        <w:t>F,</w:t>
      </w:r>
      <w:r>
        <w:rPr>
          <w:color w:val="231F20"/>
          <w:spacing w:val="-12"/>
          <w:sz w:val="17"/>
        </w:rPr>
        <w:t> </w:t>
      </w:r>
      <w:r>
        <w:rPr>
          <w:color w:val="231F20"/>
          <w:sz w:val="17"/>
        </w:rPr>
        <w:t>Shaar</w:t>
      </w:r>
      <w:r>
        <w:rPr>
          <w:color w:val="231F20"/>
          <w:spacing w:val="-12"/>
          <w:sz w:val="17"/>
        </w:rPr>
        <w:t> </w:t>
      </w:r>
      <w:r>
        <w:rPr>
          <w:color w:val="231F20"/>
          <w:sz w:val="17"/>
        </w:rPr>
        <w:t>D,</w:t>
      </w:r>
      <w:r>
        <w:rPr>
          <w:color w:val="231F20"/>
          <w:spacing w:val="-12"/>
          <w:sz w:val="17"/>
        </w:rPr>
        <w:t> </w:t>
      </w:r>
      <w:r>
        <w:rPr>
          <w:color w:val="231F20"/>
          <w:sz w:val="17"/>
        </w:rPr>
        <w:t>Harb</w:t>
      </w:r>
      <w:r>
        <w:rPr>
          <w:color w:val="231F20"/>
          <w:spacing w:val="-12"/>
          <w:sz w:val="17"/>
        </w:rPr>
        <w:t> </w:t>
      </w:r>
      <w:r>
        <w:rPr>
          <w:color w:val="231F20"/>
          <w:sz w:val="17"/>
        </w:rPr>
        <w:t>H, Kaddour A. Postpartum depression: prevalence and determinants in Lebanon. Arch Women Ment Health </w:t>
      </w:r>
      <w:r>
        <w:rPr>
          <w:color w:val="231F20"/>
          <w:spacing w:val="-2"/>
          <w:sz w:val="17"/>
        </w:rPr>
        <w:t>2002;5:65-72.</w:t>
      </w:r>
    </w:p>
    <w:p>
      <w:pPr>
        <w:pStyle w:val="BodyText"/>
        <w:spacing w:before="3"/>
        <w:ind w:left="0"/>
        <w:jc w:val="left"/>
        <w:rPr>
          <w:sz w:val="16"/>
        </w:rPr>
      </w:pPr>
    </w:p>
    <w:p>
      <w:pPr>
        <w:pStyle w:val="ListParagraph"/>
        <w:numPr>
          <w:ilvl w:val="0"/>
          <w:numId w:val="1"/>
        </w:numPr>
        <w:tabs>
          <w:tab w:pos="601" w:val="left" w:leader="none"/>
        </w:tabs>
        <w:spacing w:line="235" w:lineRule="auto" w:before="0" w:after="0"/>
        <w:ind w:left="600" w:right="117" w:hanging="480"/>
        <w:jc w:val="both"/>
        <w:rPr>
          <w:sz w:val="17"/>
        </w:rPr>
      </w:pPr>
      <w:r>
        <w:rPr>
          <w:color w:val="231F20"/>
          <w:sz w:val="17"/>
        </w:rPr>
        <w:t>Lee DTS, Yip ASK, Chan SSM. Post delivery screening for postpartum depression. Psychom Med 2003; 65: </w:t>
      </w:r>
      <w:r>
        <w:rPr>
          <w:color w:val="231F20"/>
          <w:spacing w:val="-2"/>
          <w:sz w:val="17"/>
        </w:rPr>
        <w:t>375-61.</w:t>
      </w:r>
    </w:p>
    <w:p>
      <w:pPr>
        <w:pStyle w:val="BodyText"/>
        <w:spacing w:before="3"/>
        <w:ind w:left="0"/>
        <w:jc w:val="left"/>
        <w:rPr>
          <w:sz w:val="16"/>
        </w:rPr>
      </w:pPr>
    </w:p>
    <w:p>
      <w:pPr>
        <w:pStyle w:val="ListParagraph"/>
        <w:numPr>
          <w:ilvl w:val="0"/>
          <w:numId w:val="1"/>
        </w:numPr>
        <w:tabs>
          <w:tab w:pos="601" w:val="left" w:leader="none"/>
        </w:tabs>
        <w:spacing w:line="235" w:lineRule="auto" w:before="0" w:after="0"/>
        <w:ind w:left="600" w:right="117" w:hanging="480"/>
        <w:jc w:val="both"/>
        <w:rPr>
          <w:sz w:val="17"/>
        </w:rPr>
      </w:pPr>
      <w:r>
        <w:rPr>
          <w:color w:val="231F20"/>
          <w:sz w:val="17"/>
        </w:rPr>
        <w:t>Kaviani H, Moosavi AS, Mohit A. Principal reliance in psychological</w:t>
      </w:r>
      <w:r>
        <w:rPr>
          <w:color w:val="231F20"/>
          <w:spacing w:val="-5"/>
          <w:sz w:val="17"/>
        </w:rPr>
        <w:t> </w:t>
      </w:r>
      <w:r>
        <w:rPr>
          <w:color w:val="231F20"/>
          <w:sz w:val="17"/>
        </w:rPr>
        <w:t>interviews</w:t>
      </w:r>
      <w:r>
        <w:rPr>
          <w:color w:val="231F20"/>
          <w:spacing w:val="-5"/>
          <w:sz w:val="17"/>
        </w:rPr>
        <w:t> </w:t>
      </w:r>
      <w:r>
        <w:rPr>
          <w:color w:val="231F20"/>
          <w:sz w:val="17"/>
        </w:rPr>
        <w:t>and</w:t>
      </w:r>
      <w:r>
        <w:rPr>
          <w:color w:val="231F20"/>
          <w:spacing w:val="-5"/>
          <w:sz w:val="17"/>
        </w:rPr>
        <w:t> </w:t>
      </w:r>
      <w:r>
        <w:rPr>
          <w:color w:val="231F20"/>
          <w:sz w:val="17"/>
        </w:rPr>
        <w:t>tests.</w:t>
      </w:r>
      <w:r>
        <w:rPr>
          <w:color w:val="231F20"/>
          <w:spacing w:val="-5"/>
          <w:sz w:val="17"/>
        </w:rPr>
        <w:t> </w:t>
      </w:r>
      <w:r>
        <w:rPr>
          <w:color w:val="231F20"/>
          <w:sz w:val="17"/>
        </w:rPr>
        <w:t>Tehran:</w:t>
      </w:r>
      <w:r>
        <w:rPr>
          <w:color w:val="231F20"/>
          <w:spacing w:val="-5"/>
          <w:sz w:val="17"/>
        </w:rPr>
        <w:t> </w:t>
      </w:r>
      <w:r>
        <w:rPr>
          <w:color w:val="231F20"/>
          <w:sz w:val="17"/>
        </w:rPr>
        <w:t>Sena</w:t>
      </w:r>
      <w:r>
        <w:rPr>
          <w:color w:val="231F20"/>
          <w:spacing w:val="-5"/>
          <w:sz w:val="17"/>
        </w:rPr>
        <w:t> </w:t>
      </w:r>
      <w:r>
        <w:rPr>
          <w:color w:val="231F20"/>
          <w:sz w:val="17"/>
        </w:rPr>
        <w:t>Publi- </w:t>
      </w:r>
      <w:r>
        <w:rPr>
          <w:color w:val="231F20"/>
          <w:w w:val="105"/>
          <w:sz w:val="17"/>
        </w:rPr>
        <w:t>cation;</w:t>
      </w:r>
      <w:r>
        <w:rPr>
          <w:color w:val="231F20"/>
          <w:spacing w:val="-9"/>
          <w:w w:val="105"/>
          <w:sz w:val="17"/>
        </w:rPr>
        <w:t> </w:t>
      </w:r>
      <w:r>
        <w:rPr>
          <w:color w:val="231F20"/>
          <w:w w:val="105"/>
          <w:sz w:val="17"/>
        </w:rPr>
        <w:t>2001:</w:t>
      </w:r>
      <w:r>
        <w:rPr>
          <w:color w:val="231F20"/>
          <w:spacing w:val="-9"/>
          <w:w w:val="105"/>
          <w:sz w:val="17"/>
        </w:rPr>
        <w:t> </w:t>
      </w:r>
      <w:r>
        <w:rPr>
          <w:color w:val="231F20"/>
          <w:w w:val="105"/>
          <w:sz w:val="17"/>
        </w:rPr>
        <w:t>179-80.</w:t>
      </w:r>
    </w:p>
    <w:p>
      <w:pPr>
        <w:pStyle w:val="BodyText"/>
        <w:ind w:left="0"/>
        <w:jc w:val="left"/>
        <w:rPr>
          <w:sz w:val="16"/>
        </w:rPr>
      </w:pPr>
    </w:p>
    <w:p>
      <w:pPr>
        <w:pStyle w:val="ListParagraph"/>
        <w:numPr>
          <w:ilvl w:val="0"/>
          <w:numId w:val="1"/>
        </w:numPr>
        <w:tabs>
          <w:tab w:pos="601" w:val="left" w:leader="none"/>
        </w:tabs>
        <w:spacing w:line="235" w:lineRule="auto" w:before="0" w:after="0"/>
        <w:ind w:left="600" w:right="116" w:hanging="480"/>
        <w:jc w:val="both"/>
        <w:rPr>
          <w:sz w:val="17"/>
        </w:rPr>
      </w:pPr>
      <w:r>
        <w:rPr>
          <w:color w:val="231F20"/>
          <w:sz w:val="17"/>
        </w:rPr>
        <w:t>Glasser</w:t>
      </w:r>
      <w:r>
        <w:rPr>
          <w:color w:val="231F20"/>
          <w:spacing w:val="-13"/>
          <w:sz w:val="17"/>
        </w:rPr>
        <w:t> </w:t>
      </w:r>
      <w:r>
        <w:rPr>
          <w:color w:val="231F20"/>
          <w:sz w:val="17"/>
        </w:rPr>
        <w:t>S,</w:t>
      </w:r>
      <w:r>
        <w:rPr>
          <w:color w:val="231F20"/>
          <w:spacing w:val="-12"/>
          <w:sz w:val="17"/>
        </w:rPr>
        <w:t> </w:t>
      </w:r>
      <w:r>
        <w:rPr>
          <w:color w:val="231F20"/>
          <w:sz w:val="17"/>
        </w:rPr>
        <w:t>Barell</w:t>
      </w:r>
      <w:r>
        <w:rPr>
          <w:color w:val="231F20"/>
          <w:spacing w:val="-12"/>
          <w:sz w:val="17"/>
        </w:rPr>
        <w:t> </w:t>
      </w:r>
      <w:r>
        <w:rPr>
          <w:color w:val="231F20"/>
          <w:sz w:val="17"/>
        </w:rPr>
        <w:t>V,</w:t>
      </w:r>
      <w:r>
        <w:rPr>
          <w:color w:val="231F20"/>
          <w:spacing w:val="-12"/>
          <w:sz w:val="17"/>
        </w:rPr>
        <w:t> </w:t>
      </w:r>
      <w:r>
        <w:rPr>
          <w:color w:val="231F20"/>
          <w:sz w:val="17"/>
        </w:rPr>
        <w:t>Shoham</w:t>
      </w:r>
      <w:r>
        <w:rPr>
          <w:color w:val="231F20"/>
          <w:spacing w:val="-12"/>
          <w:sz w:val="17"/>
        </w:rPr>
        <w:t> </w:t>
      </w:r>
      <w:r>
        <w:rPr>
          <w:color w:val="231F20"/>
          <w:sz w:val="17"/>
        </w:rPr>
        <w:t>A,</w:t>
      </w:r>
      <w:r>
        <w:rPr>
          <w:color w:val="231F20"/>
          <w:spacing w:val="-12"/>
          <w:sz w:val="17"/>
        </w:rPr>
        <w:t> </w:t>
      </w:r>
      <w:r>
        <w:rPr>
          <w:color w:val="231F20"/>
          <w:sz w:val="17"/>
        </w:rPr>
        <w:t>Ziv</w:t>
      </w:r>
      <w:r>
        <w:rPr>
          <w:color w:val="231F20"/>
          <w:spacing w:val="-12"/>
          <w:sz w:val="17"/>
        </w:rPr>
        <w:t> </w:t>
      </w:r>
      <w:r>
        <w:rPr>
          <w:color w:val="231F20"/>
          <w:sz w:val="17"/>
        </w:rPr>
        <w:t>A,</w:t>
      </w:r>
      <w:r>
        <w:rPr>
          <w:color w:val="231F20"/>
          <w:spacing w:val="-12"/>
          <w:sz w:val="17"/>
        </w:rPr>
        <w:t> </w:t>
      </w:r>
      <w:r>
        <w:rPr>
          <w:color w:val="231F20"/>
          <w:sz w:val="17"/>
        </w:rPr>
        <w:t>Boyko</w:t>
      </w:r>
      <w:r>
        <w:rPr>
          <w:color w:val="231F20"/>
          <w:spacing w:val="-12"/>
          <w:sz w:val="17"/>
        </w:rPr>
        <w:t> </w:t>
      </w:r>
      <w:r>
        <w:rPr>
          <w:color w:val="231F20"/>
          <w:sz w:val="17"/>
        </w:rPr>
        <w:t>V,</w:t>
      </w:r>
      <w:r>
        <w:rPr>
          <w:color w:val="231F20"/>
          <w:spacing w:val="-13"/>
          <w:sz w:val="17"/>
        </w:rPr>
        <w:t> </w:t>
      </w:r>
      <w:r>
        <w:rPr>
          <w:color w:val="231F20"/>
          <w:sz w:val="17"/>
        </w:rPr>
        <w:t>Lusky</w:t>
      </w:r>
      <w:r>
        <w:rPr>
          <w:color w:val="231F20"/>
          <w:spacing w:val="-12"/>
          <w:sz w:val="17"/>
        </w:rPr>
        <w:t> </w:t>
      </w:r>
      <w:r>
        <w:rPr>
          <w:color w:val="231F20"/>
          <w:sz w:val="17"/>
        </w:rPr>
        <w:t>A, Hart S. Prospective study of postpartum depression in </w:t>
      </w:r>
      <w:r>
        <w:rPr>
          <w:color w:val="231F20"/>
          <w:spacing w:val="-4"/>
          <w:sz w:val="17"/>
        </w:rPr>
        <w:t>an</w:t>
      </w:r>
      <w:r>
        <w:rPr>
          <w:color w:val="231F20"/>
          <w:spacing w:val="-7"/>
          <w:sz w:val="17"/>
        </w:rPr>
        <w:t> </w:t>
      </w:r>
      <w:r>
        <w:rPr>
          <w:color w:val="231F20"/>
          <w:spacing w:val="-4"/>
          <w:sz w:val="17"/>
        </w:rPr>
        <w:t>Israeli</w:t>
      </w:r>
      <w:r>
        <w:rPr>
          <w:color w:val="231F20"/>
          <w:spacing w:val="-7"/>
          <w:sz w:val="17"/>
        </w:rPr>
        <w:t> </w:t>
      </w:r>
      <w:r>
        <w:rPr>
          <w:color w:val="231F20"/>
          <w:spacing w:val="-4"/>
          <w:sz w:val="17"/>
        </w:rPr>
        <w:t>cohort:</w:t>
      </w:r>
      <w:r>
        <w:rPr>
          <w:color w:val="231F20"/>
          <w:spacing w:val="-7"/>
          <w:sz w:val="17"/>
        </w:rPr>
        <w:t> </w:t>
      </w:r>
      <w:r>
        <w:rPr>
          <w:color w:val="231F20"/>
          <w:spacing w:val="-4"/>
          <w:sz w:val="17"/>
        </w:rPr>
        <w:t>prevalence,</w:t>
      </w:r>
      <w:r>
        <w:rPr>
          <w:color w:val="231F20"/>
          <w:spacing w:val="-7"/>
          <w:sz w:val="17"/>
        </w:rPr>
        <w:t> </w:t>
      </w:r>
      <w:r>
        <w:rPr>
          <w:color w:val="231F20"/>
          <w:spacing w:val="-4"/>
          <w:sz w:val="17"/>
        </w:rPr>
        <w:t>incidence</w:t>
      </w:r>
      <w:r>
        <w:rPr>
          <w:color w:val="231F20"/>
          <w:spacing w:val="-7"/>
          <w:sz w:val="17"/>
        </w:rPr>
        <w:t> </w:t>
      </w:r>
      <w:r>
        <w:rPr>
          <w:color w:val="231F20"/>
          <w:spacing w:val="-4"/>
          <w:sz w:val="17"/>
        </w:rPr>
        <w:t>and</w:t>
      </w:r>
      <w:r>
        <w:rPr>
          <w:color w:val="231F20"/>
          <w:spacing w:val="-7"/>
          <w:sz w:val="17"/>
        </w:rPr>
        <w:t> </w:t>
      </w:r>
      <w:r>
        <w:rPr>
          <w:color w:val="231F20"/>
          <w:spacing w:val="-4"/>
          <w:sz w:val="17"/>
        </w:rPr>
        <w:t>demographic </w:t>
      </w:r>
      <w:r>
        <w:rPr>
          <w:color w:val="231F20"/>
          <w:w w:val="105"/>
          <w:sz w:val="17"/>
        </w:rPr>
        <w:t>risk factors. J Psychosom Obstet Gynecol 1998; 19: </w:t>
      </w:r>
      <w:r>
        <w:rPr>
          <w:color w:val="231F20"/>
          <w:spacing w:val="-2"/>
          <w:w w:val="105"/>
          <w:sz w:val="17"/>
        </w:rPr>
        <w:t>155-64.</w:t>
      </w:r>
    </w:p>
    <w:p>
      <w:pPr>
        <w:pStyle w:val="BodyText"/>
        <w:spacing w:before="2"/>
        <w:ind w:left="0"/>
        <w:jc w:val="left"/>
        <w:rPr>
          <w:sz w:val="16"/>
        </w:rPr>
      </w:pPr>
    </w:p>
    <w:p>
      <w:pPr>
        <w:pStyle w:val="ListParagraph"/>
        <w:numPr>
          <w:ilvl w:val="0"/>
          <w:numId w:val="1"/>
        </w:numPr>
        <w:tabs>
          <w:tab w:pos="601" w:val="left" w:leader="none"/>
        </w:tabs>
        <w:spacing w:line="235" w:lineRule="auto" w:before="0" w:after="0"/>
        <w:ind w:left="600" w:right="120" w:hanging="480"/>
        <w:jc w:val="both"/>
        <w:rPr>
          <w:sz w:val="17"/>
        </w:rPr>
      </w:pPr>
      <w:r>
        <w:rPr>
          <w:color w:val="231F20"/>
          <w:sz w:val="17"/>
        </w:rPr>
        <w:t>Ghubash</w:t>
      </w:r>
      <w:r>
        <w:rPr>
          <w:color w:val="231F20"/>
          <w:spacing w:val="-4"/>
          <w:sz w:val="17"/>
        </w:rPr>
        <w:t> </w:t>
      </w:r>
      <w:r>
        <w:rPr>
          <w:color w:val="231F20"/>
          <w:sz w:val="17"/>
        </w:rPr>
        <w:t>R,</w:t>
      </w:r>
      <w:r>
        <w:rPr>
          <w:color w:val="231F20"/>
          <w:spacing w:val="-4"/>
          <w:sz w:val="17"/>
        </w:rPr>
        <w:t> </w:t>
      </w:r>
      <w:r>
        <w:rPr>
          <w:color w:val="231F20"/>
          <w:sz w:val="17"/>
        </w:rPr>
        <w:t>Abou-Saleh</w:t>
      </w:r>
      <w:r>
        <w:rPr>
          <w:color w:val="231F20"/>
          <w:spacing w:val="-5"/>
          <w:sz w:val="17"/>
        </w:rPr>
        <w:t> </w:t>
      </w:r>
      <w:r>
        <w:rPr>
          <w:color w:val="231F20"/>
          <w:sz w:val="17"/>
        </w:rPr>
        <w:t>MT.Postpartum</w:t>
      </w:r>
      <w:r>
        <w:rPr>
          <w:color w:val="231F20"/>
          <w:spacing w:val="-4"/>
          <w:sz w:val="17"/>
        </w:rPr>
        <w:t> </w:t>
      </w:r>
      <w:r>
        <w:rPr>
          <w:color w:val="231F20"/>
          <w:sz w:val="17"/>
        </w:rPr>
        <w:t>psychiatric</w:t>
      </w:r>
      <w:r>
        <w:rPr>
          <w:color w:val="231F20"/>
          <w:spacing w:val="-5"/>
          <w:sz w:val="17"/>
        </w:rPr>
        <w:t> </w:t>
      </w:r>
      <w:r>
        <w:rPr>
          <w:color w:val="231F20"/>
          <w:sz w:val="17"/>
        </w:rPr>
        <w:t>ill- </w:t>
      </w:r>
      <w:r>
        <w:rPr>
          <w:color w:val="231F20"/>
          <w:spacing w:val="-2"/>
          <w:w w:val="105"/>
          <w:sz w:val="17"/>
        </w:rPr>
        <w:t>ness</w:t>
      </w:r>
      <w:r>
        <w:rPr>
          <w:color w:val="231F20"/>
          <w:spacing w:val="-12"/>
          <w:w w:val="105"/>
          <w:sz w:val="17"/>
        </w:rPr>
        <w:t> </w:t>
      </w:r>
      <w:r>
        <w:rPr>
          <w:color w:val="231F20"/>
          <w:spacing w:val="-2"/>
          <w:w w:val="105"/>
          <w:sz w:val="17"/>
        </w:rPr>
        <w:t>in</w:t>
      </w:r>
      <w:r>
        <w:rPr>
          <w:color w:val="231F20"/>
          <w:spacing w:val="-11"/>
          <w:w w:val="105"/>
          <w:sz w:val="17"/>
        </w:rPr>
        <w:t> </w:t>
      </w:r>
      <w:r>
        <w:rPr>
          <w:color w:val="231F20"/>
          <w:spacing w:val="-2"/>
          <w:w w:val="105"/>
          <w:sz w:val="17"/>
        </w:rPr>
        <w:t>Arab</w:t>
      </w:r>
      <w:r>
        <w:rPr>
          <w:color w:val="231F20"/>
          <w:spacing w:val="-11"/>
          <w:w w:val="105"/>
          <w:sz w:val="17"/>
        </w:rPr>
        <w:t> </w:t>
      </w:r>
      <w:r>
        <w:rPr>
          <w:color w:val="231F20"/>
          <w:spacing w:val="-2"/>
          <w:w w:val="105"/>
          <w:sz w:val="17"/>
        </w:rPr>
        <w:t>culture:</w:t>
      </w:r>
      <w:r>
        <w:rPr>
          <w:color w:val="231F20"/>
          <w:spacing w:val="-11"/>
          <w:w w:val="105"/>
          <w:sz w:val="17"/>
        </w:rPr>
        <w:t> </w:t>
      </w:r>
      <w:r>
        <w:rPr>
          <w:color w:val="231F20"/>
          <w:spacing w:val="-2"/>
          <w:w w:val="105"/>
          <w:sz w:val="17"/>
        </w:rPr>
        <w:t>prevalence</w:t>
      </w:r>
      <w:r>
        <w:rPr>
          <w:color w:val="231F20"/>
          <w:spacing w:val="-11"/>
          <w:w w:val="105"/>
          <w:sz w:val="17"/>
        </w:rPr>
        <w:t> </w:t>
      </w:r>
      <w:r>
        <w:rPr>
          <w:color w:val="231F20"/>
          <w:spacing w:val="-2"/>
          <w:w w:val="105"/>
          <w:sz w:val="17"/>
        </w:rPr>
        <w:t>and</w:t>
      </w:r>
      <w:r>
        <w:rPr>
          <w:color w:val="231F20"/>
          <w:spacing w:val="-11"/>
          <w:w w:val="105"/>
          <w:sz w:val="17"/>
        </w:rPr>
        <w:t> </w:t>
      </w:r>
      <w:r>
        <w:rPr>
          <w:color w:val="231F20"/>
          <w:spacing w:val="-2"/>
          <w:w w:val="105"/>
          <w:sz w:val="17"/>
        </w:rPr>
        <w:t>psychosocial</w:t>
      </w:r>
      <w:r>
        <w:rPr>
          <w:color w:val="231F20"/>
          <w:spacing w:val="-11"/>
          <w:w w:val="105"/>
          <w:sz w:val="17"/>
        </w:rPr>
        <w:t> </w:t>
      </w:r>
      <w:r>
        <w:rPr>
          <w:color w:val="231F20"/>
          <w:spacing w:val="-2"/>
          <w:w w:val="105"/>
          <w:sz w:val="17"/>
        </w:rPr>
        <w:t>cor- </w:t>
      </w:r>
      <w:r>
        <w:rPr>
          <w:color w:val="231F20"/>
          <w:w w:val="105"/>
          <w:sz w:val="17"/>
        </w:rPr>
        <w:t>relates. Br J Psychiatry 1997; 171:65-8.</w:t>
      </w:r>
    </w:p>
    <w:p>
      <w:pPr>
        <w:pStyle w:val="BodyText"/>
        <w:ind w:left="0"/>
        <w:jc w:val="left"/>
        <w:rPr>
          <w:sz w:val="16"/>
        </w:rPr>
      </w:pPr>
    </w:p>
    <w:p>
      <w:pPr>
        <w:pStyle w:val="ListParagraph"/>
        <w:numPr>
          <w:ilvl w:val="0"/>
          <w:numId w:val="1"/>
        </w:numPr>
        <w:tabs>
          <w:tab w:pos="601" w:val="left" w:leader="none"/>
        </w:tabs>
        <w:spacing w:line="235" w:lineRule="auto" w:before="0" w:after="0"/>
        <w:ind w:left="600" w:right="113" w:hanging="480"/>
        <w:jc w:val="both"/>
        <w:rPr>
          <w:sz w:val="17"/>
        </w:rPr>
      </w:pPr>
      <w:r>
        <w:rPr>
          <w:color w:val="231F20"/>
          <w:w w:val="105"/>
          <w:sz w:val="17"/>
        </w:rPr>
        <w:t>Fisch</w:t>
      </w:r>
      <w:r>
        <w:rPr>
          <w:color w:val="231F20"/>
          <w:w w:val="105"/>
          <w:sz w:val="17"/>
        </w:rPr>
        <w:t> RZ,</w:t>
      </w:r>
      <w:r>
        <w:rPr>
          <w:color w:val="231F20"/>
          <w:w w:val="105"/>
          <w:sz w:val="17"/>
        </w:rPr>
        <w:t> Tadmor</w:t>
      </w:r>
      <w:r>
        <w:rPr>
          <w:color w:val="231F20"/>
          <w:w w:val="105"/>
          <w:sz w:val="17"/>
        </w:rPr>
        <w:t> OP,</w:t>
      </w:r>
      <w:r>
        <w:rPr>
          <w:color w:val="231F20"/>
          <w:w w:val="105"/>
          <w:sz w:val="17"/>
        </w:rPr>
        <w:t> Dankner</w:t>
      </w:r>
      <w:r>
        <w:rPr>
          <w:color w:val="231F20"/>
          <w:w w:val="105"/>
          <w:sz w:val="17"/>
        </w:rPr>
        <w:t> R,</w:t>
      </w:r>
      <w:r>
        <w:rPr>
          <w:color w:val="231F20"/>
          <w:w w:val="105"/>
          <w:sz w:val="17"/>
        </w:rPr>
        <w:t> Diamant</w:t>
      </w:r>
      <w:r>
        <w:rPr>
          <w:color w:val="231F20"/>
          <w:w w:val="105"/>
          <w:sz w:val="17"/>
        </w:rPr>
        <w:t> YZ. Postnatal</w:t>
      </w:r>
      <w:r>
        <w:rPr>
          <w:color w:val="231F20"/>
          <w:w w:val="105"/>
          <w:sz w:val="17"/>
        </w:rPr>
        <w:t> depression:</w:t>
      </w:r>
      <w:r>
        <w:rPr>
          <w:color w:val="231F20"/>
          <w:w w:val="105"/>
          <w:sz w:val="17"/>
        </w:rPr>
        <w:t> a</w:t>
      </w:r>
      <w:r>
        <w:rPr>
          <w:color w:val="231F20"/>
          <w:w w:val="105"/>
          <w:sz w:val="17"/>
        </w:rPr>
        <w:t> prospective</w:t>
      </w:r>
      <w:r>
        <w:rPr>
          <w:color w:val="231F20"/>
          <w:w w:val="105"/>
          <w:sz w:val="17"/>
        </w:rPr>
        <w:t> study</w:t>
      </w:r>
      <w:r>
        <w:rPr>
          <w:color w:val="231F20"/>
          <w:w w:val="105"/>
          <w:sz w:val="17"/>
        </w:rPr>
        <w:t> of</w:t>
      </w:r>
      <w:r>
        <w:rPr>
          <w:color w:val="231F20"/>
          <w:w w:val="105"/>
          <w:sz w:val="17"/>
        </w:rPr>
        <w:t> its </w:t>
      </w:r>
      <w:r>
        <w:rPr>
          <w:color w:val="231F20"/>
          <w:spacing w:val="-2"/>
          <w:w w:val="105"/>
          <w:sz w:val="17"/>
        </w:rPr>
        <w:t>prevalence, incidence and psychosocial determinants </w:t>
      </w:r>
      <w:r>
        <w:rPr>
          <w:color w:val="231F20"/>
          <w:w w:val="105"/>
          <w:sz w:val="17"/>
        </w:rPr>
        <w:t>in</w:t>
      </w:r>
      <w:r>
        <w:rPr>
          <w:color w:val="231F20"/>
          <w:spacing w:val="-4"/>
          <w:w w:val="105"/>
          <w:sz w:val="17"/>
        </w:rPr>
        <w:t> </w:t>
      </w:r>
      <w:r>
        <w:rPr>
          <w:color w:val="231F20"/>
          <w:w w:val="105"/>
          <w:sz w:val="17"/>
        </w:rPr>
        <w:t>an</w:t>
      </w:r>
      <w:r>
        <w:rPr>
          <w:color w:val="231F20"/>
          <w:spacing w:val="-4"/>
          <w:w w:val="105"/>
          <w:sz w:val="17"/>
        </w:rPr>
        <w:t> </w:t>
      </w:r>
      <w:r>
        <w:rPr>
          <w:color w:val="231F20"/>
          <w:w w:val="105"/>
          <w:sz w:val="17"/>
        </w:rPr>
        <w:t>Israeli</w:t>
      </w:r>
      <w:r>
        <w:rPr>
          <w:color w:val="231F20"/>
          <w:spacing w:val="-4"/>
          <w:w w:val="105"/>
          <w:sz w:val="17"/>
        </w:rPr>
        <w:t> </w:t>
      </w:r>
      <w:r>
        <w:rPr>
          <w:color w:val="231F20"/>
          <w:w w:val="105"/>
          <w:sz w:val="17"/>
        </w:rPr>
        <w:t>sample.</w:t>
      </w:r>
      <w:r>
        <w:rPr>
          <w:color w:val="231F20"/>
          <w:spacing w:val="-4"/>
          <w:w w:val="105"/>
          <w:sz w:val="17"/>
        </w:rPr>
        <w:t> </w:t>
      </w:r>
      <w:r>
        <w:rPr>
          <w:color w:val="231F20"/>
          <w:w w:val="105"/>
          <w:sz w:val="17"/>
        </w:rPr>
        <w:t>J</w:t>
      </w:r>
      <w:r>
        <w:rPr>
          <w:color w:val="231F20"/>
          <w:spacing w:val="-4"/>
          <w:w w:val="105"/>
          <w:sz w:val="17"/>
        </w:rPr>
        <w:t> </w:t>
      </w:r>
      <w:r>
        <w:rPr>
          <w:color w:val="231F20"/>
          <w:w w:val="105"/>
          <w:sz w:val="17"/>
        </w:rPr>
        <w:t>Obstet</w:t>
      </w:r>
      <w:r>
        <w:rPr>
          <w:color w:val="231F20"/>
          <w:spacing w:val="-4"/>
          <w:w w:val="105"/>
          <w:sz w:val="17"/>
        </w:rPr>
        <w:t> </w:t>
      </w:r>
      <w:r>
        <w:rPr>
          <w:color w:val="231F20"/>
          <w:w w:val="105"/>
          <w:sz w:val="17"/>
        </w:rPr>
        <w:t>Gynecol</w:t>
      </w:r>
      <w:r>
        <w:rPr>
          <w:color w:val="231F20"/>
          <w:spacing w:val="-4"/>
          <w:w w:val="105"/>
          <w:sz w:val="17"/>
        </w:rPr>
        <w:t> </w:t>
      </w:r>
      <w:r>
        <w:rPr>
          <w:color w:val="231F20"/>
          <w:w w:val="105"/>
          <w:sz w:val="17"/>
        </w:rPr>
        <w:t>Res</w:t>
      </w:r>
      <w:r>
        <w:rPr>
          <w:color w:val="231F20"/>
          <w:spacing w:val="-4"/>
          <w:w w:val="105"/>
          <w:sz w:val="17"/>
        </w:rPr>
        <w:t> </w:t>
      </w:r>
      <w:r>
        <w:rPr>
          <w:color w:val="231F20"/>
          <w:w w:val="105"/>
          <w:sz w:val="17"/>
        </w:rPr>
        <w:t>1997;</w:t>
      </w:r>
      <w:r>
        <w:rPr>
          <w:color w:val="231F20"/>
          <w:spacing w:val="-4"/>
          <w:w w:val="105"/>
          <w:sz w:val="17"/>
        </w:rPr>
        <w:t> </w:t>
      </w:r>
      <w:r>
        <w:rPr>
          <w:color w:val="231F20"/>
          <w:w w:val="105"/>
          <w:sz w:val="17"/>
        </w:rPr>
        <w:t>23: </w:t>
      </w:r>
      <w:r>
        <w:rPr>
          <w:color w:val="231F20"/>
          <w:spacing w:val="-2"/>
          <w:w w:val="105"/>
          <w:sz w:val="17"/>
        </w:rPr>
        <w:t>547-54.</w:t>
      </w:r>
    </w:p>
    <w:p>
      <w:pPr>
        <w:pStyle w:val="BodyText"/>
        <w:ind w:left="0"/>
        <w:jc w:val="left"/>
        <w:rPr>
          <w:sz w:val="16"/>
        </w:rPr>
      </w:pPr>
    </w:p>
    <w:p>
      <w:pPr>
        <w:pStyle w:val="ListParagraph"/>
        <w:numPr>
          <w:ilvl w:val="0"/>
          <w:numId w:val="1"/>
        </w:numPr>
        <w:tabs>
          <w:tab w:pos="601" w:val="left" w:leader="none"/>
        </w:tabs>
        <w:spacing w:line="235" w:lineRule="auto" w:before="1" w:after="0"/>
        <w:ind w:left="600" w:right="116" w:hanging="480"/>
        <w:jc w:val="both"/>
        <w:rPr>
          <w:sz w:val="17"/>
        </w:rPr>
      </w:pPr>
      <w:r>
        <w:rPr>
          <w:color w:val="231F20"/>
          <w:sz w:val="17"/>
        </w:rPr>
        <w:t>Ghaffari Nejad AR, Khoobyari F, Pouya F. Survey of prevalence of postpartum depression in Kerman. Andisheh Raftar J 1978; 5: 24-9.</w:t>
      </w:r>
    </w:p>
    <w:p>
      <w:pPr>
        <w:pStyle w:val="BodyText"/>
        <w:spacing w:before="11"/>
        <w:ind w:left="0"/>
        <w:jc w:val="left"/>
        <w:rPr>
          <w:sz w:val="15"/>
        </w:rPr>
      </w:pPr>
    </w:p>
    <w:p>
      <w:pPr>
        <w:pStyle w:val="ListParagraph"/>
        <w:numPr>
          <w:ilvl w:val="0"/>
          <w:numId w:val="1"/>
        </w:numPr>
        <w:tabs>
          <w:tab w:pos="601" w:val="left" w:leader="none"/>
        </w:tabs>
        <w:spacing w:line="237" w:lineRule="auto" w:before="0" w:after="0"/>
        <w:ind w:left="600" w:right="116" w:hanging="480"/>
        <w:jc w:val="both"/>
        <w:rPr>
          <w:sz w:val="17"/>
        </w:rPr>
      </w:pPr>
      <w:r>
        <w:rPr>
          <w:color w:val="231F20"/>
          <w:w w:val="105"/>
          <w:sz w:val="17"/>
        </w:rPr>
        <w:t>Richards</w:t>
      </w:r>
      <w:r>
        <w:rPr>
          <w:color w:val="231F20"/>
          <w:spacing w:val="-14"/>
          <w:w w:val="105"/>
          <w:sz w:val="17"/>
        </w:rPr>
        <w:t> </w:t>
      </w:r>
      <w:r>
        <w:rPr>
          <w:color w:val="231F20"/>
          <w:w w:val="105"/>
          <w:sz w:val="17"/>
        </w:rPr>
        <w:t>JP.</w:t>
      </w:r>
      <w:r>
        <w:rPr>
          <w:color w:val="231F20"/>
          <w:spacing w:val="-13"/>
          <w:w w:val="105"/>
          <w:sz w:val="17"/>
        </w:rPr>
        <w:t> </w:t>
      </w:r>
      <w:r>
        <w:rPr>
          <w:color w:val="231F20"/>
          <w:w w:val="105"/>
          <w:sz w:val="17"/>
        </w:rPr>
        <w:t>Postnatal</w:t>
      </w:r>
      <w:r>
        <w:rPr>
          <w:color w:val="231F20"/>
          <w:spacing w:val="-13"/>
          <w:w w:val="105"/>
          <w:sz w:val="17"/>
        </w:rPr>
        <w:t> </w:t>
      </w:r>
      <w:r>
        <w:rPr>
          <w:color w:val="231F20"/>
          <w:w w:val="105"/>
          <w:sz w:val="17"/>
        </w:rPr>
        <w:t>depression:</w:t>
      </w:r>
      <w:r>
        <w:rPr>
          <w:color w:val="231F20"/>
          <w:spacing w:val="-13"/>
          <w:w w:val="105"/>
          <w:sz w:val="17"/>
        </w:rPr>
        <w:t> </w:t>
      </w:r>
      <w:r>
        <w:rPr>
          <w:color w:val="231F20"/>
          <w:w w:val="105"/>
          <w:sz w:val="17"/>
        </w:rPr>
        <w:t>a</w:t>
      </w:r>
      <w:r>
        <w:rPr>
          <w:color w:val="231F20"/>
          <w:spacing w:val="-13"/>
          <w:w w:val="105"/>
          <w:sz w:val="17"/>
        </w:rPr>
        <w:t> </w:t>
      </w:r>
      <w:r>
        <w:rPr>
          <w:color w:val="231F20"/>
          <w:w w:val="105"/>
          <w:sz w:val="17"/>
        </w:rPr>
        <w:t>review</w:t>
      </w:r>
      <w:r>
        <w:rPr>
          <w:color w:val="231F20"/>
          <w:spacing w:val="-13"/>
          <w:w w:val="105"/>
          <w:sz w:val="17"/>
        </w:rPr>
        <w:t> </w:t>
      </w:r>
      <w:r>
        <w:rPr>
          <w:color w:val="231F20"/>
          <w:w w:val="105"/>
          <w:sz w:val="17"/>
        </w:rPr>
        <w:t>of</w:t>
      </w:r>
      <w:r>
        <w:rPr>
          <w:color w:val="231F20"/>
          <w:spacing w:val="-13"/>
          <w:w w:val="105"/>
          <w:sz w:val="17"/>
        </w:rPr>
        <w:t> </w:t>
      </w:r>
      <w:r>
        <w:rPr>
          <w:color w:val="231F20"/>
          <w:w w:val="105"/>
          <w:sz w:val="17"/>
        </w:rPr>
        <w:t>recent literature.</w:t>
      </w:r>
      <w:r>
        <w:rPr>
          <w:color w:val="231F20"/>
          <w:spacing w:val="-7"/>
          <w:w w:val="105"/>
          <w:sz w:val="17"/>
        </w:rPr>
        <w:t> </w:t>
      </w:r>
      <w:r>
        <w:rPr>
          <w:color w:val="231F20"/>
          <w:w w:val="105"/>
          <w:sz w:val="17"/>
        </w:rPr>
        <w:t>Br</w:t>
      </w:r>
      <w:r>
        <w:rPr>
          <w:color w:val="231F20"/>
          <w:spacing w:val="-7"/>
          <w:w w:val="105"/>
          <w:sz w:val="17"/>
        </w:rPr>
        <w:t> </w:t>
      </w:r>
      <w:r>
        <w:rPr>
          <w:color w:val="231F20"/>
          <w:w w:val="105"/>
          <w:sz w:val="17"/>
        </w:rPr>
        <w:t>J</w:t>
      </w:r>
      <w:r>
        <w:rPr>
          <w:color w:val="231F20"/>
          <w:spacing w:val="-7"/>
          <w:w w:val="105"/>
          <w:sz w:val="17"/>
        </w:rPr>
        <w:t> </w:t>
      </w:r>
      <w:r>
        <w:rPr>
          <w:color w:val="231F20"/>
          <w:w w:val="105"/>
          <w:sz w:val="17"/>
        </w:rPr>
        <w:t>Gen</w:t>
      </w:r>
      <w:r>
        <w:rPr>
          <w:color w:val="231F20"/>
          <w:spacing w:val="-7"/>
          <w:w w:val="105"/>
          <w:sz w:val="17"/>
        </w:rPr>
        <w:t> </w:t>
      </w:r>
      <w:r>
        <w:rPr>
          <w:color w:val="231F20"/>
          <w:w w:val="105"/>
          <w:sz w:val="17"/>
        </w:rPr>
        <w:t>Pract</w:t>
      </w:r>
      <w:r>
        <w:rPr>
          <w:color w:val="231F20"/>
          <w:spacing w:val="-7"/>
          <w:w w:val="105"/>
          <w:sz w:val="17"/>
        </w:rPr>
        <w:t> </w:t>
      </w:r>
      <w:r>
        <w:rPr>
          <w:color w:val="231F20"/>
          <w:w w:val="105"/>
          <w:sz w:val="17"/>
        </w:rPr>
        <w:t>1990;</w:t>
      </w:r>
      <w:r>
        <w:rPr>
          <w:color w:val="231F20"/>
          <w:spacing w:val="-7"/>
          <w:w w:val="105"/>
          <w:sz w:val="17"/>
        </w:rPr>
        <w:t> </w:t>
      </w:r>
      <w:r>
        <w:rPr>
          <w:color w:val="231F20"/>
          <w:w w:val="105"/>
          <w:sz w:val="17"/>
        </w:rPr>
        <w:t>40:472-6.</w:t>
      </w:r>
    </w:p>
    <w:p>
      <w:pPr>
        <w:pStyle w:val="BodyText"/>
        <w:spacing w:before="1"/>
        <w:ind w:left="0"/>
        <w:jc w:val="left"/>
        <w:rPr>
          <w:sz w:val="16"/>
        </w:rPr>
      </w:pPr>
    </w:p>
    <w:p>
      <w:pPr>
        <w:pStyle w:val="ListParagraph"/>
        <w:numPr>
          <w:ilvl w:val="0"/>
          <w:numId w:val="1"/>
        </w:numPr>
        <w:tabs>
          <w:tab w:pos="601" w:val="left" w:leader="none"/>
        </w:tabs>
        <w:spacing w:line="235" w:lineRule="auto" w:before="1" w:after="0"/>
        <w:ind w:left="600" w:right="115" w:hanging="480"/>
        <w:jc w:val="both"/>
        <w:rPr>
          <w:sz w:val="17"/>
        </w:rPr>
      </w:pPr>
      <w:r>
        <w:rPr>
          <w:color w:val="231F20"/>
          <w:spacing w:val="-4"/>
          <w:sz w:val="17"/>
        </w:rPr>
        <w:t>Zelkowitz P, Milet TH, Screening for postpartum depres- </w:t>
      </w:r>
      <w:r>
        <w:rPr>
          <w:color w:val="231F20"/>
          <w:w w:val="105"/>
          <w:sz w:val="17"/>
        </w:rPr>
        <w:t>sion in a community sample. Can J Psychiatry1995; </w:t>
      </w:r>
      <w:r>
        <w:rPr>
          <w:color w:val="231F20"/>
          <w:spacing w:val="-2"/>
          <w:w w:val="105"/>
          <w:sz w:val="17"/>
        </w:rPr>
        <w:t>40:80-6.</w:t>
      </w:r>
    </w:p>
    <w:p>
      <w:pPr>
        <w:pStyle w:val="BodyText"/>
        <w:spacing w:before="3"/>
        <w:ind w:left="0"/>
        <w:jc w:val="left"/>
        <w:rPr>
          <w:sz w:val="16"/>
        </w:rPr>
      </w:pPr>
    </w:p>
    <w:p>
      <w:pPr>
        <w:pStyle w:val="ListParagraph"/>
        <w:numPr>
          <w:ilvl w:val="0"/>
          <w:numId w:val="1"/>
        </w:numPr>
        <w:tabs>
          <w:tab w:pos="601" w:val="left" w:leader="none"/>
        </w:tabs>
        <w:spacing w:line="235" w:lineRule="auto" w:before="0" w:after="0"/>
        <w:ind w:left="600" w:right="115" w:hanging="480"/>
        <w:jc w:val="both"/>
        <w:rPr>
          <w:sz w:val="17"/>
        </w:rPr>
      </w:pPr>
      <w:r>
        <w:rPr>
          <w:color w:val="231F20"/>
          <w:sz w:val="17"/>
        </w:rPr>
        <w:t>Sadock BJ, Sadock VA. Comprehensive textbook of psychiatry. 7</w:t>
      </w:r>
      <w:r>
        <w:rPr>
          <w:color w:val="231F20"/>
          <w:position w:val="6"/>
          <w:sz w:val="10"/>
        </w:rPr>
        <w:t>th</w:t>
      </w:r>
      <w:r>
        <w:rPr>
          <w:color w:val="231F20"/>
          <w:spacing w:val="27"/>
          <w:position w:val="6"/>
          <w:sz w:val="10"/>
        </w:rPr>
        <w:t> </w:t>
      </w:r>
      <w:r>
        <w:rPr>
          <w:color w:val="231F20"/>
          <w:sz w:val="17"/>
        </w:rPr>
        <w:t>ed. Baltimore: Lippincott, William and Wilkins 2000.</w:t>
      </w:r>
    </w:p>
    <w:sectPr>
      <w:pgSz w:w="12240" w:h="15840"/>
      <w:pgMar w:header="0" w:footer="1008" w:top="1320" w:bottom="1200" w:left="1320" w:right="1320"/>
      <w:cols w:num="2" w:equalWidth="0">
        <w:col w:w="4664" w:space="19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Maiandra GD">
    <w:altName w:val="Maiandra G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6214528" type="#_x0000_t202" id="docshape1" filled="false" stroked="false">
          <v:textbox inset="0,0,0,0">
            <w:txbxContent>
              <w:p>
                <w:pPr>
                  <w:pStyle w:val="BodyText"/>
                  <w:spacing w:before="20"/>
                  <w:ind w:left="60"/>
                  <w:jc w:val="left"/>
                </w:pPr>
                <w:r>
                  <w:rPr>
                    <w:color w:val="231F20"/>
                    <w:spacing w:val="-5"/>
                    <w:w w:val="105"/>
                  </w:rPr>
                  <w:fldChar w:fldCharType="begin"/>
                </w:r>
                <w:r>
                  <w:rPr>
                    <w:color w:val="231F20"/>
                    <w:spacing w:val="-5"/>
                    <w:w w:val="105"/>
                  </w:rPr>
                  <w:instrText> PAGE </w:instrText>
                </w:r>
                <w:r>
                  <w:rPr>
                    <w:color w:val="231F20"/>
                    <w:spacing w:val="-5"/>
                    <w:w w:val="105"/>
                  </w:rPr>
                  <w:fldChar w:fldCharType="separate"/>
                </w:r>
                <w:r>
                  <w:rPr>
                    <w:color w:val="231F20"/>
                    <w:spacing w:val="-5"/>
                    <w:w w:val="105"/>
                  </w:rPr>
                  <w:t>100</w:t>
                </w:r>
                <w:r>
                  <w:rPr>
                    <w:color w:val="231F20"/>
                    <w:spacing w:val="-5"/>
                    <w:w w:val="105"/>
                  </w:rPr>
                  <w:fldChar w:fldCharType="end"/>
                </w:r>
                <w:r>
                  <w:rPr>
                    <w:color w:val="231F20"/>
                    <w:spacing w:val="-5"/>
                    <w:w w:val="10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520" w:hanging="481"/>
      </w:pPr>
      <w:rPr>
        <w:rFonts w:hint="default"/>
      </w:rPr>
    </w:lvl>
    <w:lvl w:ilvl="2">
      <w:start w:val="0"/>
      <w:numFmt w:val="bullet"/>
      <w:lvlText w:val="•"/>
      <w:lvlJc w:val="left"/>
      <w:pPr>
        <w:ind w:left="440" w:hanging="481"/>
      </w:pPr>
      <w:rPr>
        <w:rFonts w:hint="default"/>
      </w:rPr>
    </w:lvl>
    <w:lvl w:ilvl="3">
      <w:start w:val="0"/>
      <w:numFmt w:val="bullet"/>
      <w:lvlText w:val="•"/>
      <w:lvlJc w:val="left"/>
      <w:pPr>
        <w:ind w:left="361" w:hanging="481"/>
      </w:pPr>
      <w:rPr>
        <w:rFonts w:hint="default"/>
      </w:rPr>
    </w:lvl>
    <w:lvl w:ilvl="4">
      <w:start w:val="0"/>
      <w:numFmt w:val="bullet"/>
      <w:lvlText w:val="•"/>
      <w:lvlJc w:val="left"/>
      <w:pPr>
        <w:ind w:left="281" w:hanging="481"/>
      </w:pPr>
      <w:rPr>
        <w:rFonts w:hint="default"/>
      </w:rPr>
    </w:lvl>
    <w:lvl w:ilvl="5">
      <w:start w:val="0"/>
      <w:numFmt w:val="bullet"/>
      <w:lvlText w:val="•"/>
      <w:lvlJc w:val="left"/>
      <w:pPr>
        <w:ind w:left="201" w:hanging="481"/>
      </w:pPr>
      <w:rPr>
        <w:rFonts w:hint="default"/>
      </w:rPr>
    </w:lvl>
    <w:lvl w:ilvl="6">
      <w:start w:val="0"/>
      <w:numFmt w:val="bullet"/>
      <w:lvlText w:val="•"/>
      <w:lvlJc w:val="left"/>
      <w:pPr>
        <w:ind w:left="122" w:hanging="481"/>
      </w:pPr>
      <w:rPr>
        <w:rFonts w:hint="default"/>
      </w:rPr>
    </w:lvl>
    <w:lvl w:ilvl="7">
      <w:start w:val="0"/>
      <w:numFmt w:val="bullet"/>
      <w:lvlText w:val="•"/>
      <w:lvlJc w:val="left"/>
      <w:pPr>
        <w:ind w:left="42" w:hanging="481"/>
      </w:pPr>
      <w:rPr>
        <w:rFonts w:hint="default"/>
      </w:rPr>
    </w:lvl>
    <w:lvl w:ilvl="8">
      <w:start w:val="0"/>
      <w:numFmt w:val="bullet"/>
      <w:lvlText w:val="•"/>
      <w:lvlJc w:val="left"/>
      <w:pPr>
        <w:ind w:left="-38"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4"/>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153"/>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
      <w:ind w:left="1227" w:right="1222"/>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600" w:right="117" w:hanging="480"/>
      <w:jc w:val="both"/>
    </w:pPr>
    <w:rPr>
      <w:rFonts w:ascii="Maiandra GD" w:hAnsi="Maiandra GD" w:eastAsia="Maiandra GD" w:cs="Maiandra GD"/>
    </w:rPr>
  </w:style>
  <w:style w:styleId="TableParagraph" w:type="paragraph">
    <w:name w:val="Table Paragraph"/>
    <w:basedOn w:val="Normal"/>
    <w:uiPriority w:val="1"/>
    <w:qFormat/>
    <w:pPr>
      <w:spacing w:before="2"/>
      <w:jc w:val="center"/>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hafa@gums.ac.ir"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32E09D-85A8-43A1-B4B6-6AF3E7BC8A9C}"/>
</file>

<file path=customXml/itemProps2.xml><?xml version="1.0" encoding="utf-8"?>
<ds:datastoreItem xmlns:ds="http://schemas.openxmlformats.org/officeDocument/2006/customXml" ds:itemID="{C194D925-F358-4DE2-A0D0-D78577103260}"/>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21-Original.pmd</dc:title>
  <dcterms:created xsi:type="dcterms:W3CDTF">2022-07-28T16:47:15Z</dcterms:created>
  <dcterms:modified xsi:type="dcterms:W3CDTF">2022-07-28T16:47:15Z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2007-12-03T00:00:00Z</vt:filetime>
  </property>
  <property fmtid="{D5CDD505-2E9C-101B-9397-08002B2CF9AE}" pid="3" name="Creator">
    <vt:lpwstr>PageMaker 7.0</vt:lpwstr>
  </property>
  <property fmtid="{D5CDD505-2E9C-101B-9397-08002B2CF9AE}" pid="4" name="LastSaved">
    <vt:filetime>2022-07-28T00:00:00Z</vt:filetime>
  </property>
</Properties>
</file>