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04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0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9" w:lineRule="auto" w:before="72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2"/>
                        <w:sz w:val="29"/>
                      </w:rPr>
                      <w:t>MENTAL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HEALTH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IMPACT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38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COVID-19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PANDEMIC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ON</w:t>
                    </w:r>
                    <w:r>
                      <w:rPr>
                        <w:color w:val="373435"/>
                        <w:spacing w:val="-26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FRONTLINE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HEALTHCARE</w:t>
                    </w:r>
                    <w:r>
                      <w:rPr>
                        <w:color w:val="373435"/>
                        <w:spacing w:val="-3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WORKERS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AT</w:t>
                    </w:r>
                    <w:r>
                      <w:rPr>
                        <w:color w:val="373435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3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TERTIARY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CARE</w:t>
                    </w:r>
                    <w:r>
                      <w:rPr>
                        <w:color w:val="373435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HOSPITAL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RAWALPINDI,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PAKISTAN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85"/>
          <w:sz w:val="21"/>
        </w:rPr>
        <w:t>SAWERA</w:t>
      </w:r>
      <w:r>
        <w:rPr>
          <w:rFonts w:ascii="Gill Sans MT"/>
          <w:b/>
          <w:color w:val="373435"/>
          <w:spacing w:val="1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MANSOOR</w:t>
      </w:r>
      <w:r>
        <w:rPr>
          <w:rFonts w:ascii="Gill Sans MT"/>
          <w:b/>
          <w:color w:val="373435"/>
          <w:w w:val="85"/>
          <w:position w:val="10"/>
          <w:sz w:val="10"/>
        </w:rPr>
        <w:t>1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NADIA</w:t>
      </w:r>
      <w:r>
        <w:rPr>
          <w:rFonts w:ascii="Gill Sans MT"/>
          <w:b/>
          <w:color w:val="373435"/>
          <w:spacing w:val="1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AZAD</w:t>
      </w:r>
      <w:r>
        <w:rPr>
          <w:rFonts w:ascii="Gill Sans MT"/>
          <w:b/>
          <w:color w:val="373435"/>
          <w:w w:val="85"/>
          <w:position w:val="10"/>
          <w:sz w:val="10"/>
        </w:rPr>
        <w:t>2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USAMA</w:t>
      </w:r>
      <w:r>
        <w:rPr>
          <w:rFonts w:ascii="Gill Sans MT"/>
          <w:b/>
          <w:color w:val="373435"/>
          <w:spacing w:val="1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BIN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ZUBAIR</w:t>
      </w:r>
      <w:r>
        <w:rPr>
          <w:rFonts w:ascii="Gill Sans MT"/>
          <w:b/>
          <w:color w:val="373435"/>
          <w:w w:val="85"/>
          <w:position w:val="10"/>
          <w:sz w:val="10"/>
        </w:rPr>
        <w:t>3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TAHREEM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WAQAR</w:t>
      </w:r>
      <w:r>
        <w:rPr>
          <w:rFonts w:ascii="Gill Sans MT"/>
          <w:b/>
          <w:color w:val="373435"/>
          <w:w w:val="85"/>
          <w:position w:val="10"/>
          <w:sz w:val="10"/>
        </w:rPr>
        <w:t>4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ANAM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BUTT</w:t>
      </w:r>
      <w:r>
        <w:rPr>
          <w:rFonts w:ascii="Gill Sans MT"/>
          <w:b/>
          <w:color w:val="373435"/>
          <w:w w:val="85"/>
          <w:position w:val="10"/>
          <w:sz w:val="10"/>
        </w:rPr>
        <w:t>5</w:t>
      </w:r>
      <w:r>
        <w:rPr>
          <w:rFonts w:ascii="Gill Sans MT"/>
          <w:b/>
          <w:color w:val="373435"/>
          <w:w w:val="85"/>
          <w:sz w:val="21"/>
        </w:rPr>
        <w:t>,</w:t>
      </w:r>
      <w:r>
        <w:rPr>
          <w:rFonts w:ascii="Gill Sans MT"/>
          <w:b/>
          <w:color w:val="373435"/>
          <w:spacing w:val="2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QURAT-UL-</w:t>
      </w:r>
      <w:r>
        <w:rPr>
          <w:rFonts w:ascii="Gill Sans MT"/>
          <w:b/>
          <w:color w:val="373435"/>
          <w:spacing w:val="-4"/>
          <w:w w:val="85"/>
          <w:sz w:val="21"/>
        </w:rPr>
        <w:t>AIN</w:t>
      </w:r>
      <w:r>
        <w:rPr>
          <w:rFonts w:ascii="Gill Sans MT"/>
          <w:b/>
          <w:color w:val="373435"/>
          <w:spacing w:val="-4"/>
          <w:w w:val="85"/>
          <w:position w:val="10"/>
          <w:sz w:val="10"/>
        </w:rPr>
        <w:t>6</w:t>
      </w:r>
    </w:p>
    <w:p>
      <w:pPr>
        <w:spacing w:before="5"/>
        <w:ind w:left="132" w:right="4264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Foundation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Islamabad </w:t>
      </w:r>
      <w:r>
        <w:rPr>
          <w:rFonts w:ascii="Tahoma"/>
          <w:color w:val="373435"/>
          <w:position w:val="8"/>
          <w:sz w:val="8"/>
        </w:rPr>
        <w:t>2</w:t>
      </w:r>
      <w:r>
        <w:rPr>
          <w:rFonts w:ascii="Tahoma"/>
          <w:color w:val="373435"/>
          <w:sz w:val="17"/>
        </w:rPr>
        <w:t>Professor,</w:t>
      </w:r>
      <w:r>
        <w:rPr>
          <w:rFonts w:ascii="Tahoma"/>
          <w:color w:val="373435"/>
          <w:spacing w:val="-14"/>
          <w:sz w:val="17"/>
        </w:rPr>
        <w:t> </w:t>
      </w:r>
      <w:r>
        <w:rPr>
          <w:rFonts w:ascii="Tahoma"/>
          <w:color w:val="373435"/>
          <w:sz w:val="17"/>
        </w:rPr>
        <w:t>Department</w:t>
      </w:r>
      <w:r>
        <w:rPr>
          <w:rFonts w:ascii="Tahoma"/>
          <w:color w:val="373435"/>
          <w:spacing w:val="-13"/>
          <w:sz w:val="17"/>
        </w:rPr>
        <w:t> </w:t>
      </w:r>
      <w:r>
        <w:rPr>
          <w:rFonts w:ascii="Tahoma"/>
          <w:color w:val="373435"/>
          <w:sz w:val="17"/>
        </w:rPr>
        <w:t>of</w:t>
      </w:r>
      <w:r>
        <w:rPr>
          <w:rFonts w:ascii="Tahoma"/>
          <w:color w:val="373435"/>
          <w:spacing w:val="-13"/>
          <w:sz w:val="17"/>
        </w:rPr>
        <w:t> </w:t>
      </w:r>
      <w:r>
        <w:rPr>
          <w:rFonts w:ascii="Tahoma"/>
          <w:color w:val="373435"/>
          <w:sz w:val="17"/>
        </w:rPr>
        <w:t>Psychiatry,</w:t>
      </w:r>
      <w:r>
        <w:rPr>
          <w:rFonts w:ascii="Tahoma"/>
          <w:color w:val="373435"/>
          <w:spacing w:val="-14"/>
          <w:sz w:val="17"/>
        </w:rPr>
        <w:t> </w:t>
      </w:r>
      <w:r>
        <w:rPr>
          <w:rFonts w:ascii="Tahoma"/>
          <w:color w:val="373435"/>
          <w:sz w:val="17"/>
        </w:rPr>
        <w:t>Fauji</w:t>
      </w:r>
      <w:r>
        <w:rPr>
          <w:rFonts w:ascii="Tahoma"/>
          <w:color w:val="373435"/>
          <w:spacing w:val="-13"/>
          <w:sz w:val="17"/>
        </w:rPr>
        <w:t> </w:t>
      </w:r>
      <w:r>
        <w:rPr>
          <w:rFonts w:ascii="Tahoma"/>
          <w:color w:val="373435"/>
          <w:sz w:val="17"/>
        </w:rPr>
        <w:t>Foundation</w:t>
      </w:r>
      <w:r>
        <w:rPr>
          <w:rFonts w:ascii="Tahoma"/>
          <w:color w:val="373435"/>
          <w:spacing w:val="-13"/>
          <w:sz w:val="17"/>
        </w:rPr>
        <w:t> </w:t>
      </w:r>
      <w:r>
        <w:rPr>
          <w:rFonts w:ascii="Tahoma"/>
          <w:color w:val="373435"/>
          <w:sz w:val="17"/>
        </w:rPr>
        <w:t>Hospital,</w:t>
      </w:r>
      <w:r>
        <w:rPr>
          <w:rFonts w:ascii="Tahoma"/>
          <w:color w:val="373435"/>
          <w:spacing w:val="-13"/>
          <w:sz w:val="17"/>
        </w:rPr>
        <w:t> </w:t>
      </w:r>
      <w:r>
        <w:rPr>
          <w:rFonts w:ascii="Tahoma"/>
          <w:color w:val="373435"/>
          <w:sz w:val="17"/>
        </w:rPr>
        <w:t>Rawalpindi </w:t>
      </w: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Registrar,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Mater,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Misericordiae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Dublin</w:t>
      </w:r>
    </w:p>
    <w:p>
      <w:pPr>
        <w:spacing w:line="200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5.357233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ED3237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ED3237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ED3237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ED3237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ED3237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4-6</w:t>
      </w:r>
      <w:r>
        <w:rPr>
          <w:rFonts w:ascii="Tahoma"/>
          <w:color w:val="373435"/>
          <w:w w:val="95"/>
          <w:sz w:val="17"/>
        </w:rPr>
        <w:t>Postgraduate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trainee,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Foundation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Islamabad</w:t>
      </w:r>
    </w:p>
    <w:p>
      <w:pPr>
        <w:spacing w:before="136"/>
        <w:ind w:left="122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SAWERA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MANSOOR</w:t>
      </w:r>
      <w:r>
        <w:rPr>
          <w:rFonts w:ascii="Gill Sans MT"/>
          <w:b/>
          <w:color w:val="373435"/>
          <w:spacing w:val="16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-7"/>
          <w:w w:val="90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sawera@gmailcom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7"/>
        </w:rPr>
      </w:pPr>
    </w:p>
    <w:p>
      <w:pPr>
        <w:spacing w:after="0"/>
        <w:rPr>
          <w:rFonts w:ascii="Tahoma"/>
          <w:sz w:val="2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0" w:footer="626" w:top="520" w:bottom="820" w:left="780" w:right="780"/>
          <w:pgNumType w:start="7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1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1"/>
        <w:ind w:left="116" w:right="38"/>
        <w:jc w:val="both"/>
      </w:pPr>
      <w:r>
        <w:rPr>
          <w:color w:val="373435"/>
        </w:rPr>
        <w:t>To explore the mental health impact of COVID-19 pandemic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front-line</w:t>
      </w:r>
      <w:r>
        <w:rPr>
          <w:color w:val="373435"/>
          <w:spacing w:val="-12"/>
        </w:rPr>
        <w:t> </w:t>
      </w:r>
      <w:r>
        <w:rPr>
          <w:color w:val="373435"/>
        </w:rPr>
        <w:t>health</w:t>
      </w:r>
      <w:r>
        <w:rPr>
          <w:color w:val="373435"/>
          <w:spacing w:val="-12"/>
        </w:rPr>
        <w:t> </w:t>
      </w:r>
      <w:r>
        <w:rPr>
          <w:color w:val="373435"/>
        </w:rPr>
        <w:t>care</w:t>
      </w:r>
      <w:r>
        <w:rPr>
          <w:color w:val="373435"/>
          <w:spacing w:val="-13"/>
        </w:rPr>
        <w:t> </w:t>
      </w:r>
      <w:r>
        <w:rPr>
          <w:color w:val="373435"/>
        </w:rPr>
        <w:t>workers</w:t>
      </w:r>
      <w:r>
        <w:rPr>
          <w:color w:val="373435"/>
          <w:spacing w:val="-12"/>
        </w:rPr>
        <w:t> </w:t>
      </w:r>
      <w:r>
        <w:rPr>
          <w:color w:val="373435"/>
        </w:rPr>
        <w:t>at</w:t>
      </w:r>
      <w:r>
        <w:rPr>
          <w:color w:val="373435"/>
          <w:spacing w:val="-13"/>
        </w:rPr>
        <w:t> </w:t>
      </w:r>
      <w:r>
        <w:rPr>
          <w:color w:val="373435"/>
        </w:rPr>
        <w:t>a </w:t>
      </w:r>
      <w:r>
        <w:rPr>
          <w:color w:val="373435"/>
          <w:w w:val="95"/>
        </w:rPr>
        <w:t>tertiary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care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Pakistan.</w:t>
      </w:r>
    </w:p>
    <w:p>
      <w:pPr>
        <w:pStyle w:val="Heading1"/>
        <w:spacing w:before="123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16"/>
        <w:jc w:val="both"/>
      </w:pPr>
      <w:r>
        <w:rPr>
          <w:color w:val="373435"/>
          <w:w w:val="90"/>
        </w:rPr>
        <w:t>Cross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research</w:t>
      </w:r>
    </w:p>
    <w:p>
      <w:pPr>
        <w:pStyle w:val="Heading1"/>
        <w:spacing w:before="15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8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6th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6th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June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2020 </w:t>
      </w:r>
      <w:r>
        <w:rPr>
          <w:color w:val="373435"/>
          <w:w w:val="95"/>
        </w:rPr>
        <w:t>at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Fauji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Foundation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Hospital,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Rawalpindi.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line="229" w:lineRule="exact" w:before="0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16" w:right="38"/>
        <w:jc w:val="both"/>
      </w:pPr>
      <w:r>
        <w:rPr>
          <w:color w:val="373435"/>
          <w:w w:val="95"/>
        </w:rPr>
        <w:t>Through</w:t>
      </w:r>
      <w:r>
        <w:rPr>
          <w:color w:val="373435"/>
          <w:w w:val="95"/>
        </w:rPr>
        <w:t> purposive</w:t>
      </w:r>
      <w:r>
        <w:rPr>
          <w:color w:val="373435"/>
          <w:w w:val="95"/>
        </w:rPr>
        <w:t> sampling, all</w:t>
      </w:r>
      <w:r>
        <w:rPr>
          <w:color w:val="373435"/>
          <w:w w:val="95"/>
        </w:rPr>
        <w:t> frontline</w:t>
      </w:r>
      <w:r>
        <w:rPr>
          <w:color w:val="373435"/>
          <w:w w:val="95"/>
        </w:rPr>
        <w:t> healthcare </w:t>
      </w:r>
      <w:r>
        <w:rPr>
          <w:color w:val="373435"/>
          <w:w w:val="90"/>
        </w:rPr>
        <w:t>workers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involved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suspicion </w:t>
      </w:r>
      <w:r>
        <w:rPr>
          <w:color w:val="373435"/>
          <w:spacing w:val="-2"/>
        </w:rPr>
        <w:t>cases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COVID-19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at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Triage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clinics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Corona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wards </w:t>
      </w:r>
      <w:r>
        <w:rPr>
          <w:color w:val="373435"/>
        </w:rPr>
        <w:t>were</w:t>
      </w:r>
      <w:r>
        <w:rPr>
          <w:color w:val="373435"/>
          <w:spacing w:val="-14"/>
        </w:rPr>
        <w:t> </w:t>
      </w:r>
      <w:r>
        <w:rPr>
          <w:color w:val="373435"/>
        </w:rPr>
        <w:t>recruited.</w:t>
      </w:r>
      <w:r>
        <w:rPr>
          <w:color w:val="373435"/>
          <w:spacing w:val="-14"/>
        </w:rPr>
        <w:t> </w:t>
      </w:r>
      <w:r>
        <w:rPr>
          <w:color w:val="373435"/>
        </w:rPr>
        <w:t>Depression</w:t>
      </w:r>
      <w:r>
        <w:rPr>
          <w:color w:val="373435"/>
          <w:spacing w:val="-13"/>
        </w:rPr>
        <w:t> </w:t>
      </w:r>
      <w:r>
        <w:rPr>
          <w:color w:val="373435"/>
        </w:rPr>
        <w:t>Anxiety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Stress</w:t>
      </w:r>
      <w:r>
        <w:rPr>
          <w:color w:val="373435"/>
          <w:spacing w:val="-14"/>
        </w:rPr>
        <w:t> </w:t>
      </w:r>
      <w:r>
        <w:rPr>
          <w:color w:val="373435"/>
        </w:rPr>
        <w:t>Scale </w:t>
      </w:r>
      <w:r>
        <w:rPr>
          <w:color w:val="373435"/>
          <w:w w:val="95"/>
        </w:rPr>
        <w:t>(DASS)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scale-revised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(IES-R)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w w:val="90"/>
        </w:rPr>
        <w:t>administered; factors associated with significant mental </w:t>
      </w:r>
      <w:r>
        <w:rPr>
          <w:color w:val="373435"/>
          <w:spacing w:val="-2"/>
        </w:rPr>
        <w:t>health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impact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analyzed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using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SPSS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20.0</w:t>
      </w:r>
    </w:p>
    <w:p>
      <w:pPr>
        <w:pStyle w:val="Heading1"/>
        <w:spacing w:before="182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8"/>
        <w:jc w:val="both"/>
      </w:pPr>
      <w:r>
        <w:rPr>
          <w:color w:val="373435"/>
          <w:w w:val="85"/>
        </w:rPr>
        <w:t>A total of 94 frontline healthcare workers were made part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sample.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18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(19.1%)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depression </w:t>
      </w:r>
      <w:r>
        <w:rPr>
          <w:color w:val="373435"/>
          <w:w w:val="95"/>
        </w:rPr>
        <w:t>while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32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(34%)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anxiety.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gender </w:t>
      </w:r>
      <w:r>
        <w:rPr>
          <w:color w:val="373435"/>
          <w:w w:val="90"/>
        </w:rPr>
        <w:t>and greater degree of contact with PCR positive COVID- </w:t>
      </w:r>
      <w:r>
        <w:rPr>
          <w:color w:val="373435"/>
        </w:rPr>
        <w:t>19 </w:t>
      </w:r>
      <w:r>
        <w:rPr>
          <w:color w:val="373435"/>
          <w:spacing w:val="9"/>
        </w:rPr>
        <w:t>cases</w:t>
      </w:r>
      <w:r>
        <w:rPr>
          <w:color w:val="373435"/>
          <w:spacing w:val="8"/>
        </w:rPr>
        <w:t> </w:t>
      </w:r>
      <w:r>
        <w:rPr>
          <w:color w:val="373435"/>
        </w:rPr>
        <w:t>were </w:t>
      </w:r>
      <w:r>
        <w:rPr>
          <w:color w:val="373435"/>
          <w:spacing w:val="10"/>
        </w:rPr>
        <w:t>significantly</w:t>
      </w:r>
      <w:r>
        <w:rPr>
          <w:color w:val="373435"/>
          <w:spacing w:val="8"/>
        </w:rPr>
        <w:t> </w:t>
      </w:r>
      <w:r>
        <w:rPr>
          <w:color w:val="373435"/>
          <w:spacing w:val="9"/>
        </w:rPr>
        <w:t>related</w:t>
      </w:r>
      <w:r>
        <w:rPr>
          <w:color w:val="373435"/>
          <w:spacing w:val="8"/>
        </w:rPr>
        <w:t> </w:t>
      </w:r>
      <w:r>
        <w:rPr>
          <w:color w:val="373435"/>
        </w:rPr>
        <w:t>with </w:t>
      </w:r>
      <w:r>
        <w:rPr>
          <w:color w:val="373435"/>
          <w:spacing w:val="10"/>
        </w:rPr>
        <w:t>higher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anxiety.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reported </w:t>
      </w:r>
      <w:r>
        <w:rPr>
          <w:color w:val="373435"/>
          <w:spacing w:val="-2"/>
          <w:w w:val="90"/>
        </w:rPr>
        <w:t>by 33 (35.1%); there was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 significant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association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 stress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female,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single,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nurse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paramedic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 greater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degree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contact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PCR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COVID-19 </w:t>
      </w:r>
      <w:r>
        <w:rPr>
          <w:color w:val="373435"/>
        </w:rPr>
        <w:t>cases. 38 </w:t>
      </w:r>
      <w:r>
        <w:rPr>
          <w:color w:val="373435"/>
          <w:w w:val="86"/>
        </w:rPr>
        <w:t>(</w:t>
      </w:r>
      <w:r>
        <w:rPr>
          <w:color w:val="373435"/>
          <w:w w:val="107"/>
        </w:rPr>
        <w:t>40</w:t>
      </w:r>
      <w:r>
        <w:rPr>
          <w:color w:val="373435"/>
          <w:w w:val="66"/>
        </w:rPr>
        <w:t>.</w:t>
      </w:r>
      <w:r>
        <w:rPr>
          <w:color w:val="373435"/>
          <w:w w:val="107"/>
        </w:rPr>
        <w:t>4</w:t>
      </w:r>
      <w:r>
        <w:rPr>
          <w:color w:val="373435"/>
          <w:w w:val="141"/>
        </w:rPr>
        <w:t>%</w:t>
      </w:r>
      <w:r>
        <w:rPr>
          <w:color w:val="373435"/>
          <w:spacing w:val="-4"/>
          <w:w w:val="86"/>
        </w:rPr>
        <w:t>)</w:t>
      </w:r>
      <w:r>
        <w:rPr>
          <w:color w:val="373435"/>
          <w:spacing w:val="-1"/>
        </w:rPr>
        <w:t> </w:t>
      </w:r>
      <w:r>
        <w:rPr>
          <w:color w:val="373435"/>
        </w:rPr>
        <w:t>participants showed presence of </w:t>
      </w:r>
      <w:r>
        <w:rPr>
          <w:color w:val="373435"/>
          <w:w w:val="95"/>
        </w:rPr>
        <w:t>significant</w:t>
      </w:r>
      <w:r>
        <w:rPr>
          <w:color w:val="373435"/>
          <w:w w:val="95"/>
        </w:rPr>
        <w:t> trauma;</w:t>
      </w:r>
      <w:r>
        <w:rPr>
          <w:color w:val="373435"/>
          <w:w w:val="95"/>
        </w:rPr>
        <w:t> healthcare</w:t>
      </w:r>
      <w:r>
        <w:rPr>
          <w:color w:val="373435"/>
          <w:w w:val="95"/>
        </w:rPr>
        <w:t> workers</w:t>
      </w:r>
      <w:r>
        <w:rPr>
          <w:color w:val="373435"/>
          <w:w w:val="95"/>
        </w:rPr>
        <w:t> at</w:t>
      </w:r>
      <w:r>
        <w:rPr>
          <w:color w:val="373435"/>
          <w:w w:val="95"/>
        </w:rPr>
        <w:t> corona isolation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unit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ICU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amongst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affected.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8"/>
        <w:jc w:val="both"/>
      </w:pPr>
      <w:r>
        <w:rPr>
          <w:color w:val="373435"/>
          <w:w w:val="90"/>
        </w:rPr>
        <w:t>Depression,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trauma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among the front liners fighting the COVID-19 pandemic. Special </w:t>
      </w:r>
      <w:r>
        <w:rPr>
          <w:color w:val="373435"/>
          <w:w w:val="95"/>
        </w:rPr>
        <w:t>attention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this</w:t>
      </w:r>
      <w:r>
        <w:rPr>
          <w:color w:val="373435"/>
          <w:w w:val="95"/>
        </w:rPr>
        <w:t> vulnerable</w:t>
      </w:r>
      <w:r>
        <w:rPr>
          <w:color w:val="373435"/>
          <w:w w:val="95"/>
        </w:rPr>
        <w:t> population,</w:t>
      </w:r>
      <w:r>
        <w:rPr>
          <w:color w:val="373435"/>
          <w:w w:val="95"/>
        </w:rPr>
        <w:t> particularly</w:t>
      </w:r>
      <w:r>
        <w:rPr>
          <w:color w:val="373435"/>
          <w:w w:val="95"/>
        </w:rPr>
        <w:t> females</w:t>
      </w:r>
      <w:r>
        <w:rPr>
          <w:color w:val="373435"/>
          <w:w w:val="95"/>
        </w:rPr>
        <w:t> and </w:t>
      </w:r>
      <w:r>
        <w:rPr>
          <w:color w:val="373435"/>
          <w:w w:val="90"/>
        </w:rPr>
        <w:t>those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contact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PCR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</w:rPr>
        <w:t>high-risk</w:t>
      </w:r>
      <w:r>
        <w:rPr>
          <w:color w:val="373435"/>
          <w:spacing w:val="-31"/>
        </w:rPr>
        <w:t> </w:t>
      </w:r>
      <w:r>
        <w:rPr>
          <w:color w:val="373435"/>
        </w:rPr>
        <w:t>settings.</w:t>
      </w:r>
    </w:p>
    <w:p>
      <w:pPr>
        <w:pStyle w:val="Heading1"/>
        <w:spacing w:before="146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  <w:jc w:val="both"/>
      </w:pPr>
      <w:r>
        <w:rPr>
          <w:color w:val="373435"/>
          <w:w w:val="90"/>
        </w:rPr>
        <w:t>Corona</w:t>
      </w:r>
      <w:r>
        <w:rPr>
          <w:color w:val="373435"/>
          <w:spacing w:val="-30"/>
          <w:w w:val="90"/>
        </w:rPr>
        <w:t> </w:t>
      </w:r>
      <w:r>
        <w:rPr>
          <w:color w:val="373435"/>
          <w:w w:val="90"/>
        </w:rPr>
        <w:t>Virus;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Stress,</w:t>
      </w:r>
      <w:r>
        <w:rPr>
          <w:color w:val="373435"/>
          <w:spacing w:val="-31"/>
          <w:w w:val="90"/>
        </w:rPr>
        <w:t> </w:t>
      </w:r>
      <w:r>
        <w:rPr>
          <w:color w:val="373435"/>
          <w:spacing w:val="-2"/>
          <w:w w:val="90"/>
        </w:rPr>
        <w:t>Trauma</w:t>
      </w:r>
    </w:p>
    <w:p>
      <w:pPr>
        <w:pStyle w:val="Heading1"/>
        <w:spacing w:before="94"/>
        <w:ind w:left="120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Organization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declared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March </w:t>
      </w:r>
      <w:r>
        <w:rPr>
          <w:color w:val="373435"/>
          <w:w w:val="90"/>
        </w:rPr>
        <w:t>2020,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global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crisis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affected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millions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worldwide.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spacing w:val="-2"/>
          <w:w w:val="90"/>
        </w:rPr>
        <w:t>Given the absence of effective treatments and adequate safety resources, the </w:t>
      </w:r>
      <w:r>
        <w:rPr>
          <w:color w:val="373435"/>
        </w:rPr>
        <w:t>healthcare</w:t>
      </w:r>
      <w:r>
        <w:rPr>
          <w:color w:val="373435"/>
          <w:spacing w:val="-14"/>
        </w:rPr>
        <w:t> </w:t>
      </w:r>
      <w:r>
        <w:rPr>
          <w:color w:val="373435"/>
        </w:rPr>
        <w:t>community</w:t>
      </w:r>
      <w:r>
        <w:rPr>
          <w:color w:val="373435"/>
          <w:spacing w:val="-14"/>
        </w:rPr>
        <w:t> </w:t>
      </w:r>
      <w:r>
        <w:rPr>
          <w:color w:val="373435"/>
        </w:rPr>
        <w:t>has</w:t>
      </w:r>
      <w:r>
        <w:rPr>
          <w:color w:val="373435"/>
          <w:spacing w:val="-13"/>
        </w:rPr>
        <w:t> </w:t>
      </w:r>
      <w:r>
        <w:rPr>
          <w:color w:val="373435"/>
        </w:rPr>
        <w:t>been</w:t>
      </w:r>
      <w:r>
        <w:rPr>
          <w:color w:val="373435"/>
          <w:spacing w:val="-14"/>
        </w:rPr>
        <w:t> </w:t>
      </w:r>
      <w:r>
        <w:rPr>
          <w:color w:val="373435"/>
        </w:rPr>
        <w:t>overwhelmed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its</w:t>
      </w:r>
      <w:r>
        <w:rPr>
          <w:color w:val="373435"/>
          <w:spacing w:val="-13"/>
        </w:rPr>
        <w:t> </w:t>
      </w:r>
      <w:r>
        <w:rPr>
          <w:color w:val="373435"/>
        </w:rPr>
        <w:t>efforts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26"/>
        </w:rPr>
        <w:t> </w:t>
      </w:r>
      <w:r>
        <w:rPr>
          <w:color w:val="373435"/>
        </w:rPr>
        <w:t>cater</w:t>
      </w:r>
      <w:r>
        <w:rPr>
          <w:color w:val="373435"/>
          <w:spacing w:val="-14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patient</w:t>
      </w:r>
      <w:r>
        <w:rPr>
          <w:color w:val="373435"/>
          <w:w w:val="95"/>
        </w:rPr>
        <w:t> needs</w:t>
      </w:r>
      <w:r>
        <w:rPr>
          <w:color w:val="373435"/>
          <w:w w:val="95"/>
        </w:rPr>
        <w:t> effectively.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In</w:t>
      </w:r>
      <w:r>
        <w:rPr>
          <w:color w:val="373435"/>
          <w:w w:val="95"/>
        </w:rPr>
        <w:t> these</w:t>
      </w:r>
      <w:r>
        <w:rPr>
          <w:color w:val="373435"/>
          <w:w w:val="95"/>
        </w:rPr>
        <w:t> unprecedented</w:t>
      </w:r>
      <w:r>
        <w:rPr>
          <w:color w:val="373435"/>
          <w:w w:val="95"/>
        </w:rPr>
        <w:t> times,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medical workers particularly at the frontlines of the pandemic are vulnerable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psychological trauma rooted in the new demands of their work; additionally </w:t>
      </w:r>
      <w:r>
        <w:rPr>
          <w:color w:val="373435"/>
        </w:rPr>
        <w:t>the prevailing sense of insecurity and safety concerns for not only </w:t>
      </w:r>
      <w:r>
        <w:rPr>
          <w:color w:val="373435"/>
          <w:w w:val="90"/>
        </w:rPr>
        <w:t>themselves, but also their loved ones can be a significant source of stress.</w:t>
      </w:r>
      <w:r>
        <w:rPr>
          <w:color w:val="373435"/>
          <w:w w:val="90"/>
          <w:position w:val="9"/>
          <w:sz w:val="9"/>
        </w:rPr>
        <w:t>3,4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Understanding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outbreak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 </w:t>
      </w:r>
      <w:r>
        <w:rPr>
          <w:color w:val="373435"/>
          <w:w w:val="85"/>
        </w:rPr>
        <w:t>health care workers is crucial so that the stakeholders can prioritize policies to </w:t>
      </w:r>
      <w:r>
        <w:rPr>
          <w:color w:val="373435"/>
          <w:w w:val="95"/>
        </w:rPr>
        <w:t>address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liners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addition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ensuring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 </w:t>
      </w:r>
      <w:r>
        <w:rPr>
          <w:color w:val="373435"/>
        </w:rPr>
        <w:t>physical</w:t>
      </w:r>
      <w:r>
        <w:rPr>
          <w:color w:val="373435"/>
          <w:spacing w:val="-32"/>
        </w:rPr>
        <w:t> </w:t>
      </w:r>
      <w:r>
        <w:rPr>
          <w:color w:val="373435"/>
        </w:rPr>
        <w:t>safety.</w:t>
      </w:r>
      <w:r>
        <w:rPr>
          <w:color w:val="373435"/>
          <w:position w:val="9"/>
          <w:sz w:val="9"/>
        </w:rPr>
        <w:t>5</w:t>
      </w:r>
    </w:p>
    <w:p>
      <w:pPr>
        <w:pStyle w:val="BodyText"/>
      </w:pPr>
    </w:p>
    <w:p>
      <w:pPr>
        <w:pStyle w:val="BodyText"/>
        <w:spacing w:line="247" w:lineRule="auto"/>
        <w:ind w:left="117" w:right="118"/>
        <w:jc w:val="both"/>
        <w:rPr>
          <w:sz w:val="9"/>
        </w:rPr>
      </w:pPr>
      <w:r>
        <w:rPr>
          <w:color w:val="373435"/>
          <w:w w:val="95"/>
        </w:rPr>
        <w:t>Current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literature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stress </w:t>
      </w:r>
      <w:r>
        <w:rPr>
          <w:color w:val="373435"/>
          <w:w w:val="90"/>
        </w:rPr>
        <w:t>levels in healthcare workers particularly those working at the frontline with </w:t>
      </w:r>
      <w:r>
        <w:rPr>
          <w:color w:val="373435"/>
        </w:rPr>
        <w:t>COVID-19.</w:t>
      </w:r>
      <w:r>
        <w:rPr>
          <w:color w:val="373435"/>
          <w:spacing w:val="-14"/>
        </w:rPr>
        <w:t> </w:t>
      </w:r>
      <w:r>
        <w:rPr>
          <w:color w:val="373435"/>
        </w:rPr>
        <w:t>Rajkumar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his</w:t>
      </w:r>
      <w:r>
        <w:rPr>
          <w:color w:val="373435"/>
          <w:spacing w:val="-14"/>
        </w:rPr>
        <w:t> </w:t>
      </w:r>
      <w:r>
        <w:rPr>
          <w:color w:val="373435"/>
        </w:rPr>
        <w:t>review</w:t>
      </w:r>
      <w:r>
        <w:rPr>
          <w:color w:val="373435"/>
          <w:spacing w:val="-13"/>
        </w:rPr>
        <w:t> </w:t>
      </w:r>
      <w:r>
        <w:rPr>
          <w:color w:val="373435"/>
        </w:rPr>
        <w:t>suggested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preliminary</w:t>
      </w:r>
      <w:r>
        <w:rPr>
          <w:color w:val="373435"/>
          <w:spacing w:val="-14"/>
        </w:rPr>
        <w:t> </w:t>
      </w:r>
      <w:r>
        <w:rPr>
          <w:color w:val="373435"/>
        </w:rPr>
        <w:t>evidence </w:t>
      </w:r>
      <w:r>
        <w:rPr>
          <w:color w:val="373435"/>
          <w:w w:val="95"/>
        </w:rPr>
        <w:t>points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along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self-reported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as </w:t>
      </w:r>
      <w:r>
        <w:rPr>
          <w:color w:val="373435"/>
        </w:rPr>
        <w:t>common psychological reactions to the COVID-19 pandemic.</w:t>
      </w:r>
      <w:r>
        <w:rPr>
          <w:color w:val="373435"/>
          <w:position w:val="9"/>
          <w:sz w:val="9"/>
        </w:rPr>
        <w:t>6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In a </w:t>
      </w:r>
      <w:r>
        <w:rPr>
          <w:color w:val="373435"/>
          <w:w w:val="95"/>
        </w:rPr>
        <w:t>comprehensive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paper,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Asmundson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novel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Corona </w:t>
      </w:r>
      <w:r>
        <w:rPr>
          <w:color w:val="373435"/>
          <w:w w:val="90"/>
        </w:rPr>
        <w:t>virus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variety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care </w:t>
      </w:r>
      <w:r>
        <w:rPr>
          <w:color w:val="373435"/>
          <w:w w:val="95"/>
        </w:rPr>
        <w:t>professionals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themselves.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spacing w:val="-5"/>
          <w:w w:val="95"/>
          <w:position w:val="9"/>
          <w:sz w:val="9"/>
        </w:rPr>
        <w:t> </w:t>
      </w:r>
      <w:r>
        <w:rPr>
          <w:color w:val="373435"/>
          <w:w w:val="95"/>
        </w:rPr>
        <w:t>Banerjee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role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psychiatrists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viral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 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multiple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term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up 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community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experts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challenge.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0"/>
        </w:rPr>
        <w:t>Chen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et al.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called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needs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medical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during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pandemic,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customized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interventions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stress management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help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productivity.</w:t>
      </w:r>
      <w:r>
        <w:rPr>
          <w:color w:val="373435"/>
          <w:w w:val="95"/>
          <w:position w:val="9"/>
          <w:sz w:val="9"/>
        </w:rPr>
        <w:t>9</w:t>
      </w:r>
    </w:p>
    <w:p>
      <w:pPr>
        <w:pStyle w:val="BodyText"/>
      </w:pPr>
    </w:p>
    <w:p>
      <w:pPr>
        <w:pStyle w:val="BodyText"/>
        <w:spacing w:line="247" w:lineRule="auto" w:before="1"/>
        <w:ind w:left="116" w:right="118"/>
        <w:jc w:val="both"/>
      </w:pPr>
      <w:r>
        <w:rPr>
          <w:color w:val="373435"/>
          <w:w w:val="85"/>
        </w:rPr>
        <w:t>In the local literature, a recent publication by Rana et al. highlighted the need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to understand and address the impact of the current health crisis on </w:t>
      </w:r>
      <w:r>
        <w:rPr>
          <w:color w:val="373435"/>
          <w:w w:val="95"/>
        </w:rPr>
        <w:t>the </w:t>
      </w:r>
      <w:r>
        <w:rPr>
          <w:color w:val="373435"/>
        </w:rPr>
        <w:t>mental health of healthcare professionals dealing with suspected or confirmed</w:t>
      </w:r>
      <w:r>
        <w:rPr>
          <w:color w:val="373435"/>
          <w:spacing w:val="-7"/>
        </w:rPr>
        <w:t> </w:t>
      </w:r>
      <w:r>
        <w:rPr>
          <w:color w:val="373435"/>
        </w:rPr>
        <w:t>cases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COVID-19,</w:t>
      </w:r>
      <w:r>
        <w:rPr>
          <w:color w:val="373435"/>
          <w:spacing w:val="-7"/>
        </w:rPr>
        <w:t> </w:t>
      </w:r>
      <w:r>
        <w:rPr>
          <w:color w:val="373435"/>
        </w:rPr>
        <w:t>particularly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low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middle</w:t>
      </w:r>
      <w:r>
        <w:rPr>
          <w:color w:val="373435"/>
          <w:spacing w:val="-7"/>
        </w:rPr>
        <w:t> </w:t>
      </w:r>
      <w:r>
        <w:rPr>
          <w:color w:val="373435"/>
        </w:rPr>
        <w:t>income country like Pakistan.</w:t>
      </w:r>
      <w:r>
        <w:rPr>
          <w:color w:val="373435"/>
          <w:position w:val="9"/>
          <w:sz w:val="9"/>
        </w:rPr>
        <w:t>10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The initial focus of most researchers has understandably</w:t>
      </w:r>
      <w:r>
        <w:rPr>
          <w:color w:val="373435"/>
          <w:spacing w:val="-14"/>
        </w:rPr>
        <w:t> </w:t>
      </w:r>
      <w:r>
        <w:rPr>
          <w:color w:val="373435"/>
        </w:rPr>
        <w:t>been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physical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mental</w:t>
      </w:r>
      <w:r>
        <w:rPr>
          <w:color w:val="373435"/>
          <w:spacing w:val="-13"/>
        </w:rPr>
        <w:t> </w:t>
      </w:r>
      <w:r>
        <w:rPr>
          <w:color w:val="373435"/>
        </w:rPr>
        <w:t>health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patients </w:t>
      </w:r>
      <w:r>
        <w:rPr>
          <w:color w:val="373435"/>
          <w:w w:val="90"/>
        </w:rPr>
        <w:t>affected with COVID-19, and only limited work has been done to understand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aspects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frontline during this pandemic.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Thus our study was planned to assess the levels of depressive, anxiety and stress and trauma related symptoms in frontline healthcare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Fauji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Foundation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explore </w:t>
      </w:r>
      <w:r>
        <w:rPr>
          <w:color w:val="373435"/>
        </w:rPr>
        <w:t>their association with socio-demographic profile and nature of duty </w:t>
      </w:r>
      <w:r>
        <w:rPr>
          <w:color w:val="373435"/>
          <w:w w:val="90"/>
        </w:rPr>
        <w:t>including the degree of contact with positive cases.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This would identify the mental health needs of the vulnerable workforce, and recommendations can </w:t>
      </w:r>
      <w:r>
        <w:rPr>
          <w:color w:val="373435"/>
          <w:w w:val="95"/>
        </w:rPr>
        <w:t>be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made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provide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timely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appropriate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support.</w:t>
      </w:r>
    </w:p>
    <w:p>
      <w:pPr>
        <w:spacing w:after="0" w:line="247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8" w:space="501"/>
            <w:col w:w="5871"/>
          </w:cols>
        </w:sectPr>
      </w:pPr>
    </w:p>
    <w:p>
      <w:pPr>
        <w:pStyle w:val="Heading1"/>
        <w:spacing w:before="132"/>
        <w:ind w:left="134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7"/>
        <w:rPr>
          <w:rFonts w:ascii="Gill Sans MT"/>
          <w:b/>
          <w:sz w:val="19"/>
        </w:rPr>
      </w:pPr>
    </w:p>
    <w:p>
      <w:pPr>
        <w:spacing w:before="0"/>
        <w:ind w:left="134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7" w:lineRule="auto" w:before="8"/>
        <w:ind w:left="133" w:right="38"/>
        <w:jc w:val="both"/>
      </w:pPr>
      <w:r>
        <w:rPr>
          <w:color w:val="373435"/>
        </w:rPr>
        <w:t>This</w:t>
      </w:r>
      <w:r>
        <w:rPr>
          <w:color w:val="373435"/>
          <w:spacing w:val="-13"/>
        </w:rPr>
        <w:t> </w:t>
      </w:r>
      <w:r>
        <w:rPr>
          <w:color w:val="373435"/>
        </w:rPr>
        <w:t>Cross-sectional</w:t>
      </w:r>
      <w:r>
        <w:rPr>
          <w:color w:val="373435"/>
          <w:spacing w:val="-11"/>
        </w:rPr>
        <w:t> </w:t>
      </w:r>
      <w:r>
        <w:rPr>
          <w:color w:val="373435"/>
        </w:rPr>
        <w:t>study</w:t>
      </w:r>
      <w:r>
        <w:rPr>
          <w:color w:val="373435"/>
          <w:spacing w:val="-11"/>
        </w:rPr>
        <w:t> </w:t>
      </w:r>
      <w:r>
        <w:rPr>
          <w:color w:val="373435"/>
        </w:rPr>
        <w:t>was</w:t>
      </w:r>
      <w:r>
        <w:rPr>
          <w:color w:val="373435"/>
          <w:spacing w:val="-13"/>
        </w:rPr>
        <w:t> </w:t>
      </w:r>
      <w:r>
        <w:rPr>
          <w:color w:val="373435"/>
        </w:rPr>
        <w:t>carried</w:t>
      </w:r>
      <w:r>
        <w:rPr>
          <w:color w:val="373435"/>
          <w:spacing w:val="-12"/>
        </w:rPr>
        <w:t> </w:t>
      </w:r>
      <w:r>
        <w:rPr>
          <w:color w:val="373435"/>
        </w:rPr>
        <w:t>out</w:t>
      </w:r>
      <w:r>
        <w:rPr>
          <w:color w:val="373435"/>
          <w:spacing w:val="-12"/>
        </w:rPr>
        <w:t> </w:t>
      </w:r>
      <w:r>
        <w:rPr>
          <w:color w:val="373435"/>
        </w:rPr>
        <w:t>at</w:t>
      </w:r>
      <w:r>
        <w:rPr>
          <w:color w:val="373435"/>
          <w:spacing w:val="-13"/>
        </w:rPr>
        <w:t> </w:t>
      </w:r>
      <w:r>
        <w:rPr>
          <w:color w:val="373435"/>
        </w:rPr>
        <w:t>Fauji</w:t>
      </w:r>
      <w:r>
        <w:rPr>
          <w:color w:val="373435"/>
          <w:spacing w:val="-12"/>
        </w:rPr>
        <w:t> </w:t>
      </w:r>
      <w:r>
        <w:rPr>
          <w:color w:val="373435"/>
        </w:rPr>
        <w:t>Foundation Hospital, Rawalpindi from 6</w:t>
      </w:r>
      <w:r>
        <w:rPr>
          <w:color w:val="373435"/>
          <w:position w:val="9"/>
          <w:sz w:val="9"/>
        </w:rPr>
        <w:t>th</w:t>
      </w:r>
      <w:r>
        <w:rPr>
          <w:color w:val="373435"/>
          <w:spacing w:val="28"/>
          <w:position w:val="9"/>
          <w:sz w:val="9"/>
        </w:rPr>
        <w:t> </w:t>
      </w:r>
      <w:r>
        <w:rPr>
          <w:color w:val="373435"/>
        </w:rPr>
        <w:t>May to 6</w:t>
      </w:r>
      <w:r>
        <w:rPr>
          <w:color w:val="373435"/>
          <w:position w:val="9"/>
          <w:sz w:val="9"/>
        </w:rPr>
        <w:t>th</w:t>
      </w:r>
      <w:r>
        <w:rPr>
          <w:color w:val="373435"/>
          <w:spacing w:val="28"/>
          <w:position w:val="9"/>
          <w:sz w:val="9"/>
        </w:rPr>
        <w:t> </w:t>
      </w:r>
      <w:r>
        <w:rPr>
          <w:color w:val="373435"/>
        </w:rPr>
        <w:t>June 2020. Purposive </w:t>
      </w:r>
      <w:r>
        <w:rPr>
          <w:color w:val="373435"/>
          <w:w w:val="95"/>
        </w:rPr>
        <w:t>sampling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recruit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workers working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period.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size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 calculated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size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calculator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population</w:t>
      </w:r>
      <w:r>
        <w:rPr>
          <w:color w:val="373435"/>
          <w:spacing w:val="-7"/>
        </w:rPr>
        <w:t> </w:t>
      </w:r>
      <w:r>
        <w:rPr>
          <w:color w:val="373435"/>
        </w:rPr>
        <w:t>prevalence</w:t>
      </w:r>
      <w:r>
        <w:rPr>
          <w:color w:val="373435"/>
          <w:spacing w:val="-7"/>
        </w:rPr>
        <w:t> </w:t>
      </w:r>
      <w:r>
        <w:rPr>
          <w:color w:val="373435"/>
        </w:rPr>
        <w:t>proportion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  <w:w w:val="106"/>
        </w:rPr>
        <w:t>6</w:t>
      </w:r>
      <w:r>
        <w:rPr>
          <w:color w:val="373435"/>
          <w:w w:val="65"/>
        </w:rPr>
        <w:t>.</w:t>
      </w:r>
      <w:r>
        <w:rPr>
          <w:color w:val="373435"/>
          <w:w w:val="106"/>
        </w:rPr>
        <w:t>2</w:t>
      </w:r>
      <w:r>
        <w:rPr>
          <w:color w:val="373435"/>
          <w:w w:val="140"/>
        </w:rPr>
        <w:t>%</w:t>
      </w:r>
      <w:r>
        <w:rPr>
          <w:color w:val="373435"/>
          <w:w w:val="65"/>
        </w:rPr>
        <w:t>.</w:t>
      </w:r>
      <w:r>
        <w:rPr>
          <w:color w:val="373435"/>
          <w:w w:val="106"/>
          <w:position w:val="9"/>
          <w:sz w:val="9"/>
        </w:rPr>
        <w:t>1</w:t>
      </w:r>
      <w:r>
        <w:rPr>
          <w:color w:val="373435"/>
          <w:spacing w:val="-1"/>
          <w:w w:val="106"/>
          <w:position w:val="9"/>
          <w:sz w:val="9"/>
        </w:rPr>
        <w:t>1</w:t>
      </w:r>
      <w:r>
        <w:rPr>
          <w:color w:val="373435"/>
          <w:spacing w:val="8"/>
          <w:position w:val="9"/>
          <w:sz w:val="9"/>
        </w:rPr>
        <w:t> </w:t>
      </w:r>
      <w:r>
        <w:rPr>
          <w:color w:val="373435"/>
        </w:rPr>
        <w:t>For</w:t>
      </w:r>
      <w:r>
        <w:rPr>
          <w:color w:val="373435"/>
          <w:spacing w:val="-7"/>
        </w:rPr>
        <w:t> </w:t>
      </w:r>
      <w:r>
        <w:rPr>
          <w:color w:val="373435"/>
        </w:rPr>
        <w:t>our</w:t>
      </w:r>
      <w:r>
        <w:rPr>
          <w:color w:val="373435"/>
          <w:spacing w:val="-7"/>
        </w:rPr>
        <w:t> </w:t>
      </w:r>
      <w:r>
        <w:rPr>
          <w:color w:val="373435"/>
        </w:rPr>
        <w:t>study,</w:t>
      </w:r>
      <w:r>
        <w:rPr>
          <w:color w:val="373435"/>
          <w:spacing w:val="-7"/>
        </w:rPr>
        <w:t> </w:t>
      </w:r>
      <w:r>
        <w:rPr>
          <w:color w:val="373435"/>
        </w:rPr>
        <w:t>we included</w:t>
      </w:r>
      <w:r>
        <w:rPr>
          <w:color w:val="373435"/>
          <w:spacing w:val="-10"/>
        </w:rPr>
        <w:t> </w:t>
      </w:r>
      <w:r>
        <w:rPr>
          <w:color w:val="373435"/>
        </w:rPr>
        <w:t>all</w:t>
      </w:r>
      <w:r>
        <w:rPr>
          <w:color w:val="373435"/>
          <w:spacing w:val="-10"/>
        </w:rPr>
        <w:t> </w:t>
      </w:r>
      <w:r>
        <w:rPr>
          <w:color w:val="373435"/>
        </w:rPr>
        <w:t>doctors,</w:t>
      </w:r>
      <w:r>
        <w:rPr>
          <w:color w:val="373435"/>
          <w:spacing w:val="-11"/>
        </w:rPr>
        <w:t> </w:t>
      </w:r>
      <w:r>
        <w:rPr>
          <w:color w:val="373435"/>
        </w:rPr>
        <w:t>nurses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paramedical</w:t>
      </w:r>
      <w:r>
        <w:rPr>
          <w:color w:val="373435"/>
          <w:spacing w:val="-10"/>
        </w:rPr>
        <w:t> </w:t>
      </w:r>
      <w:r>
        <w:rPr>
          <w:color w:val="373435"/>
        </w:rPr>
        <w:t>staff</w:t>
      </w:r>
      <w:r>
        <w:rPr>
          <w:color w:val="373435"/>
          <w:spacing w:val="-10"/>
        </w:rPr>
        <w:t> </w:t>
      </w:r>
      <w:r>
        <w:rPr>
          <w:color w:val="373435"/>
        </w:rPr>
        <w:t>performing </w:t>
      </w:r>
      <w:r>
        <w:rPr>
          <w:color w:val="373435"/>
          <w:w w:val="90"/>
        </w:rPr>
        <w:t>duties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involved dealing directly with suspected or known cases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Triage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clinics,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Emergency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room,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Corona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isolation 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Corona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ICU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workers.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</w:rPr>
        <w:t>Frontline </w:t>
      </w:r>
      <w:r>
        <w:rPr>
          <w:color w:val="373435"/>
        </w:rPr>
        <w:t>workers with current or past psychiatric illness or use of </w:t>
      </w:r>
      <w:r>
        <w:rPr>
          <w:color w:val="373435"/>
          <w:w w:val="95"/>
        </w:rPr>
        <w:t>psychotropic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medications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excluded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10"/>
        <w:rPr>
          <w:sz w:val="17"/>
        </w:rPr>
      </w:pPr>
    </w:p>
    <w:p>
      <w:pPr>
        <w:spacing w:line="242" w:lineRule="auto" w:before="0"/>
        <w:ind w:left="133" w:right="1608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Instruments</w:t>
      </w:r>
      <w:r>
        <w:rPr>
          <w:rFonts w:ascii="Century Gothic"/>
          <w:b/>
          <w:color w:val="373435"/>
          <w:spacing w:val="80"/>
          <w:w w:val="150"/>
          <w:sz w:val="18"/>
        </w:rPr>
        <w:t>           </w:t>
      </w:r>
      <w:r>
        <w:rPr>
          <w:rFonts w:ascii="Century Gothic"/>
          <w:b/>
          <w:color w:val="373435"/>
          <w:w w:val="90"/>
          <w:sz w:val="18"/>
        </w:rPr>
        <w:t>Depression</w:t>
      </w:r>
      <w:r>
        <w:rPr>
          <w:rFonts w:ascii="Century Gothic"/>
          <w:b/>
          <w:color w:val="373435"/>
          <w:spacing w:val="-1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and</w:t>
      </w:r>
      <w:r>
        <w:rPr>
          <w:rFonts w:ascii="Century Gothic"/>
          <w:b/>
          <w:color w:val="373435"/>
          <w:spacing w:val="-1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Stress</w:t>
      </w:r>
      <w:r>
        <w:rPr>
          <w:rFonts w:ascii="Century Gothic"/>
          <w:b/>
          <w:color w:val="373435"/>
          <w:spacing w:val="-1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</w:t>
      </w:r>
      <w:r>
        <w:rPr>
          <w:rFonts w:ascii="Century Gothic"/>
          <w:b/>
          <w:color w:val="373435"/>
          <w:spacing w:val="-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(DASS)</w:t>
      </w:r>
    </w:p>
    <w:p>
      <w:pPr>
        <w:pStyle w:val="BodyText"/>
        <w:spacing w:line="244" w:lineRule="auto" w:before="6"/>
        <w:ind w:left="132" w:right="39"/>
        <w:jc w:val="both"/>
      </w:pP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DASS was used. It is reliable and valid scale. Cutoff scores for clinical </w:t>
      </w:r>
      <w:r>
        <w:rPr>
          <w:color w:val="373435"/>
          <w:w w:val="90"/>
        </w:rPr>
        <w:t>significance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9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7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14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  <w:position w:val="9"/>
          <w:sz w:val="9"/>
        </w:rPr>
        <w:t>5,13</w:t>
      </w:r>
      <w:r>
        <w:rPr>
          <w:color w:val="373435"/>
          <w:w w:val="90"/>
        </w:rPr>
        <w:t>.</w:t>
      </w:r>
    </w:p>
    <w:p>
      <w:pPr>
        <w:pStyle w:val="BodyText"/>
        <w:spacing w:before="5"/>
      </w:pPr>
    </w:p>
    <w:p>
      <w:pPr>
        <w:spacing w:before="1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Impact</w:t>
      </w:r>
      <w:r>
        <w:rPr>
          <w:rFonts w:ascii="Century Gothic"/>
          <w:b/>
          <w:color w:val="373435"/>
          <w:spacing w:val="-1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of</w:t>
      </w:r>
      <w:r>
        <w:rPr>
          <w:rFonts w:ascii="Century Gothic"/>
          <w:b/>
          <w:color w:val="373435"/>
          <w:spacing w:val="-1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events</w:t>
      </w:r>
      <w:r>
        <w:rPr>
          <w:rFonts w:ascii="Century Gothic"/>
          <w:b/>
          <w:color w:val="373435"/>
          <w:spacing w:val="-1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scale-revised</w:t>
      </w:r>
      <w:r>
        <w:rPr>
          <w:rFonts w:ascii="Century Gothic"/>
          <w:b/>
          <w:color w:val="373435"/>
          <w:spacing w:val="-19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(IES-</w:t>
      </w:r>
      <w:r>
        <w:rPr>
          <w:rFonts w:ascii="Century Gothic"/>
          <w:b/>
          <w:color w:val="373435"/>
          <w:spacing w:val="-5"/>
          <w:w w:val="90"/>
          <w:sz w:val="18"/>
        </w:rPr>
        <w:t>R)</w:t>
      </w:r>
    </w:p>
    <w:p>
      <w:pPr>
        <w:pStyle w:val="BodyText"/>
        <w:spacing w:line="244" w:lineRule="auto" w:before="7"/>
        <w:ind w:left="132" w:right="39"/>
        <w:jc w:val="both"/>
        <w:rPr>
          <w:sz w:val="9"/>
        </w:rPr>
      </w:pPr>
      <w:r>
        <w:rPr>
          <w:color w:val="373435"/>
          <w:w w:val="90"/>
        </w:rPr>
        <w:t>To assess level of trauma, Impact of events scale-revised was </w:t>
      </w:r>
      <w:r>
        <w:rPr>
          <w:color w:val="373435"/>
          <w:w w:val="90"/>
        </w:rPr>
        <w:t>used. </w:t>
      </w:r>
      <w:r>
        <w:rPr>
          <w:color w:val="373435"/>
          <w:w w:val="85"/>
        </w:rPr>
        <w:t>This scale has satisfactory measures of reliability and validity. A score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24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IES-R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trauma.</w:t>
      </w:r>
      <w:r>
        <w:rPr>
          <w:color w:val="373435"/>
          <w:w w:val="95"/>
          <w:position w:val="9"/>
          <w:sz w:val="9"/>
        </w:rPr>
        <w:t>14,15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7" w:lineRule="auto" w:before="8"/>
        <w:ind w:left="132" w:right="38"/>
        <w:jc w:val="both"/>
      </w:pPr>
      <w:r>
        <w:rPr>
          <w:color w:val="373435"/>
          <w:w w:val="90"/>
        </w:rPr>
        <w:t>Ethical approval was obtained from the Institutional Ethical Review </w:t>
      </w:r>
      <w:r>
        <w:rPr>
          <w:color w:val="373435"/>
          <w:w w:val="95"/>
        </w:rPr>
        <w:t>board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venue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(Ref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no.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FF/FUMC/Psy-2/2020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dated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6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2020)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informed about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its objectives to assess the mental health impact of working at the </w:t>
      </w:r>
      <w:r>
        <w:rPr>
          <w:color w:val="373435"/>
        </w:rPr>
        <w:t>frontlines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healthcare</w:t>
      </w:r>
      <w:r>
        <w:rPr>
          <w:color w:val="373435"/>
          <w:spacing w:val="-7"/>
        </w:rPr>
        <w:t> </w:t>
      </w:r>
      <w:r>
        <w:rPr>
          <w:color w:val="373435"/>
        </w:rPr>
        <w:t>during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COVID-19</w:t>
      </w:r>
      <w:r>
        <w:rPr>
          <w:color w:val="373435"/>
          <w:spacing w:val="-7"/>
        </w:rPr>
        <w:t> </w:t>
      </w:r>
      <w:r>
        <w:rPr>
          <w:color w:val="373435"/>
        </w:rPr>
        <w:t>pandemic.</w:t>
      </w:r>
      <w:r>
        <w:rPr>
          <w:color w:val="373435"/>
          <w:spacing w:val="-7"/>
        </w:rPr>
        <w:t> </w:t>
      </w:r>
      <w:r>
        <w:rPr>
          <w:color w:val="373435"/>
        </w:rPr>
        <w:t>After </w:t>
      </w:r>
      <w:r>
        <w:rPr>
          <w:color w:val="373435"/>
          <w:w w:val="95"/>
        </w:rPr>
        <w:t>written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informed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consent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participant,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each </w:t>
      </w:r>
      <w:r>
        <w:rPr>
          <w:color w:val="373435"/>
          <w:w w:val="90"/>
        </w:rPr>
        <w:t>individual was assigned a serial reference number (written on their </w:t>
      </w:r>
      <w:r>
        <w:rPr>
          <w:color w:val="373435"/>
        </w:rPr>
        <w:t>set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questionnaire</w:t>
      </w:r>
      <w:r>
        <w:rPr>
          <w:color w:val="373435"/>
          <w:spacing w:val="-4"/>
        </w:rPr>
        <w:t> </w:t>
      </w:r>
      <w:r>
        <w:rPr>
          <w:color w:val="373435"/>
        </w:rPr>
        <w:t>booklet)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we</w:t>
      </w:r>
      <w:r>
        <w:rPr>
          <w:color w:val="373435"/>
          <w:spacing w:val="-4"/>
        </w:rPr>
        <w:t> </w:t>
      </w:r>
      <w:r>
        <w:rPr>
          <w:color w:val="373435"/>
        </w:rPr>
        <w:t>proceeded</w:t>
      </w:r>
      <w:r>
        <w:rPr>
          <w:color w:val="373435"/>
          <w:spacing w:val="-3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handle</w:t>
      </w:r>
      <w:r>
        <w:rPr>
          <w:color w:val="373435"/>
          <w:spacing w:val="-3"/>
        </w:rPr>
        <w:t> </w:t>
      </w:r>
      <w:r>
        <w:rPr>
          <w:color w:val="373435"/>
        </w:rPr>
        <w:t>all </w:t>
      </w:r>
      <w:r>
        <w:rPr>
          <w:color w:val="373435"/>
          <w:w w:val="95"/>
        </w:rPr>
        <w:t>subsequent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anonymity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confidentiality.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31" w:right="39"/>
        <w:jc w:val="both"/>
      </w:pP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relevant</w:t>
      </w:r>
      <w:r>
        <w:rPr>
          <w:color w:val="373435"/>
          <w:spacing w:val="-11"/>
        </w:rPr>
        <w:t> </w:t>
      </w:r>
      <w:r>
        <w:rPr>
          <w:color w:val="373435"/>
        </w:rPr>
        <w:t>socio</w:t>
      </w:r>
      <w:r>
        <w:rPr>
          <w:color w:val="373435"/>
          <w:spacing w:val="-11"/>
        </w:rPr>
        <w:t> </w:t>
      </w:r>
      <w:r>
        <w:rPr>
          <w:color w:val="373435"/>
        </w:rPr>
        <w:t>demographic</w:t>
      </w:r>
      <w:r>
        <w:rPr>
          <w:color w:val="373435"/>
          <w:spacing w:val="-11"/>
        </w:rPr>
        <w:t> </w:t>
      </w:r>
      <w:r>
        <w:rPr>
          <w:color w:val="373435"/>
        </w:rPr>
        <w:t>details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healthcare</w:t>
      </w:r>
      <w:r>
        <w:rPr>
          <w:color w:val="373435"/>
          <w:spacing w:val="-11"/>
        </w:rPr>
        <w:t> </w:t>
      </w:r>
      <w:r>
        <w:rPr>
          <w:color w:val="373435"/>
        </w:rPr>
        <w:t>workers </w:t>
      </w:r>
      <w:r>
        <w:rPr>
          <w:color w:val="373435"/>
          <w:w w:val="90"/>
        </w:rPr>
        <w:t>participating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specially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designed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 collection form. The variables included the age, gender, nature of service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(medical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doctor/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paramedical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staff)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degree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contact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suspicion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cases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triage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clinic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Emergency </w:t>
      </w:r>
      <w:r>
        <w:rPr>
          <w:color w:val="373435"/>
          <w:w w:val="90"/>
        </w:rPr>
        <w:t>room)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PCR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Corona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isolation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ward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ICU).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asked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fill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questionnaire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booklet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  <w:spacing w:val="-2"/>
        </w:rPr>
        <w:t>return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it</w:t>
      </w:r>
      <w:r>
        <w:rPr>
          <w:color w:val="373435"/>
          <w:spacing w:val="-32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3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32"/>
        </w:rPr>
        <w:t> </w:t>
      </w:r>
      <w:r>
        <w:rPr>
          <w:color w:val="373435"/>
          <w:spacing w:val="-2"/>
        </w:rPr>
        <w:t>researcher.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1" w:right="40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entered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analyzed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using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version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20.0.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variables included age, gender, nature of service (medical doctors/ </w:t>
      </w:r>
      <w:r>
        <w:rPr>
          <w:color w:val="373435"/>
          <w:w w:val="95"/>
        </w:rPr>
        <w:t>Nursing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Paramedical staff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), place of duty (Triage clinic and Emergency room/ Corona Isolation ward and Corona ICU), along </w:t>
      </w:r>
      <w:r>
        <w:rPr>
          <w:color w:val="373435"/>
        </w:rPr>
        <w:t>with</w:t>
      </w:r>
      <w:r>
        <w:rPr>
          <w:color w:val="373435"/>
          <w:spacing w:val="-10"/>
        </w:rPr>
        <w:t> </w:t>
      </w:r>
      <w:r>
        <w:rPr>
          <w:color w:val="373435"/>
        </w:rPr>
        <w:t>scores</w:t>
      </w:r>
      <w:r>
        <w:rPr>
          <w:color w:val="373435"/>
          <w:spacing w:val="-10"/>
        </w:rPr>
        <w:t> </w:t>
      </w:r>
      <w:r>
        <w:rPr>
          <w:color w:val="373435"/>
        </w:rPr>
        <w:t>on</w:t>
      </w:r>
      <w:r>
        <w:rPr>
          <w:color w:val="373435"/>
          <w:spacing w:val="-10"/>
        </w:rPr>
        <w:t> </w:t>
      </w:r>
      <w:r>
        <w:rPr>
          <w:color w:val="373435"/>
        </w:rPr>
        <w:t>Depression</w:t>
      </w:r>
      <w:r>
        <w:rPr>
          <w:color w:val="373435"/>
          <w:spacing w:val="-10"/>
        </w:rPr>
        <w:t> </w:t>
      </w:r>
      <w:r>
        <w:rPr>
          <w:color w:val="373435"/>
        </w:rPr>
        <w:t>Anxiety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Stress</w:t>
      </w:r>
      <w:r>
        <w:rPr>
          <w:color w:val="373435"/>
          <w:spacing w:val="-10"/>
        </w:rPr>
        <w:t> </w:t>
      </w:r>
      <w:r>
        <w:rPr>
          <w:color w:val="373435"/>
        </w:rPr>
        <w:t>Scale</w:t>
      </w:r>
      <w:r>
        <w:rPr>
          <w:color w:val="373435"/>
          <w:spacing w:val="-10"/>
        </w:rPr>
        <w:t> </w:t>
      </w:r>
      <w:r>
        <w:rPr>
          <w:color w:val="373435"/>
        </w:rPr>
        <w:t>(DASS)</w:t>
      </w:r>
      <w:r>
        <w:rPr>
          <w:color w:val="373435"/>
          <w:spacing w:val="-10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Impact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events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scale-revised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(IES-R). Descriptive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statistics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(mean, </w:t>
      </w:r>
      <w:r>
        <w:rPr>
          <w:color w:val="373435"/>
          <w:w w:val="95"/>
        </w:rPr>
        <w:t>standard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deviation,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percentages)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summarizing </w:t>
      </w:r>
      <w:r>
        <w:rPr>
          <w:color w:val="373435"/>
        </w:rPr>
        <w:t>the study variables. Between-group variance in categorical </w:t>
      </w:r>
      <w:r>
        <w:rPr>
          <w:color w:val="373435"/>
          <w:w w:val="90"/>
        </w:rPr>
        <w:t>correlates was determined using chi-square test. A p value of &lt;0.05 </w:t>
      </w:r>
      <w:r>
        <w:rPr>
          <w:color w:val="373435"/>
        </w:rPr>
        <w:t>was</w:t>
      </w:r>
      <w:r>
        <w:rPr>
          <w:color w:val="373435"/>
          <w:spacing w:val="-31"/>
        </w:rPr>
        <w:t> </w:t>
      </w:r>
      <w:r>
        <w:rPr>
          <w:color w:val="373435"/>
        </w:rPr>
        <w:t>considered</w:t>
      </w:r>
      <w:r>
        <w:rPr>
          <w:color w:val="373435"/>
          <w:spacing w:val="-30"/>
        </w:rPr>
        <w:t> </w:t>
      </w:r>
      <w:r>
        <w:rPr>
          <w:color w:val="373435"/>
        </w:rPr>
        <w:t>as</w:t>
      </w:r>
      <w:r>
        <w:rPr>
          <w:color w:val="373435"/>
          <w:spacing w:val="-30"/>
        </w:rPr>
        <w:t> </w:t>
      </w:r>
      <w:r>
        <w:rPr>
          <w:color w:val="373435"/>
        </w:rPr>
        <w:t>significant.</w:t>
      </w:r>
    </w:p>
    <w:p>
      <w:pPr>
        <w:pStyle w:val="Heading1"/>
        <w:spacing w:before="132"/>
        <w:ind w:left="132"/>
      </w:pPr>
      <w:r>
        <w:rPr>
          <w:b w:val="0"/>
        </w:rPr>
        <w:br w:type="column"/>
      </w:r>
      <w:r>
        <w:rPr>
          <w:color w:val="76C04E"/>
          <w:spacing w:val="-2"/>
          <w:w w:val="95"/>
        </w:rPr>
        <w:t>RESULTS</w:t>
      </w:r>
    </w:p>
    <w:p>
      <w:pPr>
        <w:pStyle w:val="BodyText"/>
        <w:spacing w:before="1"/>
        <w:rPr>
          <w:rFonts w:ascii="Gill Sans MT"/>
          <w:b/>
          <w:sz w:val="20"/>
        </w:rPr>
      </w:pPr>
    </w:p>
    <w:p>
      <w:pPr>
        <w:pStyle w:val="BodyText"/>
        <w:spacing w:line="249" w:lineRule="auto"/>
        <w:ind w:left="132" w:right="120"/>
        <w:jc w:val="both"/>
      </w:pP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94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made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part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sample.</w:t>
      </w:r>
      <w:r>
        <w:rPr>
          <w:color w:val="373435"/>
          <w:spacing w:val="2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all,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41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(43.6%)</w:t>
      </w:r>
      <w:r>
        <w:rPr>
          <w:color w:val="373435"/>
          <w:spacing w:val="2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3"/>
        </w:rPr>
        <w:t> </w:t>
      </w:r>
      <w:r>
        <w:rPr>
          <w:color w:val="373435"/>
          <w:w w:val="95"/>
        </w:rPr>
        <w:t>53</w:t>
      </w:r>
      <w:r>
        <w:rPr>
          <w:color w:val="373435"/>
          <w:spacing w:val="2"/>
        </w:rPr>
        <w:t> </w:t>
      </w:r>
      <w:r>
        <w:rPr>
          <w:color w:val="373435"/>
          <w:w w:val="95"/>
        </w:rPr>
        <w:t>(56.4%)</w:t>
      </w:r>
      <w:r>
        <w:rPr>
          <w:color w:val="373435"/>
          <w:spacing w:val="3"/>
        </w:rPr>
        <w:t> </w:t>
      </w:r>
      <w:r>
        <w:rPr>
          <w:color w:val="373435"/>
          <w:spacing w:val="-4"/>
          <w:w w:val="95"/>
        </w:rPr>
        <w:t>were</w:t>
      </w:r>
    </w:p>
    <w:p>
      <w:pPr>
        <w:pStyle w:val="BodyText"/>
        <w:spacing w:line="207" w:lineRule="exact"/>
        <w:ind w:left="132"/>
        <w:jc w:val="both"/>
      </w:pPr>
      <w:r>
        <w:rPr>
          <w:color w:val="373435"/>
          <w:w w:val="90"/>
        </w:rPr>
        <w:t>female,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ranging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22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60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(Mean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30.47</w:t>
      </w:r>
      <w:r>
        <w:rPr>
          <w:color w:val="373435"/>
          <w:w w:val="90"/>
          <w:u w:val="single" w:color="373435"/>
        </w:rPr>
        <w:t>+</w:t>
      </w:r>
      <w:r>
        <w:rPr>
          <w:color w:val="373435"/>
          <w:spacing w:val="-2"/>
        </w:rPr>
        <w:t> </w:t>
      </w:r>
      <w:r>
        <w:rPr>
          <w:color w:val="373435"/>
          <w:spacing w:val="-2"/>
          <w:w w:val="90"/>
        </w:rPr>
        <w:t>9.39).</w:t>
      </w:r>
    </w:p>
    <w:p>
      <w:pPr>
        <w:pStyle w:val="BodyText"/>
        <w:spacing w:line="249" w:lineRule="auto" w:before="7"/>
        <w:ind w:left="131" w:right="120"/>
        <w:jc w:val="both"/>
      </w:pPr>
      <w:r>
        <w:rPr>
          <w:color w:val="373435"/>
        </w:rPr>
        <w:t>There were 54 </w:t>
      </w:r>
      <w:r>
        <w:rPr>
          <w:color w:val="373435"/>
          <w:w w:val="86"/>
        </w:rPr>
        <w:t>(</w:t>
      </w:r>
      <w:r>
        <w:rPr>
          <w:color w:val="373435"/>
          <w:w w:val="106"/>
        </w:rPr>
        <w:t>57</w:t>
      </w:r>
      <w:r>
        <w:rPr>
          <w:color w:val="373435"/>
          <w:w w:val="65"/>
        </w:rPr>
        <w:t>.</w:t>
      </w:r>
      <w:r>
        <w:rPr>
          <w:color w:val="373435"/>
          <w:w w:val="106"/>
        </w:rPr>
        <w:t>4</w:t>
      </w:r>
      <w:r>
        <w:rPr>
          <w:color w:val="373435"/>
          <w:w w:val="140"/>
        </w:rPr>
        <w:t>%</w:t>
      </w:r>
      <w:r>
        <w:rPr>
          <w:color w:val="373435"/>
          <w:spacing w:val="-5"/>
          <w:w w:val="86"/>
        </w:rPr>
        <w:t>)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doctors while 40 </w:t>
      </w:r>
      <w:r>
        <w:rPr>
          <w:color w:val="373435"/>
          <w:w w:val="86"/>
        </w:rPr>
        <w:t>(</w:t>
      </w:r>
      <w:r>
        <w:rPr>
          <w:color w:val="373435"/>
          <w:w w:val="106"/>
        </w:rPr>
        <w:t>42</w:t>
      </w:r>
      <w:r>
        <w:rPr>
          <w:color w:val="373435"/>
          <w:w w:val="65"/>
        </w:rPr>
        <w:t>.</w:t>
      </w:r>
      <w:r>
        <w:rPr>
          <w:color w:val="373435"/>
          <w:w w:val="106"/>
        </w:rPr>
        <w:t>6</w:t>
      </w:r>
      <w:r>
        <w:rPr>
          <w:color w:val="373435"/>
          <w:w w:val="140"/>
        </w:rPr>
        <w:t>%</w:t>
      </w:r>
      <w:r>
        <w:rPr>
          <w:color w:val="373435"/>
          <w:spacing w:val="-5"/>
          <w:w w:val="86"/>
        </w:rPr>
        <w:t>)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nursing or </w:t>
      </w:r>
      <w:r>
        <w:rPr>
          <w:color w:val="373435"/>
          <w:w w:val="95"/>
        </w:rPr>
        <w:t>paramedical staff were included in the study. Frontline </w:t>
      </w:r>
      <w:r>
        <w:rPr>
          <w:color w:val="373435"/>
          <w:w w:val="95"/>
        </w:rPr>
        <w:t>workers </w:t>
      </w:r>
      <w:r>
        <w:rPr>
          <w:color w:val="373435"/>
        </w:rPr>
        <w:t>deputed in Triage clinics and emergency room to deal with suspected</w:t>
      </w:r>
      <w:r>
        <w:rPr>
          <w:color w:val="373435"/>
          <w:spacing w:val="-1"/>
        </w:rPr>
        <w:t> </w:t>
      </w:r>
      <w:r>
        <w:rPr>
          <w:color w:val="373435"/>
        </w:rPr>
        <w:t>cases were 45 (47.9%), and those managing known positive</w:t>
      </w:r>
      <w:r>
        <w:rPr>
          <w:color w:val="373435"/>
          <w:spacing w:val="-32"/>
        </w:rPr>
        <w:t>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cases</w:t>
      </w:r>
      <w:r>
        <w:rPr>
          <w:color w:val="373435"/>
          <w:spacing w:val="-32"/>
        </w:rPr>
        <w:t> </w:t>
      </w:r>
      <w:r>
        <w:rPr>
          <w:color w:val="373435"/>
        </w:rPr>
        <w:t>added</w:t>
      </w:r>
      <w:r>
        <w:rPr>
          <w:color w:val="373435"/>
          <w:spacing w:val="-32"/>
        </w:rPr>
        <w:t> </w:t>
      </w:r>
      <w:r>
        <w:rPr>
          <w:color w:val="373435"/>
        </w:rPr>
        <w:t>up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49</w:t>
      </w:r>
      <w:r>
        <w:rPr>
          <w:color w:val="373435"/>
          <w:spacing w:val="-32"/>
        </w:rPr>
        <w:t> </w:t>
      </w:r>
      <w:r>
        <w:rPr>
          <w:color w:val="373435"/>
        </w:rPr>
        <w:t>(52.1%).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121"/>
        <w:jc w:val="both"/>
      </w:pPr>
      <w:r>
        <w:rPr>
          <w:color w:val="373435"/>
          <w:w w:val="90"/>
        </w:rPr>
        <w:t>Figure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percentage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distribution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anxiety, stress and trauma scores of participants.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 found that 18 </w:t>
      </w:r>
      <w:r>
        <w:rPr>
          <w:color w:val="373435"/>
          <w:w w:val="90"/>
        </w:rPr>
        <w:t>(19.1%) </w:t>
      </w:r>
      <w:r>
        <w:rPr>
          <w:color w:val="373435"/>
        </w:rPr>
        <w:t>had significant symptoms of depression, 32 (34%) reported </w:t>
      </w:r>
      <w:r>
        <w:rPr>
          <w:color w:val="373435"/>
          <w:w w:val="90"/>
        </w:rPr>
        <w:t>significant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33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(35.1%)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workers.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4050677</wp:posOffset>
            </wp:positionH>
            <wp:positionV relativeFrom="paragraph">
              <wp:posOffset>218073</wp:posOffset>
            </wp:positionV>
            <wp:extent cx="3148373" cy="1838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3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68"/>
        <w:ind w:left="141" w:right="412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Figure</w:t>
      </w:r>
      <w:r>
        <w:rPr>
          <w:rFonts w:ascii="Century Gothic"/>
          <w:b/>
          <w:color w:val="373435"/>
          <w:spacing w:val="74"/>
          <w:w w:val="150"/>
          <w:sz w:val="18"/>
        </w:rPr>
        <w:t>       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Percentage Distribution of Depression, Anxiety, Stress and </w:t>
      </w:r>
      <w:r>
        <w:rPr>
          <w:rFonts w:ascii="Century Gothic"/>
          <w:b/>
          <w:color w:val="373435"/>
          <w:sz w:val="18"/>
        </w:rPr>
        <w:t>Trauma</w:t>
      </w:r>
      <w:r>
        <w:rPr>
          <w:rFonts w:ascii="Century Gothic"/>
          <w:b/>
          <w:color w:val="373435"/>
          <w:spacing w:val="-14"/>
          <w:sz w:val="18"/>
        </w:rPr>
        <w:t> </w:t>
      </w:r>
      <w:r>
        <w:rPr>
          <w:rFonts w:ascii="Century Gothic"/>
          <w:b/>
          <w:color w:val="373435"/>
          <w:sz w:val="18"/>
        </w:rPr>
        <w:t>Scores</w:t>
      </w:r>
    </w:p>
    <w:p>
      <w:pPr>
        <w:pStyle w:val="BodyText"/>
        <w:spacing w:before="4"/>
        <w:rPr>
          <w:rFonts w:ascii="Century Gothic"/>
          <w:b/>
          <w:sz w:val="28"/>
        </w:rPr>
      </w:pPr>
    </w:p>
    <w:p>
      <w:pPr>
        <w:pStyle w:val="BodyText"/>
        <w:spacing w:line="249" w:lineRule="auto"/>
        <w:ind w:left="131" w:right="120"/>
        <w:jc w:val="both"/>
      </w:pPr>
      <w:r>
        <w:rPr>
          <w:color w:val="373435"/>
          <w:w w:val="90"/>
        </w:rPr>
        <w:t>As reported 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Table 1 and 2, female gender and greater degree of contact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PCR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related with higher scores on depression and anxiety in sample population. </w:t>
      </w:r>
      <w:r>
        <w:rPr>
          <w:color w:val="373435"/>
          <w:w w:val="95"/>
        </w:rPr>
        <w:t>Higher levels of stress among the frontline healthcare staff was </w:t>
      </w:r>
      <w:r>
        <w:rPr>
          <w:color w:val="373435"/>
        </w:rPr>
        <w:t>found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be</w:t>
      </w:r>
      <w:r>
        <w:rPr>
          <w:color w:val="373435"/>
          <w:spacing w:val="-5"/>
        </w:rPr>
        <w:t> </w:t>
      </w:r>
      <w:r>
        <w:rPr>
          <w:color w:val="373435"/>
        </w:rPr>
        <w:t>significantly</w:t>
      </w:r>
      <w:r>
        <w:rPr>
          <w:color w:val="373435"/>
          <w:spacing w:val="-2"/>
        </w:rPr>
        <w:t> </w:t>
      </w:r>
      <w:r>
        <w:rPr>
          <w:color w:val="373435"/>
        </w:rPr>
        <w:t>associated</w:t>
      </w:r>
      <w:r>
        <w:rPr>
          <w:color w:val="373435"/>
          <w:spacing w:val="-3"/>
        </w:rPr>
        <w:t> </w:t>
      </w:r>
      <w:r>
        <w:rPr>
          <w:color w:val="373435"/>
        </w:rPr>
        <w:t>with</w:t>
      </w:r>
      <w:r>
        <w:rPr>
          <w:color w:val="373435"/>
          <w:spacing w:val="-4"/>
        </w:rPr>
        <w:t> </w:t>
      </w:r>
      <w:r>
        <w:rPr>
          <w:color w:val="373435"/>
        </w:rPr>
        <w:t>being</w:t>
      </w:r>
      <w:r>
        <w:rPr>
          <w:color w:val="373435"/>
          <w:spacing w:val="-3"/>
        </w:rPr>
        <w:t> </w:t>
      </w:r>
      <w:r>
        <w:rPr>
          <w:color w:val="373435"/>
        </w:rPr>
        <w:t>single,</w:t>
      </w:r>
      <w:r>
        <w:rPr>
          <w:color w:val="373435"/>
          <w:spacing w:val="-5"/>
        </w:rPr>
        <w:t> </w:t>
      </w:r>
      <w:r>
        <w:rPr>
          <w:color w:val="373435"/>
        </w:rPr>
        <w:t>part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nursing or paramedical staff, and having greater degree of contact </w:t>
      </w:r>
      <w:r>
        <w:rPr>
          <w:color w:val="373435"/>
          <w:w w:val="95"/>
        </w:rPr>
        <w:t>with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known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PCR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cases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3).</w:t>
      </w:r>
    </w:p>
    <w:p>
      <w:pPr>
        <w:spacing w:after="0" w:line="249" w:lineRule="auto"/>
        <w:jc w:val="both"/>
        <w:sectPr>
          <w:pgSz w:w="12240" w:h="15840"/>
          <w:pgMar w:header="0" w:footer="626" w:top="920" w:bottom="820" w:left="780" w:right="780"/>
          <w:cols w:num="2" w:equalWidth="0">
            <w:col w:w="5136" w:space="328"/>
            <w:col w:w="5216"/>
          </w:cols>
        </w:sectPr>
      </w:pPr>
    </w:p>
    <w:p>
      <w:pPr>
        <w:spacing w:line="218" w:lineRule="exact" w:before="0"/>
        <w:ind w:left="124" w:right="0" w:firstLine="0"/>
        <w:jc w:val="left"/>
        <w:rPr>
          <w:rFonts w:ascii="Century Gothic"/>
          <w:b/>
          <w:sz w:val="18"/>
        </w:rPr>
      </w:pPr>
      <w:r>
        <w:rPr/>
        <w:pict>
          <v:group style="position:absolute;margin-left:448.570496pt;margin-top:0pt;width:117.5pt;height:26.95pt;mso-position-horizontal-relative:page;mso-position-vertical-relative:page;z-index:15731200" id="docshapegroup37" coordorigin="8971,0" coordsize="2350,539">
            <v:rect style="position:absolute;left:8971;top:0;width:588;height:539" id="docshape38" filled="true" fillcolor="#76c04e" stroked="false">
              <v:fill type="solid"/>
            </v:rect>
            <v:rect style="position:absolute;left:9558;top:0;width:588;height:539" id="docshape39" filled="true" fillcolor="#9dd3af" stroked="false">
              <v:fill type="solid"/>
            </v:rect>
            <v:rect style="position:absolute;left:10145;top:0;width:588;height:539" id="docshape40" filled="true" fillcolor="#76c04e" stroked="false">
              <v:fill type="solid"/>
            </v:rect>
            <v:rect style="position:absolute;left:10733;top:0;width:588;height:539" id="docshape41" filled="true" fillcolor="#9dd3af" stroked="false">
              <v:fill type="solid"/>
            </v:rect>
            <w10:wrap type="none"/>
          </v:group>
        </w:pict>
      </w:r>
      <w:r>
        <w:rPr>
          <w:rFonts w:ascii="Century Gothic"/>
          <w:b/>
          <w:color w:val="373435"/>
          <w:w w:val="90"/>
          <w:sz w:val="18"/>
        </w:rPr>
        <w:t>DEPRESSION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Score</w:t>
      </w:r>
      <w:r>
        <w:rPr>
          <w:rFonts w:ascii="Century Gothic"/>
          <w:b/>
          <w:color w:val="373435"/>
          <w:spacing w:val="-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on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DASS</w:t>
      </w:r>
      <w:r>
        <w:rPr>
          <w:rFonts w:ascii="Century Gothic"/>
          <w:b/>
          <w:color w:val="373435"/>
          <w:spacing w:val="4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as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per</w:t>
      </w:r>
      <w:r>
        <w:rPr>
          <w:rFonts w:ascii="Century Gothic"/>
          <w:b/>
          <w:color w:val="373435"/>
          <w:spacing w:val="-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socio</w:t>
      </w:r>
      <w:r>
        <w:rPr>
          <w:rFonts w:ascii="Century Gothic"/>
          <w:b/>
          <w:color w:val="373435"/>
          <w:spacing w:val="-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demographic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variables</w:t>
      </w:r>
    </w:p>
    <w:p>
      <w:pPr>
        <w:pStyle w:val="BodyText"/>
        <w:spacing w:before="6"/>
        <w:rPr>
          <w:rFonts w:ascii="Century Gothic"/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1797"/>
        <w:gridCol w:w="1797"/>
        <w:gridCol w:w="1680"/>
        <w:gridCol w:w="1174"/>
        <w:gridCol w:w="1692"/>
      </w:tblGrid>
      <w:tr>
        <w:trPr>
          <w:trHeight w:val="1094" w:hRule="atLeast"/>
        </w:trPr>
        <w:tc>
          <w:tcPr>
            <w:tcW w:w="2284" w:type="dxa"/>
            <w:shd w:val="clear" w:color="auto" w:fill="9DD3AF"/>
          </w:tcPr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797" w:type="dxa"/>
            <w:shd w:val="clear" w:color="auto" w:fill="9DD3AF"/>
          </w:tcPr>
          <w:p>
            <w:pPr>
              <w:pStyle w:val="TableParagraph"/>
              <w:spacing w:line="242" w:lineRule="auto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No</w:t>
            </w:r>
            <w:r>
              <w:rPr>
                <w:rFonts w:ascii="Century Gothic"/>
                <w:b/>
                <w:spacing w:val="-1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Depression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ind w:left="46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76(80.9%)</w:t>
            </w:r>
          </w:p>
        </w:tc>
        <w:tc>
          <w:tcPr>
            <w:tcW w:w="1797" w:type="dxa"/>
            <w:shd w:val="clear" w:color="auto" w:fill="9DD3AF"/>
          </w:tcPr>
          <w:p>
            <w:pPr>
              <w:pStyle w:val="TableParagraph"/>
              <w:spacing w:line="242" w:lineRule="auto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Depression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ind w:left="46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18(19.1%)</w:t>
            </w:r>
          </w:p>
        </w:tc>
        <w:tc>
          <w:tcPr>
            <w:tcW w:w="1680" w:type="dxa"/>
            <w:shd w:val="clear" w:color="auto" w:fill="9DD3AF"/>
          </w:tcPr>
          <w:p>
            <w:pPr>
              <w:pStyle w:val="TableParagraph"/>
              <w:spacing w:line="213" w:lineRule="exact"/>
              <w:ind w:left="46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9" w:lineRule="exact" w:before="171"/>
              <w:ind w:left="468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12" w:lineRule="exact"/>
              <w:ind w:left="46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94(100%)</w:t>
            </w:r>
          </w:p>
        </w:tc>
        <w:tc>
          <w:tcPr>
            <w:tcW w:w="1174" w:type="dxa"/>
            <w:shd w:val="clear" w:color="auto" w:fill="9DD3AF"/>
          </w:tcPr>
          <w:p>
            <w:pPr>
              <w:pStyle w:val="TableParagraph"/>
              <w:spacing w:line="213" w:lineRule="exact"/>
              <w:ind w:left="453" w:right="448"/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w w:val="85"/>
                <w:sz w:val="18"/>
              </w:rPr>
              <w:t>χ</w:t>
            </w:r>
            <w:r>
              <w:rPr>
                <w:rFonts w:ascii="Century Gothic" w:hAnsi="Century Gothic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Century Gothic" w:hAnsi="Century Gothic"/>
                <w:b/>
                <w:spacing w:val="-10"/>
                <w:sz w:val="18"/>
              </w:rPr>
              <w:t>2</w:t>
            </w:r>
          </w:p>
        </w:tc>
        <w:tc>
          <w:tcPr>
            <w:tcW w:w="1692" w:type="dxa"/>
            <w:shd w:val="clear" w:color="auto" w:fill="9DD3AF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0"/>
                <w:sz w:val="18"/>
              </w:rPr>
              <w:t>p-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value</w:t>
            </w:r>
          </w:p>
        </w:tc>
      </w:tr>
      <w:tr>
        <w:trPr>
          <w:trHeight w:val="217" w:hRule="atLeast"/>
        </w:trPr>
        <w:tc>
          <w:tcPr>
            <w:tcW w:w="10424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37(39.4%)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4(4.3%)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41(43.6%)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4.144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0.042</w:t>
            </w:r>
          </w:p>
        </w:tc>
      </w:tr>
      <w:tr>
        <w:trPr>
          <w:trHeight w:val="212" w:hRule="atLeast"/>
        </w:trPr>
        <w:tc>
          <w:tcPr>
            <w:tcW w:w="2284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3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39(41.5%)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3" w:lineRule="exact"/>
              <w:ind w:left="467"/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(14.9%)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3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53(56.4%)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4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37(39.4%)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11(11.7%)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48(51.1%)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0.899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09" w:lineRule="exact"/>
              <w:ind w:left="469"/>
              <w:rPr>
                <w:sz w:val="18"/>
              </w:rPr>
            </w:pPr>
            <w:r>
              <w:rPr>
                <w:spacing w:val="-2"/>
                <w:sz w:val="18"/>
              </w:rPr>
              <w:t>0.343</w:t>
            </w: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Married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39(41.5%)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7(7.4%)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39" w:right="38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46(48.9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4" w:type="dxa"/>
            <w:gridSpan w:val="6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Nature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duty</w:t>
            </w:r>
          </w:p>
        </w:tc>
      </w:tr>
      <w:tr>
        <w:trPr>
          <w:trHeight w:val="212" w:hRule="atLeast"/>
        </w:trPr>
        <w:tc>
          <w:tcPr>
            <w:tcW w:w="228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797" w:type="dxa"/>
          </w:tcPr>
          <w:p>
            <w:pPr>
              <w:pStyle w:val="TableParagraph"/>
              <w:spacing w:line="191" w:lineRule="exact" w:before="2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46(48.9%)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1" w:lineRule="exact" w:before="2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8(8.5%)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1" w:lineRule="exact" w:before="2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54(57.4%)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before="2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1.540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before="2"/>
              <w:ind w:left="469"/>
              <w:rPr>
                <w:sz w:val="18"/>
              </w:rPr>
            </w:pPr>
            <w:r>
              <w:rPr>
                <w:spacing w:val="-2"/>
                <w:sz w:val="18"/>
              </w:rPr>
              <w:t>0.215</w:t>
            </w:r>
          </w:p>
        </w:tc>
      </w:tr>
      <w:tr>
        <w:trPr>
          <w:trHeight w:val="426" w:hRule="atLeast"/>
        </w:trPr>
        <w:tc>
          <w:tcPr>
            <w:tcW w:w="228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Nursing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90"/>
                <w:sz w:val="18"/>
              </w:rPr>
              <w:t>paramedical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staﬀ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30(31.9%)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10(10.6%)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40(42.6%)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4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Degree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contact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with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COVID-19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cases</w:t>
            </w:r>
          </w:p>
        </w:tc>
      </w:tr>
      <w:tr>
        <w:trPr>
          <w:trHeight w:val="859" w:hRule="atLeast"/>
        </w:trPr>
        <w:tc>
          <w:tcPr>
            <w:tcW w:w="2284" w:type="dxa"/>
          </w:tcPr>
          <w:p>
            <w:pPr>
              <w:pStyle w:val="TableParagraph"/>
              <w:spacing w:line="249" w:lineRule="auto"/>
              <w:ind w:right="19"/>
              <w:rPr>
                <w:sz w:val="18"/>
              </w:rPr>
            </w:pPr>
            <w:r>
              <w:rPr>
                <w:w w:val="95"/>
                <w:sz w:val="18"/>
              </w:rPr>
              <w:t>Cases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 </w:t>
            </w:r>
            <w:r>
              <w:rPr>
                <w:spacing w:val="-2"/>
                <w:sz w:val="18"/>
              </w:rPr>
              <w:t>clinical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2"/>
                <w:sz w:val="18"/>
              </w:rPr>
              <w:t>suspicion </w:t>
            </w:r>
            <w:r>
              <w:rPr>
                <w:w w:val="85"/>
                <w:sz w:val="18"/>
              </w:rPr>
              <w:t>(Triage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clinics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Emergency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room)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42(44.7%)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3(3.2%)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45(47.9%)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8.688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0.003</w:t>
            </w:r>
          </w:p>
        </w:tc>
      </w:tr>
      <w:tr>
        <w:trPr>
          <w:trHeight w:val="680" w:hRule="atLeast"/>
        </w:trPr>
        <w:tc>
          <w:tcPr>
            <w:tcW w:w="2284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PCR positive cases </w:t>
            </w:r>
            <w:r>
              <w:rPr>
                <w:spacing w:val="-2"/>
                <w:w w:val="95"/>
                <w:sz w:val="18"/>
              </w:rPr>
              <w:t>(Corona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Isolation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 </w:t>
            </w:r>
            <w:r>
              <w:rPr>
                <w:spacing w:val="-4"/>
                <w:sz w:val="18"/>
              </w:rPr>
              <w:t>ICU)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34(36.2%)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15(16%)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49(52.1%)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Century Gothic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2</w:t>
      </w:r>
    </w:p>
    <w:p>
      <w:pPr>
        <w:spacing w:before="2"/>
        <w:ind w:left="140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ANXIETY</w:t>
      </w:r>
      <w:r>
        <w:rPr>
          <w:rFonts w:ascii="Century Gothic"/>
          <w:b/>
          <w:color w:val="373435"/>
          <w:spacing w:val="-2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Score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on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DASS</w:t>
      </w:r>
      <w:r>
        <w:rPr>
          <w:rFonts w:ascii="Century Gothic"/>
          <w:b/>
          <w:color w:val="373435"/>
          <w:spacing w:val="37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as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per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socio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demographic</w:t>
      </w:r>
      <w:r>
        <w:rPr>
          <w:rFonts w:ascii="Century Gothic"/>
          <w:b/>
          <w:color w:val="373435"/>
          <w:spacing w:val="-1"/>
          <w:w w:val="90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variables</w:t>
      </w:r>
    </w:p>
    <w:p>
      <w:pPr>
        <w:pStyle w:val="BodyText"/>
        <w:spacing w:before="11"/>
        <w:rPr>
          <w:rFonts w:ascii="Century Gothic"/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798"/>
        <w:gridCol w:w="1798"/>
        <w:gridCol w:w="1681"/>
        <w:gridCol w:w="1175"/>
        <w:gridCol w:w="1695"/>
      </w:tblGrid>
      <w:tr>
        <w:trPr>
          <w:trHeight w:val="1094" w:hRule="atLeast"/>
        </w:trPr>
        <w:tc>
          <w:tcPr>
            <w:tcW w:w="2282" w:type="dxa"/>
            <w:shd w:val="clear" w:color="auto" w:fill="9DD3AF"/>
          </w:tcPr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798" w:type="dxa"/>
            <w:shd w:val="clear" w:color="auto" w:fill="9DD3AF"/>
          </w:tcPr>
          <w:p>
            <w:pPr>
              <w:pStyle w:val="TableParagraph"/>
              <w:spacing w:line="242" w:lineRule="auto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No</w:t>
            </w:r>
            <w:r>
              <w:rPr>
                <w:rFonts w:ascii="Century Gothic"/>
                <w:b/>
                <w:spacing w:val="-1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Anxiety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62(66%)</w:t>
            </w:r>
          </w:p>
        </w:tc>
        <w:tc>
          <w:tcPr>
            <w:tcW w:w="1798" w:type="dxa"/>
            <w:shd w:val="clear" w:color="auto" w:fill="9DD3AF"/>
          </w:tcPr>
          <w:p>
            <w:pPr>
              <w:pStyle w:val="TableParagraph"/>
              <w:spacing w:line="242" w:lineRule="auto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Anxiety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32(34%)</w:t>
            </w:r>
          </w:p>
        </w:tc>
        <w:tc>
          <w:tcPr>
            <w:tcW w:w="1681" w:type="dxa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9" w:lineRule="exact" w:before="17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12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94(100%)</w:t>
            </w:r>
          </w:p>
        </w:tc>
        <w:tc>
          <w:tcPr>
            <w:tcW w:w="1175" w:type="dxa"/>
            <w:shd w:val="clear" w:color="auto" w:fill="9DD3AF"/>
          </w:tcPr>
          <w:p>
            <w:pPr>
              <w:pStyle w:val="TableParagraph"/>
              <w:spacing w:line="213" w:lineRule="exact"/>
              <w:ind w:left="449" w:right="454"/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w w:val="85"/>
                <w:sz w:val="18"/>
              </w:rPr>
              <w:t>χ</w:t>
            </w:r>
            <w:r>
              <w:rPr>
                <w:rFonts w:ascii="Century Gothic" w:hAnsi="Century Gothic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Century Gothic" w:hAnsi="Century Gothic"/>
                <w:b/>
                <w:spacing w:val="-10"/>
                <w:sz w:val="18"/>
              </w:rPr>
              <w:t>2</w:t>
            </w:r>
          </w:p>
        </w:tc>
        <w:tc>
          <w:tcPr>
            <w:tcW w:w="1695" w:type="dxa"/>
            <w:shd w:val="clear" w:color="auto" w:fill="9DD3AF"/>
          </w:tcPr>
          <w:p>
            <w:pPr>
              <w:pStyle w:val="TableParagraph"/>
              <w:spacing w:line="213" w:lineRule="exact"/>
              <w:ind w:left="46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0"/>
                <w:sz w:val="18"/>
              </w:rPr>
              <w:t>p-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value</w:t>
            </w:r>
          </w:p>
        </w:tc>
      </w:tr>
      <w:tr>
        <w:trPr>
          <w:trHeight w:val="217" w:hRule="atLeast"/>
        </w:trPr>
        <w:tc>
          <w:tcPr>
            <w:tcW w:w="10429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</w:tr>
      <w:tr>
        <w:trPr>
          <w:trHeight w:val="210" w:hRule="atLeast"/>
        </w:trPr>
        <w:tc>
          <w:tcPr>
            <w:tcW w:w="2282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33(35.1%)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8(8.5%)</w:t>
            </w:r>
          </w:p>
        </w:tc>
        <w:tc>
          <w:tcPr>
            <w:tcW w:w="1681" w:type="dxa"/>
          </w:tcPr>
          <w:p>
            <w:pPr>
              <w:pStyle w:val="TableParagraph"/>
              <w:spacing w:line="190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41(43.6%)</w:t>
            </w:r>
          </w:p>
        </w:tc>
        <w:tc>
          <w:tcPr>
            <w:tcW w:w="1175" w:type="dxa"/>
            <w:vMerge w:val="restart"/>
          </w:tcPr>
          <w:p>
            <w:pPr>
              <w:pStyle w:val="TableParagraph"/>
              <w:spacing w:line="209" w:lineRule="exact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6.838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spacing w:line="213" w:lineRule="exact"/>
              <w:ind w:left="46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0.009</w:t>
            </w:r>
          </w:p>
        </w:tc>
      </w:tr>
      <w:tr>
        <w:trPr>
          <w:trHeight w:val="212" w:hRule="atLeast"/>
        </w:trPr>
        <w:tc>
          <w:tcPr>
            <w:tcW w:w="2282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798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29(30.9%)</w:t>
            </w:r>
          </w:p>
        </w:tc>
        <w:tc>
          <w:tcPr>
            <w:tcW w:w="1798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24(14.9%)</w:t>
            </w:r>
          </w:p>
        </w:tc>
        <w:tc>
          <w:tcPr>
            <w:tcW w:w="1681" w:type="dxa"/>
          </w:tcPr>
          <w:p>
            <w:pPr>
              <w:pStyle w:val="TableParagraph"/>
              <w:spacing w:line="193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53(56.4%)</w:t>
            </w:r>
          </w:p>
        </w:tc>
        <w:tc>
          <w:tcPr>
            <w:tcW w:w="1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9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2282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28(29.8%)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20(21.3%)</w:t>
            </w:r>
          </w:p>
        </w:tc>
        <w:tc>
          <w:tcPr>
            <w:tcW w:w="1681" w:type="dxa"/>
          </w:tcPr>
          <w:p>
            <w:pPr>
              <w:pStyle w:val="TableParagraph"/>
              <w:spacing w:line="190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48(51.1%)</w:t>
            </w:r>
          </w:p>
        </w:tc>
        <w:tc>
          <w:tcPr>
            <w:tcW w:w="1175" w:type="dxa"/>
            <w:vMerge w:val="restart"/>
          </w:tcPr>
          <w:p>
            <w:pPr>
              <w:pStyle w:val="TableParagraph"/>
              <w:spacing w:line="209" w:lineRule="exact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2.539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spacing w:line="209" w:lineRule="exact"/>
              <w:ind w:left="462"/>
              <w:rPr>
                <w:sz w:val="18"/>
              </w:rPr>
            </w:pPr>
            <w:r>
              <w:rPr>
                <w:spacing w:val="-2"/>
                <w:sz w:val="18"/>
              </w:rPr>
              <w:t>0.111</w:t>
            </w:r>
          </w:p>
        </w:tc>
      </w:tr>
      <w:tr>
        <w:trPr>
          <w:trHeight w:val="210" w:hRule="atLeast"/>
        </w:trPr>
        <w:tc>
          <w:tcPr>
            <w:tcW w:w="2282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Married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34(36.2%)</w:t>
            </w:r>
          </w:p>
        </w:tc>
        <w:tc>
          <w:tcPr>
            <w:tcW w:w="1798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12(12.8%)</w:t>
            </w:r>
          </w:p>
        </w:tc>
        <w:tc>
          <w:tcPr>
            <w:tcW w:w="1681" w:type="dxa"/>
          </w:tcPr>
          <w:p>
            <w:pPr>
              <w:pStyle w:val="TableParagraph"/>
              <w:spacing w:line="190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46(48.9%)</w:t>
            </w:r>
          </w:p>
        </w:tc>
        <w:tc>
          <w:tcPr>
            <w:tcW w:w="1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9" w:type="dxa"/>
            <w:gridSpan w:val="6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Nature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duty</w:t>
            </w:r>
          </w:p>
        </w:tc>
      </w:tr>
      <w:tr>
        <w:trPr>
          <w:trHeight w:val="212" w:hRule="atLeast"/>
        </w:trPr>
        <w:tc>
          <w:tcPr>
            <w:tcW w:w="2282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798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36(38.3%)</w:t>
            </w:r>
          </w:p>
        </w:tc>
        <w:tc>
          <w:tcPr>
            <w:tcW w:w="1798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18(19.1%)</w:t>
            </w:r>
          </w:p>
        </w:tc>
        <w:tc>
          <w:tcPr>
            <w:tcW w:w="1681" w:type="dxa"/>
          </w:tcPr>
          <w:p>
            <w:pPr>
              <w:pStyle w:val="TableParagraph"/>
              <w:spacing w:line="191" w:lineRule="exact" w:before="2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54(57.4%)</w:t>
            </w:r>
          </w:p>
        </w:tc>
        <w:tc>
          <w:tcPr>
            <w:tcW w:w="1175" w:type="dxa"/>
            <w:vMerge w:val="restart"/>
          </w:tcPr>
          <w:p>
            <w:pPr>
              <w:pStyle w:val="TableParagraph"/>
              <w:spacing w:before="2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0.028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spacing w:before="2"/>
              <w:ind w:left="462"/>
              <w:rPr>
                <w:sz w:val="18"/>
              </w:rPr>
            </w:pPr>
            <w:r>
              <w:rPr>
                <w:spacing w:val="-2"/>
                <w:sz w:val="18"/>
              </w:rPr>
              <w:t>0.866</w:t>
            </w:r>
          </w:p>
        </w:tc>
      </w:tr>
      <w:tr>
        <w:trPr>
          <w:trHeight w:val="426" w:hRule="atLeast"/>
        </w:trPr>
        <w:tc>
          <w:tcPr>
            <w:tcW w:w="2282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Nursing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90"/>
                <w:sz w:val="18"/>
              </w:rPr>
              <w:t>paramedical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staﬀ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26(27.7%)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14(14.9%)</w:t>
            </w:r>
          </w:p>
        </w:tc>
        <w:tc>
          <w:tcPr>
            <w:tcW w:w="1681" w:type="dxa"/>
          </w:tcPr>
          <w:p>
            <w:pPr>
              <w:pStyle w:val="TableParagraph"/>
              <w:spacing w:line="209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40(42.6%)</w:t>
            </w:r>
          </w:p>
        </w:tc>
        <w:tc>
          <w:tcPr>
            <w:tcW w:w="1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9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Degree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contact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with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COVID-19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cases</w:t>
            </w:r>
          </w:p>
        </w:tc>
      </w:tr>
      <w:tr>
        <w:trPr>
          <w:trHeight w:val="859" w:hRule="atLeast"/>
        </w:trPr>
        <w:tc>
          <w:tcPr>
            <w:tcW w:w="2282" w:type="dxa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z w:val="18"/>
              </w:rPr>
              <w:t>Cases with high </w:t>
            </w:r>
            <w:r>
              <w:rPr>
                <w:w w:val="95"/>
                <w:sz w:val="18"/>
              </w:rPr>
              <w:t>clinical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suspicion </w:t>
            </w:r>
            <w:r>
              <w:rPr>
                <w:w w:val="85"/>
                <w:sz w:val="18"/>
              </w:rPr>
              <w:t>(Triage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clinics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Emergency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room)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36(38.3%)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9(9.6%)</w:t>
            </w:r>
          </w:p>
        </w:tc>
        <w:tc>
          <w:tcPr>
            <w:tcW w:w="1681" w:type="dxa"/>
          </w:tcPr>
          <w:p>
            <w:pPr>
              <w:pStyle w:val="TableParagraph"/>
              <w:spacing w:line="209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45(47.9%)</w:t>
            </w:r>
          </w:p>
        </w:tc>
        <w:tc>
          <w:tcPr>
            <w:tcW w:w="1175" w:type="dxa"/>
            <w:vMerge w:val="restart"/>
          </w:tcPr>
          <w:p>
            <w:pPr>
              <w:pStyle w:val="TableParagraph"/>
              <w:spacing w:line="209" w:lineRule="exact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7.581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spacing w:line="213" w:lineRule="exact"/>
              <w:ind w:left="46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0.006</w:t>
            </w:r>
          </w:p>
        </w:tc>
      </w:tr>
      <w:tr>
        <w:trPr>
          <w:trHeight w:val="644" w:hRule="atLeast"/>
        </w:trPr>
        <w:tc>
          <w:tcPr>
            <w:tcW w:w="228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PCR positive cases </w:t>
            </w:r>
            <w:r>
              <w:rPr>
                <w:spacing w:val="-2"/>
                <w:w w:val="95"/>
                <w:sz w:val="18"/>
              </w:rPr>
              <w:t>(Corona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Isolation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3"/>
              <w:rPr>
                <w:sz w:val="18"/>
              </w:rPr>
            </w:pPr>
            <w:r>
              <w:rPr>
                <w:spacing w:val="-4"/>
                <w:sz w:val="18"/>
              </w:rPr>
              <w:t>ICU)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26(27.7%)</w:t>
            </w:r>
          </w:p>
        </w:tc>
        <w:tc>
          <w:tcPr>
            <w:tcW w:w="179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23(24.5%)</w:t>
            </w:r>
          </w:p>
        </w:tc>
        <w:tc>
          <w:tcPr>
            <w:tcW w:w="1681" w:type="dxa"/>
          </w:tcPr>
          <w:p>
            <w:pPr>
              <w:pStyle w:val="TableParagraph"/>
              <w:spacing w:line="209" w:lineRule="exact"/>
              <w:ind w:left="437" w:right="4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49(52.1%)</w:t>
            </w:r>
          </w:p>
        </w:tc>
        <w:tc>
          <w:tcPr>
            <w:tcW w:w="1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40" w:h="15840"/>
          <w:pgMar w:header="0" w:footer="626" w:top="1240" w:bottom="820" w:left="780" w:right="780"/>
        </w:sectPr>
      </w:pPr>
    </w:p>
    <w:p>
      <w:pPr>
        <w:spacing w:before="87"/>
        <w:ind w:left="124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3</w:t>
      </w:r>
    </w:p>
    <w:p>
      <w:pPr>
        <w:spacing w:before="2"/>
        <w:ind w:left="124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STRESS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score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on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DASS</w:t>
      </w:r>
      <w:r>
        <w:rPr>
          <w:rFonts w:ascii="Century Gothic"/>
          <w:b/>
          <w:color w:val="373435"/>
          <w:spacing w:val="4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as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per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socio</w:t>
      </w:r>
      <w:r>
        <w:rPr>
          <w:rFonts w:ascii="Century Gothic"/>
          <w:b/>
          <w:color w:val="373435"/>
          <w:spacing w:val="-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demographic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variables</w:t>
      </w:r>
    </w:p>
    <w:p>
      <w:pPr>
        <w:pStyle w:val="BodyText"/>
        <w:spacing w:before="9"/>
        <w:rPr>
          <w:rFonts w:ascii="Century Gothic"/>
          <w:b/>
          <w:sz w:val="15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1797"/>
        <w:gridCol w:w="1797"/>
        <w:gridCol w:w="1680"/>
        <w:gridCol w:w="1174"/>
        <w:gridCol w:w="1692"/>
      </w:tblGrid>
      <w:tr>
        <w:trPr>
          <w:trHeight w:val="1094" w:hRule="atLeast"/>
        </w:trPr>
        <w:tc>
          <w:tcPr>
            <w:tcW w:w="2284" w:type="dxa"/>
            <w:shd w:val="clear" w:color="auto" w:fill="9DD3AF"/>
          </w:tcPr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797" w:type="dxa"/>
            <w:shd w:val="clear" w:color="auto" w:fill="9DD3AF"/>
          </w:tcPr>
          <w:p>
            <w:pPr>
              <w:pStyle w:val="TableParagraph"/>
              <w:spacing w:line="242" w:lineRule="auto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No</w:t>
            </w:r>
            <w:r>
              <w:rPr>
                <w:rFonts w:ascii="Century Gothic"/>
                <w:b/>
                <w:spacing w:val="-13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Stress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ind w:left="46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61(64.9%)</w:t>
            </w:r>
          </w:p>
        </w:tc>
        <w:tc>
          <w:tcPr>
            <w:tcW w:w="1797" w:type="dxa"/>
            <w:shd w:val="clear" w:color="auto" w:fill="9DD3AF"/>
          </w:tcPr>
          <w:p>
            <w:pPr>
              <w:pStyle w:val="TableParagraph"/>
              <w:spacing w:line="242" w:lineRule="auto"/>
              <w:ind w:left="467" w:right="3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Stress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ind w:left="46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33(35.1%)</w:t>
            </w:r>
          </w:p>
        </w:tc>
        <w:tc>
          <w:tcPr>
            <w:tcW w:w="1680" w:type="dxa"/>
            <w:shd w:val="clear" w:color="auto" w:fill="9DD3AF"/>
          </w:tcPr>
          <w:p>
            <w:pPr>
              <w:pStyle w:val="TableParagraph"/>
              <w:spacing w:line="213" w:lineRule="exact"/>
              <w:ind w:left="46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9" w:lineRule="exact" w:before="171"/>
              <w:ind w:left="468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12" w:lineRule="exact"/>
              <w:ind w:left="46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94(100%)</w:t>
            </w:r>
          </w:p>
        </w:tc>
        <w:tc>
          <w:tcPr>
            <w:tcW w:w="1174" w:type="dxa"/>
            <w:shd w:val="clear" w:color="auto" w:fill="9DD3AF"/>
          </w:tcPr>
          <w:p>
            <w:pPr>
              <w:pStyle w:val="TableParagraph"/>
              <w:spacing w:line="213" w:lineRule="exact"/>
              <w:ind w:left="447" w:right="448"/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i/>
                <w:w w:val="80"/>
                <w:sz w:val="18"/>
              </w:rPr>
              <w:t>χ</w:t>
            </w:r>
            <w:r>
              <w:rPr>
                <w:rFonts w:ascii="Century Gothic" w:hAnsi="Century Gothic"/>
                <w:b/>
                <w:i/>
                <w:spacing w:val="-3"/>
                <w:w w:val="80"/>
                <w:sz w:val="18"/>
              </w:rPr>
              <w:t> </w:t>
            </w:r>
            <w:r>
              <w:rPr>
                <w:rFonts w:ascii="Century Gothic" w:hAnsi="Century Gothic"/>
                <w:b/>
                <w:spacing w:val="-10"/>
                <w:sz w:val="18"/>
              </w:rPr>
              <w:t>2</w:t>
            </w:r>
          </w:p>
        </w:tc>
        <w:tc>
          <w:tcPr>
            <w:tcW w:w="1692" w:type="dxa"/>
            <w:shd w:val="clear" w:color="auto" w:fill="9DD3AF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0"/>
                <w:sz w:val="18"/>
              </w:rPr>
              <w:t>p-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value</w:t>
            </w:r>
          </w:p>
        </w:tc>
      </w:tr>
      <w:tr>
        <w:trPr>
          <w:trHeight w:val="217" w:hRule="atLeast"/>
        </w:trPr>
        <w:tc>
          <w:tcPr>
            <w:tcW w:w="2284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31(33%)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10(10.6%)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41(43.6%)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3.665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0.056</w:t>
            </w:r>
          </w:p>
        </w:tc>
      </w:tr>
      <w:tr>
        <w:trPr>
          <w:trHeight w:val="212" w:hRule="atLeast"/>
        </w:trPr>
        <w:tc>
          <w:tcPr>
            <w:tcW w:w="2284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3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30(31.9%)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3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23(24.5%)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3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53(56.4%)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284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26(27.7%)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22(23.4%)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48(51.1%)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4.954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0.026</w:t>
            </w:r>
          </w:p>
        </w:tc>
      </w:tr>
      <w:tr>
        <w:trPr>
          <w:trHeight w:val="210" w:hRule="atLeast"/>
        </w:trPr>
        <w:tc>
          <w:tcPr>
            <w:tcW w:w="228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Married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35(37.2%)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0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11(11.7%)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0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46(48.9%)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284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Nature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duty</w:t>
            </w: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28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797" w:type="dxa"/>
          </w:tcPr>
          <w:p>
            <w:pPr>
              <w:pStyle w:val="TableParagraph"/>
              <w:spacing w:line="191" w:lineRule="exact" w:before="2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41(43.6%)</w:t>
            </w:r>
          </w:p>
        </w:tc>
        <w:tc>
          <w:tcPr>
            <w:tcW w:w="1797" w:type="dxa"/>
          </w:tcPr>
          <w:p>
            <w:pPr>
              <w:pStyle w:val="TableParagraph"/>
              <w:spacing w:line="191" w:lineRule="exact" w:before="2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13(13.8%)</w:t>
            </w:r>
          </w:p>
        </w:tc>
        <w:tc>
          <w:tcPr>
            <w:tcW w:w="1680" w:type="dxa"/>
          </w:tcPr>
          <w:p>
            <w:pPr>
              <w:pStyle w:val="TableParagraph"/>
              <w:spacing w:line="191" w:lineRule="exact" w:before="2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54(57.4%)</w:t>
            </w: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before="2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6.780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5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0.009</w:t>
            </w:r>
          </w:p>
        </w:tc>
      </w:tr>
      <w:tr>
        <w:trPr>
          <w:trHeight w:val="426" w:hRule="atLeast"/>
        </w:trPr>
        <w:tc>
          <w:tcPr>
            <w:tcW w:w="228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Nursing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90"/>
                <w:sz w:val="18"/>
              </w:rPr>
              <w:t>paramedical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staﬀ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20(21.3%)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20(21.3%)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40(42.6%)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284" w:type="dxa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Degree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contact</w:t>
            </w:r>
          </w:p>
          <w:p>
            <w:pPr>
              <w:pStyle w:val="TableParagraph"/>
              <w:spacing w:line="205" w:lineRule="exact" w:before="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with</w:t>
            </w:r>
            <w:r>
              <w:rPr>
                <w:rFonts w:ascii="Century Gothic"/>
                <w:b/>
                <w:spacing w:val="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COVID-19</w:t>
            </w:r>
            <w:r>
              <w:rPr>
                <w:rFonts w:ascii="Century Gothic"/>
                <w:b/>
                <w:spacing w:val="3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cases</w:t>
            </w: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  <w:vMerge w:val="restart"/>
          </w:tcPr>
          <w:p>
            <w:pPr>
              <w:pStyle w:val="TableParagraph"/>
              <w:spacing w:line="209" w:lineRule="exact"/>
              <w:ind w:left="468"/>
              <w:rPr>
                <w:sz w:val="18"/>
              </w:rPr>
            </w:pPr>
            <w:r>
              <w:rPr>
                <w:spacing w:val="-2"/>
                <w:sz w:val="18"/>
              </w:rPr>
              <w:t>4.308</w:t>
            </w:r>
          </w:p>
        </w:tc>
        <w:tc>
          <w:tcPr>
            <w:tcW w:w="1692" w:type="dxa"/>
            <w:vMerge w:val="restart"/>
          </w:tcPr>
          <w:p>
            <w:pPr>
              <w:pStyle w:val="TableParagraph"/>
              <w:spacing w:line="213" w:lineRule="exact"/>
              <w:ind w:left="469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0.038</w:t>
            </w:r>
          </w:p>
        </w:tc>
      </w:tr>
      <w:tr>
        <w:trPr>
          <w:trHeight w:val="859" w:hRule="atLeast"/>
        </w:trPr>
        <w:tc>
          <w:tcPr>
            <w:tcW w:w="2284" w:type="dxa"/>
          </w:tcPr>
          <w:p>
            <w:pPr>
              <w:pStyle w:val="TableParagraph"/>
              <w:spacing w:line="249" w:lineRule="auto"/>
              <w:ind w:right="117"/>
              <w:rPr>
                <w:sz w:val="18"/>
              </w:rPr>
            </w:pPr>
            <w:r>
              <w:rPr>
                <w:sz w:val="18"/>
              </w:rPr>
              <w:t>Cases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high </w:t>
            </w:r>
            <w:r>
              <w:rPr>
                <w:w w:val="90"/>
                <w:sz w:val="18"/>
              </w:rPr>
              <w:t>clinical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suspicion </w:t>
            </w:r>
            <w:r>
              <w:rPr>
                <w:w w:val="85"/>
                <w:sz w:val="18"/>
              </w:rPr>
              <w:t>(Triage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clinic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Emergency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room)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34(36.2%)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11(11.7%)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45(47.9%)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4" w:hRule="atLeast"/>
        </w:trPr>
        <w:tc>
          <w:tcPr>
            <w:tcW w:w="228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PCR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positive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cases</w:t>
            </w:r>
          </w:p>
          <w:p>
            <w:pPr>
              <w:pStyle w:val="TableParagraph"/>
              <w:spacing w:line="210" w:lineRule="atLeas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(Corona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Isolation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 </w:t>
            </w:r>
            <w:r>
              <w:rPr>
                <w:spacing w:val="-4"/>
                <w:sz w:val="18"/>
              </w:rPr>
              <w:t>ICU)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27(28.7%)</w:t>
            </w:r>
          </w:p>
        </w:tc>
        <w:tc>
          <w:tcPr>
            <w:tcW w:w="1797" w:type="dxa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22(23.4%)</w:t>
            </w:r>
          </w:p>
        </w:tc>
        <w:tc>
          <w:tcPr>
            <w:tcW w:w="1680" w:type="dxa"/>
          </w:tcPr>
          <w:p>
            <w:pPr>
              <w:pStyle w:val="TableParagraph"/>
              <w:spacing w:line="209" w:lineRule="exact"/>
              <w:ind w:left="428" w:right="4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49(52.1%)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49" w:lineRule="auto" w:before="139"/>
        <w:ind w:left="129" w:right="118"/>
        <w:jc w:val="both"/>
      </w:pPr>
      <w:r>
        <w:rPr>
          <w:color w:val="373435"/>
          <w:w w:val="90"/>
        </w:rPr>
        <w:t>Table 4 showed that 38 (40.4%)participants had significant trauma; working directly with known positive cases in Corona isolation ward or ICU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associated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26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trauma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staﬀ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dealing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suspected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Triage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clinics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Emergency</w:t>
      </w:r>
      <w:r>
        <w:rPr>
          <w:color w:val="373435"/>
          <w:spacing w:val="-32"/>
        </w:rPr>
        <w:t> </w:t>
      </w:r>
      <w:r>
        <w:rPr>
          <w:color w:val="373435"/>
        </w:rPr>
        <w:t>room.</w:t>
      </w:r>
    </w:p>
    <w:p>
      <w:pPr>
        <w:spacing w:before="186"/>
        <w:ind w:left="126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Table</w:t>
      </w:r>
      <w:r>
        <w:rPr>
          <w:rFonts w:ascii="Century Gothic"/>
          <w:b/>
          <w:color w:val="373435"/>
          <w:spacing w:val="-3"/>
          <w:w w:val="90"/>
          <w:sz w:val="18"/>
        </w:rPr>
        <w:t> </w:t>
      </w:r>
      <w:r>
        <w:rPr>
          <w:rFonts w:ascii="Century Gothic"/>
          <w:b/>
          <w:color w:val="373435"/>
          <w:spacing w:val="-10"/>
          <w:sz w:val="18"/>
        </w:rPr>
        <w:t>4</w:t>
      </w:r>
    </w:p>
    <w:p>
      <w:pPr>
        <w:spacing w:before="3"/>
        <w:ind w:left="126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0"/>
          <w:sz w:val="18"/>
        </w:rPr>
        <w:t>Factors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associated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with</w:t>
      </w:r>
      <w:r>
        <w:rPr>
          <w:rFonts w:ascii="Century Gothic"/>
          <w:b/>
          <w:color w:val="373435"/>
          <w:spacing w:val="-10"/>
          <w:w w:val="9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Trauma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score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on</w:t>
      </w:r>
      <w:r>
        <w:rPr>
          <w:rFonts w:ascii="Century Gothic"/>
          <w:b/>
          <w:color w:val="373435"/>
          <w:spacing w:val="-3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Impact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of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Events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Scale-Revised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(IES-R)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on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study</w:t>
      </w:r>
      <w:r>
        <w:rPr>
          <w:rFonts w:ascii="Century Gothic"/>
          <w:b/>
          <w:color w:val="373435"/>
          <w:spacing w:val="-4"/>
          <w:sz w:val="18"/>
        </w:rPr>
        <w:t> </w:t>
      </w:r>
      <w:r>
        <w:rPr>
          <w:rFonts w:ascii="Century Gothic"/>
          <w:b/>
          <w:color w:val="373435"/>
          <w:spacing w:val="-2"/>
          <w:w w:val="90"/>
          <w:sz w:val="18"/>
        </w:rPr>
        <w:t>participants</w:t>
      </w:r>
    </w:p>
    <w:p>
      <w:pPr>
        <w:pStyle w:val="BodyText"/>
        <w:spacing w:before="6"/>
        <w:rPr>
          <w:rFonts w:ascii="Century Gothic"/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515"/>
        <w:gridCol w:w="1601"/>
        <w:gridCol w:w="1426"/>
        <w:gridCol w:w="1042"/>
        <w:gridCol w:w="2121"/>
      </w:tblGrid>
      <w:tr>
        <w:trPr>
          <w:trHeight w:val="1317" w:hRule="atLeast"/>
        </w:trPr>
        <w:tc>
          <w:tcPr>
            <w:tcW w:w="2721" w:type="dxa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1515" w:type="dxa"/>
            <w:shd w:val="clear" w:color="auto" w:fill="9DD3AF"/>
          </w:tcPr>
          <w:p>
            <w:pPr>
              <w:pStyle w:val="TableParagraph"/>
              <w:spacing w:line="242" w:lineRule="auto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6"/>
                <w:sz w:val="18"/>
              </w:rPr>
              <w:t>No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Trauma</w:t>
            </w: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09" w:lineRule="exact" w:before="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05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56(59.6%)</w:t>
            </w:r>
          </w:p>
        </w:tc>
        <w:tc>
          <w:tcPr>
            <w:tcW w:w="1601" w:type="dxa"/>
            <w:shd w:val="clear" w:color="auto" w:fill="9DD3AF"/>
          </w:tcPr>
          <w:p>
            <w:pPr>
              <w:pStyle w:val="TableParagraph"/>
              <w:spacing w:line="242" w:lineRule="auto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Significant </w:t>
            </w:r>
            <w:r>
              <w:rPr>
                <w:rFonts w:ascii="Century Gothic"/>
                <w:b/>
                <w:spacing w:val="-2"/>
                <w:sz w:val="18"/>
              </w:rPr>
              <w:t>Trauma</w:t>
            </w:r>
          </w:p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09" w:lineRule="exact" w:before="16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12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38(40.4%)</w:t>
            </w:r>
          </w:p>
        </w:tc>
        <w:tc>
          <w:tcPr>
            <w:tcW w:w="1426" w:type="dxa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entury Gothic"/>
                <w:b/>
                <w:sz w:val="31"/>
              </w:rPr>
            </w:pPr>
          </w:p>
          <w:p>
            <w:pPr>
              <w:pStyle w:val="TableParagraph"/>
              <w:spacing w:line="209" w:lineRule="exact" w:before="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  <w:p>
            <w:pPr>
              <w:pStyle w:val="TableParagraph"/>
              <w:spacing w:line="219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94(100%)</w:t>
            </w:r>
          </w:p>
        </w:tc>
        <w:tc>
          <w:tcPr>
            <w:tcW w:w="1042" w:type="dxa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i/>
                <w:w w:val="80"/>
                <w:sz w:val="18"/>
              </w:rPr>
              <w:t>χ</w:t>
            </w:r>
            <w:r>
              <w:rPr>
                <w:rFonts w:ascii="Century Gothic" w:hAnsi="Century Gothic"/>
                <w:b/>
                <w:i/>
                <w:spacing w:val="-3"/>
                <w:w w:val="80"/>
                <w:sz w:val="18"/>
              </w:rPr>
              <w:t> </w:t>
            </w:r>
            <w:r>
              <w:rPr>
                <w:rFonts w:ascii="Century Gothic" w:hAnsi="Century Gothic"/>
                <w:b/>
                <w:spacing w:val="-10"/>
                <w:sz w:val="18"/>
              </w:rPr>
              <w:t>2</w:t>
            </w:r>
          </w:p>
        </w:tc>
        <w:tc>
          <w:tcPr>
            <w:tcW w:w="2121" w:type="dxa"/>
            <w:shd w:val="clear" w:color="auto" w:fill="9DD3AF"/>
          </w:tcPr>
          <w:p>
            <w:pPr>
              <w:pStyle w:val="TableParagraph"/>
              <w:spacing w:line="213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0"/>
                <w:sz w:val="18"/>
              </w:rPr>
              <w:t>p-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value</w:t>
            </w:r>
          </w:p>
        </w:tc>
      </w:tr>
      <w:tr>
        <w:trPr>
          <w:trHeight w:val="217" w:hRule="atLeast"/>
        </w:trPr>
        <w:tc>
          <w:tcPr>
            <w:tcW w:w="10426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</w:tr>
      <w:tr>
        <w:trPr>
          <w:trHeight w:val="210" w:hRule="atLeast"/>
        </w:trPr>
        <w:tc>
          <w:tcPr>
            <w:tcW w:w="272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51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24(25.5%)</w:t>
            </w:r>
          </w:p>
        </w:tc>
        <w:tc>
          <w:tcPr>
            <w:tcW w:w="1601" w:type="dxa"/>
          </w:tcPr>
          <w:p>
            <w:pPr>
              <w:pStyle w:val="TableParagraph"/>
              <w:spacing w:line="190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17(18.1%)</w:t>
            </w:r>
          </w:p>
        </w:tc>
        <w:tc>
          <w:tcPr>
            <w:tcW w:w="1426" w:type="dxa"/>
          </w:tcPr>
          <w:p>
            <w:pPr>
              <w:pStyle w:val="TableParagraph"/>
              <w:spacing w:line="190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41(43.6%)</w:t>
            </w:r>
          </w:p>
        </w:tc>
        <w:tc>
          <w:tcPr>
            <w:tcW w:w="1042" w:type="dxa"/>
            <w:vMerge w:val="restart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0.033</w:t>
            </w:r>
          </w:p>
        </w:tc>
        <w:tc>
          <w:tcPr>
            <w:tcW w:w="2121" w:type="dxa"/>
            <w:vMerge w:val="restart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0.857</w:t>
            </w:r>
          </w:p>
        </w:tc>
      </w:tr>
      <w:tr>
        <w:trPr>
          <w:trHeight w:val="212" w:hRule="atLeast"/>
        </w:trPr>
        <w:tc>
          <w:tcPr>
            <w:tcW w:w="2721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515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32(34%)</w:t>
            </w:r>
          </w:p>
        </w:tc>
        <w:tc>
          <w:tcPr>
            <w:tcW w:w="1601" w:type="dxa"/>
          </w:tcPr>
          <w:p>
            <w:pPr>
              <w:pStyle w:val="TableParagraph"/>
              <w:spacing w:line="193" w:lineRule="exact"/>
              <w:ind w:left="0" w:right="33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(22.3%)</w:t>
            </w:r>
          </w:p>
        </w:tc>
        <w:tc>
          <w:tcPr>
            <w:tcW w:w="1426" w:type="dxa"/>
          </w:tcPr>
          <w:p>
            <w:pPr>
              <w:pStyle w:val="TableParagraph"/>
              <w:spacing w:line="193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53(56.4%)</w:t>
            </w:r>
          </w:p>
        </w:tc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0426" w:type="dxa"/>
            <w:gridSpan w:val="6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272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51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31(33%)</w:t>
            </w:r>
          </w:p>
        </w:tc>
        <w:tc>
          <w:tcPr>
            <w:tcW w:w="1601" w:type="dxa"/>
          </w:tcPr>
          <w:p>
            <w:pPr>
              <w:pStyle w:val="TableParagraph"/>
              <w:spacing w:line="190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17(18.1%)</w:t>
            </w:r>
          </w:p>
        </w:tc>
        <w:tc>
          <w:tcPr>
            <w:tcW w:w="1426" w:type="dxa"/>
          </w:tcPr>
          <w:p>
            <w:pPr>
              <w:pStyle w:val="TableParagraph"/>
              <w:spacing w:line="190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48(51.1%)</w:t>
            </w:r>
          </w:p>
        </w:tc>
        <w:tc>
          <w:tcPr>
            <w:tcW w:w="1042" w:type="dxa"/>
            <w:vMerge w:val="restart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1.022</w:t>
            </w:r>
          </w:p>
        </w:tc>
        <w:tc>
          <w:tcPr>
            <w:tcW w:w="2121" w:type="dxa"/>
            <w:vMerge w:val="restart"/>
          </w:tcPr>
          <w:p>
            <w:pPr>
              <w:pStyle w:val="TableParagraph"/>
              <w:spacing w:line="209" w:lineRule="exact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0.312</w:t>
            </w:r>
          </w:p>
        </w:tc>
      </w:tr>
      <w:tr>
        <w:trPr>
          <w:trHeight w:val="210" w:hRule="atLeast"/>
        </w:trPr>
        <w:tc>
          <w:tcPr>
            <w:tcW w:w="2721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Married</w:t>
            </w:r>
          </w:p>
        </w:tc>
        <w:tc>
          <w:tcPr>
            <w:tcW w:w="151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32(34%)</w:t>
            </w:r>
          </w:p>
        </w:tc>
        <w:tc>
          <w:tcPr>
            <w:tcW w:w="1601" w:type="dxa"/>
          </w:tcPr>
          <w:p>
            <w:pPr>
              <w:pStyle w:val="TableParagraph"/>
              <w:spacing w:line="190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21(22.3%)</w:t>
            </w:r>
          </w:p>
        </w:tc>
        <w:tc>
          <w:tcPr>
            <w:tcW w:w="1426" w:type="dxa"/>
          </w:tcPr>
          <w:p>
            <w:pPr>
              <w:pStyle w:val="TableParagraph"/>
              <w:spacing w:line="190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46(48.9%)</w:t>
            </w:r>
          </w:p>
        </w:tc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721" w:type="dxa"/>
          </w:tcPr>
          <w:p>
            <w:pPr>
              <w:pStyle w:val="TableParagraph"/>
              <w:spacing w:line="197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Nature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4"/>
                <w:w w:val="90"/>
                <w:sz w:val="18"/>
              </w:rPr>
              <w:t>duty</w:t>
            </w:r>
          </w:p>
        </w:tc>
        <w:tc>
          <w:tcPr>
            <w:tcW w:w="151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21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Doctor</w:t>
            </w:r>
          </w:p>
        </w:tc>
        <w:tc>
          <w:tcPr>
            <w:tcW w:w="1515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2"/>
                <w:sz w:val="18"/>
              </w:rPr>
              <w:t>36(38.3%)</w:t>
            </w:r>
          </w:p>
        </w:tc>
        <w:tc>
          <w:tcPr>
            <w:tcW w:w="1601" w:type="dxa"/>
          </w:tcPr>
          <w:p>
            <w:pPr>
              <w:pStyle w:val="TableParagraph"/>
              <w:spacing w:line="191" w:lineRule="exact" w:before="2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18(19.1%)</w:t>
            </w:r>
          </w:p>
        </w:tc>
        <w:tc>
          <w:tcPr>
            <w:tcW w:w="1426" w:type="dxa"/>
          </w:tcPr>
          <w:p>
            <w:pPr>
              <w:pStyle w:val="TableParagraph"/>
              <w:spacing w:line="191" w:lineRule="exact" w:before="2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54(57.4%)</w:t>
            </w:r>
          </w:p>
        </w:tc>
        <w:tc>
          <w:tcPr>
            <w:tcW w:w="1042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2.650</w:t>
            </w:r>
          </w:p>
        </w:tc>
        <w:tc>
          <w:tcPr>
            <w:tcW w:w="2121" w:type="dxa"/>
            <w:vMerge w:val="restart"/>
          </w:tcPr>
          <w:p>
            <w:pPr>
              <w:pStyle w:val="TableParagraph"/>
              <w:spacing w:before="2"/>
              <w:ind w:left="467"/>
              <w:rPr>
                <w:sz w:val="18"/>
              </w:rPr>
            </w:pPr>
            <w:r>
              <w:rPr>
                <w:spacing w:val="-2"/>
                <w:sz w:val="18"/>
              </w:rPr>
              <w:t>0.104</w:t>
            </w:r>
          </w:p>
        </w:tc>
      </w:tr>
      <w:tr>
        <w:trPr>
          <w:trHeight w:val="426" w:hRule="atLeast"/>
        </w:trPr>
        <w:tc>
          <w:tcPr>
            <w:tcW w:w="2721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Nursing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paramedical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spacing w:val="-4"/>
                <w:sz w:val="18"/>
              </w:rPr>
              <w:t>staﬀ</w:t>
            </w:r>
          </w:p>
        </w:tc>
        <w:tc>
          <w:tcPr>
            <w:tcW w:w="1515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20(21.3%)</w:t>
            </w:r>
          </w:p>
        </w:tc>
        <w:tc>
          <w:tcPr>
            <w:tcW w:w="1601" w:type="dxa"/>
          </w:tcPr>
          <w:p>
            <w:pPr>
              <w:pStyle w:val="TableParagraph"/>
              <w:spacing w:line="209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20(21.3%)</w:t>
            </w:r>
          </w:p>
        </w:tc>
        <w:tc>
          <w:tcPr>
            <w:tcW w:w="1426" w:type="dxa"/>
          </w:tcPr>
          <w:p>
            <w:pPr>
              <w:pStyle w:val="TableParagraph"/>
              <w:spacing w:line="209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40(42.6%)</w:t>
            </w:r>
          </w:p>
        </w:tc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721" w:type="dxa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Degree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w w:val="85"/>
                <w:sz w:val="18"/>
              </w:rPr>
              <w:t>of</w:t>
            </w:r>
            <w:r>
              <w:rPr>
                <w:rFonts w:ascii="Century Gothic"/>
                <w:b/>
                <w:spacing w:val="8"/>
                <w:sz w:val="18"/>
              </w:rPr>
              <w:t> </w:t>
            </w:r>
            <w:r>
              <w:rPr>
                <w:rFonts w:ascii="Century Gothic"/>
                <w:b/>
                <w:w w:val="85"/>
                <w:sz w:val="18"/>
              </w:rPr>
              <w:t>contact</w:t>
            </w:r>
            <w:r>
              <w:rPr>
                <w:rFonts w:ascii="Century Gothic"/>
                <w:b/>
                <w:spacing w:val="7"/>
                <w:sz w:val="18"/>
              </w:rPr>
              <w:t> </w:t>
            </w:r>
            <w:r>
              <w:rPr>
                <w:rFonts w:ascii="Century Gothic"/>
                <w:b/>
                <w:spacing w:val="-4"/>
                <w:w w:val="85"/>
                <w:sz w:val="18"/>
              </w:rPr>
              <w:t>with</w:t>
            </w:r>
          </w:p>
          <w:p>
            <w:pPr>
              <w:pStyle w:val="TableParagraph"/>
              <w:spacing w:line="205" w:lineRule="exact" w:before="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COVID-19</w:t>
            </w:r>
            <w:r>
              <w:rPr>
                <w:rFonts w:ascii="Century Gothic"/>
                <w:b/>
                <w:spacing w:val="23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85"/>
                <w:sz w:val="18"/>
              </w:rPr>
              <w:t>cases</w:t>
            </w:r>
          </w:p>
        </w:tc>
        <w:tc>
          <w:tcPr>
            <w:tcW w:w="151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2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Cases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having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high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clinical </w:t>
            </w:r>
            <w:r>
              <w:rPr>
                <w:spacing w:val="-2"/>
                <w:sz w:val="18"/>
              </w:rPr>
              <w:t>suspicion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85"/>
                <w:sz w:val="18"/>
              </w:rPr>
              <w:t>(Triage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clinics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95"/>
                <w:sz w:val="18"/>
              </w:rPr>
              <w:t>Emergency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room)</w:t>
            </w:r>
          </w:p>
        </w:tc>
        <w:tc>
          <w:tcPr>
            <w:tcW w:w="1515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32(34%)</w:t>
            </w:r>
          </w:p>
        </w:tc>
        <w:tc>
          <w:tcPr>
            <w:tcW w:w="1601" w:type="dxa"/>
          </w:tcPr>
          <w:p>
            <w:pPr>
              <w:pStyle w:val="TableParagraph"/>
              <w:spacing w:line="209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13(13.8%)</w:t>
            </w:r>
          </w:p>
        </w:tc>
        <w:tc>
          <w:tcPr>
            <w:tcW w:w="1426" w:type="dxa"/>
          </w:tcPr>
          <w:p>
            <w:pPr>
              <w:pStyle w:val="TableParagraph"/>
              <w:spacing w:line="209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45(47.9%)</w:t>
            </w:r>
          </w:p>
        </w:tc>
        <w:tc>
          <w:tcPr>
            <w:tcW w:w="1042" w:type="dxa"/>
            <w:vMerge w:val="restart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4.771</w:t>
            </w:r>
          </w:p>
        </w:tc>
        <w:tc>
          <w:tcPr>
            <w:tcW w:w="2121" w:type="dxa"/>
            <w:vMerge w:val="restart"/>
          </w:tcPr>
          <w:p>
            <w:pPr>
              <w:pStyle w:val="TableParagraph"/>
              <w:spacing w:line="213" w:lineRule="exact"/>
              <w:ind w:left="46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0.029</w:t>
            </w:r>
          </w:p>
        </w:tc>
      </w:tr>
      <w:tr>
        <w:trPr>
          <w:trHeight w:val="457" w:hRule="atLeast"/>
        </w:trPr>
        <w:tc>
          <w:tcPr>
            <w:tcW w:w="2721" w:type="dxa"/>
          </w:tcPr>
          <w:p>
            <w:pPr>
              <w:pStyle w:val="TableParagraph"/>
              <w:spacing w:line="247" w:lineRule="auto"/>
              <w:ind w:right="196"/>
              <w:rPr>
                <w:sz w:val="18"/>
              </w:rPr>
            </w:pPr>
            <w:r>
              <w:rPr>
                <w:sz w:val="18"/>
              </w:rPr>
              <w:t>PCR positive cases </w:t>
            </w:r>
            <w:r>
              <w:rPr>
                <w:spacing w:val="-2"/>
                <w:w w:val="95"/>
                <w:sz w:val="18"/>
              </w:rPr>
              <w:t>(Corona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Isolation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ICU)</w:t>
            </w:r>
          </w:p>
        </w:tc>
        <w:tc>
          <w:tcPr>
            <w:tcW w:w="1515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24(25.5%)</w:t>
            </w:r>
          </w:p>
        </w:tc>
        <w:tc>
          <w:tcPr>
            <w:tcW w:w="1601" w:type="dxa"/>
          </w:tcPr>
          <w:p>
            <w:pPr>
              <w:pStyle w:val="TableParagraph"/>
              <w:spacing w:line="209" w:lineRule="exact"/>
              <w:ind w:left="0" w:right="37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25(26.6%)</w:t>
            </w:r>
          </w:p>
        </w:tc>
        <w:tc>
          <w:tcPr>
            <w:tcW w:w="1426" w:type="dxa"/>
          </w:tcPr>
          <w:p>
            <w:pPr>
              <w:pStyle w:val="TableParagraph"/>
              <w:spacing w:line="209" w:lineRule="exact"/>
              <w:ind w:left="0" w:right="1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49(52.1%)</w:t>
            </w:r>
          </w:p>
        </w:tc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626" w:top="920" w:bottom="820" w:left="780" w:right="780"/>
        </w:sect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16"/>
        </w:rPr>
      </w:pPr>
    </w:p>
    <w:p>
      <w:pPr>
        <w:spacing w:after="0"/>
        <w:rPr>
          <w:rFonts w:ascii="Century Gothic"/>
          <w:sz w:val="16"/>
        </w:rPr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2240" w:h="15840"/>
          <w:pgMar w:header="0" w:footer="626" w:top="520" w:bottom="820" w:left="780" w:right="780"/>
        </w:sectPr>
      </w:pPr>
    </w:p>
    <w:p>
      <w:pPr>
        <w:pStyle w:val="Heading1"/>
        <w:spacing w:before="92"/>
        <w:ind w:left="127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126" w:right="38"/>
        <w:jc w:val="both"/>
      </w:pPr>
      <w:r>
        <w:rPr>
          <w:color w:val="373435"/>
          <w:spacing w:val="-2"/>
        </w:rPr>
        <w:t>Health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care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professionals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have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enormous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task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perform </w:t>
      </w:r>
      <w:r>
        <w:rPr>
          <w:color w:val="373435"/>
          <w:w w:val="90"/>
        </w:rPr>
        <w:t>during this pandemic.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situation is made worse in developing </w:t>
      </w:r>
      <w:r>
        <w:rPr>
          <w:color w:val="373435"/>
        </w:rPr>
        <w:t>countries</w:t>
      </w:r>
      <w:r>
        <w:rPr>
          <w:color w:val="373435"/>
          <w:spacing w:val="-1"/>
        </w:rPr>
        <w:t> </w:t>
      </w:r>
      <w:r>
        <w:rPr>
          <w:color w:val="373435"/>
        </w:rPr>
        <w:t>with</w:t>
      </w:r>
      <w:r>
        <w:rPr>
          <w:color w:val="373435"/>
          <w:spacing w:val="-1"/>
        </w:rPr>
        <w:t> </w:t>
      </w:r>
      <w:r>
        <w:rPr>
          <w:color w:val="373435"/>
        </w:rPr>
        <w:t>limited</w:t>
      </w:r>
      <w:r>
        <w:rPr>
          <w:color w:val="373435"/>
          <w:spacing w:val="-1"/>
        </w:rPr>
        <w:t> </w:t>
      </w:r>
      <w:r>
        <w:rPr>
          <w:color w:val="373435"/>
        </w:rPr>
        <w:t>resources</w:t>
      </w:r>
      <w:r>
        <w:rPr>
          <w:color w:val="373435"/>
          <w:spacing w:val="-1"/>
        </w:rPr>
        <w:t> </w:t>
      </w:r>
      <w:r>
        <w:rPr>
          <w:color w:val="373435"/>
        </w:rPr>
        <w:t>where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demand</w:t>
      </w:r>
      <w:r>
        <w:rPr>
          <w:color w:val="373435"/>
          <w:spacing w:val="-1"/>
        </w:rPr>
        <w:t> </w:t>
      </w:r>
      <w:r>
        <w:rPr>
          <w:color w:val="373435"/>
        </w:rPr>
        <w:t>to</w:t>
      </w:r>
      <w:r>
        <w:rPr>
          <w:color w:val="373435"/>
          <w:spacing w:val="-1"/>
        </w:rPr>
        <w:t> </w:t>
      </w:r>
      <w:r>
        <w:rPr>
          <w:color w:val="373435"/>
        </w:rPr>
        <w:t>see </w:t>
      </w:r>
      <w:r>
        <w:rPr>
          <w:color w:val="373435"/>
          <w:w w:val="90"/>
        </w:rPr>
        <w:t>massive numbers of infected or highly suspect cases is present,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staff may</w:t>
      </w:r>
      <w:r>
        <w:rPr>
          <w:color w:val="373435"/>
          <w:spacing w:val="-1"/>
        </w:rPr>
        <w:t> </w:t>
      </w:r>
      <w:r>
        <w:rPr>
          <w:color w:val="373435"/>
        </w:rPr>
        <w:t>not</w:t>
      </w:r>
      <w:r>
        <w:rPr>
          <w:color w:val="373435"/>
          <w:spacing w:val="-1"/>
        </w:rPr>
        <w:t> </w:t>
      </w:r>
      <w:r>
        <w:rPr>
          <w:color w:val="373435"/>
        </w:rPr>
        <w:t>be</w:t>
      </w:r>
      <w:r>
        <w:rPr>
          <w:color w:val="373435"/>
          <w:spacing w:val="-1"/>
        </w:rPr>
        <w:t> </w:t>
      </w:r>
      <w:r>
        <w:rPr>
          <w:color w:val="373435"/>
        </w:rPr>
        <w:t>fully equipped with</w:t>
      </w:r>
      <w:r>
        <w:rPr>
          <w:color w:val="373435"/>
          <w:spacing w:val="-1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essential </w:t>
      </w:r>
      <w:r>
        <w:rPr>
          <w:color w:val="373435"/>
          <w:w w:val="90"/>
        </w:rPr>
        <w:t>resources necessary to fight under these unusual circumstances </w:t>
      </w:r>
      <w:r>
        <w:rPr>
          <w:color w:val="373435"/>
          <w:w w:val="90"/>
          <w:position w:val="9"/>
          <w:sz w:val="9"/>
        </w:rPr>
        <w:t>10,16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0"/>
        </w:rPr>
        <w:t>Multiple factors may have an impact on mental health of the </w:t>
      </w:r>
      <w:r>
        <w:rPr>
          <w:color w:val="373435"/>
        </w:rPr>
        <w:t>frontline</w:t>
      </w:r>
      <w:r>
        <w:rPr>
          <w:color w:val="373435"/>
          <w:spacing w:val="-14"/>
        </w:rPr>
        <w:t> </w:t>
      </w:r>
      <w:r>
        <w:rPr>
          <w:color w:val="373435"/>
        </w:rPr>
        <w:t>workers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may</w:t>
      </w:r>
      <w:r>
        <w:rPr>
          <w:color w:val="373435"/>
          <w:spacing w:val="-14"/>
        </w:rPr>
        <w:t> </w:t>
      </w:r>
      <w:r>
        <w:rPr>
          <w:color w:val="373435"/>
        </w:rPr>
        <w:t>compromise</w:t>
      </w:r>
      <w:r>
        <w:rPr>
          <w:color w:val="373435"/>
          <w:spacing w:val="-13"/>
        </w:rPr>
        <w:t> </w:t>
      </w:r>
      <w:r>
        <w:rPr>
          <w:color w:val="373435"/>
        </w:rPr>
        <w:t>their</w:t>
      </w:r>
      <w:r>
        <w:rPr>
          <w:color w:val="373435"/>
          <w:spacing w:val="-14"/>
        </w:rPr>
        <w:t> </w:t>
      </w:r>
      <w:r>
        <w:rPr>
          <w:color w:val="373435"/>
        </w:rPr>
        <w:t>ability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fight </w:t>
      </w:r>
      <w:r>
        <w:rPr>
          <w:color w:val="373435"/>
          <w:w w:val="90"/>
        </w:rPr>
        <w:t>against COVID-19 most efficiently. Our focus was to explore the </w:t>
      </w:r>
      <w:r>
        <w:rPr>
          <w:color w:val="373435"/>
          <w:w w:val="95"/>
        </w:rPr>
        <w:t>mental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pandemic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front- </w:t>
      </w:r>
      <w:r>
        <w:rPr>
          <w:color w:val="373435"/>
          <w:w w:val="90"/>
        </w:rPr>
        <w:t>line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workers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tertiary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hospital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Rawalpindi, </w:t>
      </w:r>
      <w:r>
        <w:rPr>
          <w:color w:val="373435"/>
        </w:rPr>
        <w:t>and our research findings highlight significant levels of </w:t>
      </w:r>
      <w:r>
        <w:rPr>
          <w:color w:val="373435"/>
          <w:w w:val="90"/>
        </w:rPr>
        <w:t>Depression, Anxiety, Stress and Trauma in considerable number </w:t>
      </w:r>
      <w:r>
        <w:rPr>
          <w:color w:val="373435"/>
          <w:w w:val="95"/>
        </w:rPr>
        <w:t>of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26" w:right="42"/>
        <w:jc w:val="both"/>
      </w:pP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assessing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tertiary care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hospital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Lahore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 </w:t>
      </w:r>
      <w:r>
        <w:rPr>
          <w:color w:val="373435"/>
          <w:w w:val="90"/>
        </w:rPr>
        <w:t>disturbances; 62.3% were found to have features of depression, </w:t>
      </w:r>
      <w:r>
        <w:rPr>
          <w:color w:val="373435"/>
          <w:w w:val="95"/>
        </w:rPr>
        <w:t>63.7% had significant anxiety and high stress was reported in </w:t>
      </w:r>
      <w:r>
        <w:rPr>
          <w:color w:val="373435"/>
          <w:w w:val="90"/>
        </w:rPr>
        <w:t>55.3% of the staff</w:t>
      </w:r>
      <w:r>
        <w:rPr>
          <w:color w:val="373435"/>
          <w:w w:val="90"/>
          <w:position w:val="9"/>
          <w:sz w:val="9"/>
        </w:rPr>
        <w:t>17</w:t>
      </w:r>
      <w:r>
        <w:rPr>
          <w:color w:val="373435"/>
          <w:w w:val="90"/>
        </w:rPr>
        <w:t>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 findings may be explained on account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venue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government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facility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catered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larger number of COVID-19 patients, thus adding to the physical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psychological</w:t>
      </w:r>
      <w:r>
        <w:rPr>
          <w:color w:val="373435"/>
          <w:spacing w:val="-32"/>
        </w:rPr>
        <w:t> </w:t>
      </w:r>
      <w:r>
        <w:rPr>
          <w:color w:val="373435"/>
        </w:rPr>
        <w:t>burden</w:t>
      </w:r>
      <w:r>
        <w:rPr>
          <w:color w:val="373435"/>
          <w:spacing w:val="-32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their</w:t>
      </w:r>
      <w:r>
        <w:rPr>
          <w:color w:val="373435"/>
          <w:spacing w:val="-32"/>
        </w:rPr>
        <w:t> </w:t>
      </w:r>
      <w:r>
        <w:rPr>
          <w:color w:val="373435"/>
        </w:rPr>
        <w:t>doctors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nurses.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24" w:right="42" w:firstLine="1"/>
        <w:jc w:val="both"/>
        <w:rPr>
          <w:sz w:val="9"/>
        </w:rPr>
      </w:pPr>
      <w:r>
        <w:rPr>
          <w:color w:val="373435"/>
        </w:rPr>
        <w:t>We</w:t>
      </w:r>
      <w:r>
        <w:rPr>
          <w:color w:val="373435"/>
          <w:spacing w:val="-10"/>
        </w:rPr>
        <w:t> </w:t>
      </w:r>
      <w:r>
        <w:rPr>
          <w:color w:val="373435"/>
        </w:rPr>
        <w:t>found</w:t>
      </w:r>
      <w:r>
        <w:rPr>
          <w:color w:val="373435"/>
          <w:spacing w:val="-10"/>
        </w:rPr>
        <w:t> </w:t>
      </w:r>
      <w:r>
        <w:rPr>
          <w:color w:val="373435"/>
        </w:rPr>
        <w:t>female</w:t>
      </w:r>
      <w:r>
        <w:rPr>
          <w:color w:val="373435"/>
          <w:spacing w:val="-10"/>
        </w:rPr>
        <w:t> </w:t>
      </w:r>
      <w:r>
        <w:rPr>
          <w:color w:val="373435"/>
        </w:rPr>
        <w:t>gender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higher</w:t>
      </w:r>
      <w:r>
        <w:rPr>
          <w:color w:val="373435"/>
          <w:spacing w:val="-10"/>
        </w:rPr>
        <w:t> </w:t>
      </w:r>
      <w:r>
        <w:rPr>
          <w:color w:val="373435"/>
        </w:rPr>
        <w:t>degree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contact</w:t>
      </w:r>
      <w:r>
        <w:rPr>
          <w:color w:val="373435"/>
          <w:spacing w:val="-10"/>
        </w:rPr>
        <w:t> </w:t>
      </w:r>
      <w:r>
        <w:rPr>
          <w:color w:val="373435"/>
        </w:rPr>
        <w:t>with </w:t>
      </w:r>
      <w:r>
        <w:rPr>
          <w:color w:val="373435"/>
          <w:spacing w:val="11"/>
        </w:rPr>
        <w:t>positive</w:t>
      </w:r>
      <w:r>
        <w:rPr>
          <w:color w:val="373435"/>
          <w:spacing w:val="11"/>
        </w:rPr>
        <w:t> </w:t>
      </w:r>
      <w:r>
        <w:rPr>
          <w:color w:val="373435"/>
          <w:spacing w:val="10"/>
        </w:rPr>
        <w:t>cases</w:t>
      </w:r>
      <w:r>
        <w:rPr>
          <w:color w:val="373435"/>
          <w:spacing w:val="10"/>
        </w:rPr>
        <w:t> </w:t>
      </w:r>
      <w:r>
        <w:rPr>
          <w:color w:val="373435"/>
        </w:rPr>
        <w:t>to be </w:t>
      </w:r>
      <w:r>
        <w:rPr>
          <w:color w:val="373435"/>
          <w:spacing w:val="11"/>
        </w:rPr>
        <w:t>associated</w:t>
      </w:r>
      <w:r>
        <w:rPr>
          <w:color w:val="373435"/>
          <w:spacing w:val="11"/>
        </w:rPr>
        <w:t> </w:t>
      </w:r>
      <w:r>
        <w:rPr>
          <w:color w:val="373435"/>
          <w:spacing w:val="9"/>
        </w:rPr>
        <w:t>with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higher</w:t>
      </w:r>
      <w:r>
        <w:rPr>
          <w:color w:val="373435"/>
          <w:spacing w:val="10"/>
        </w:rPr>
        <w:t> levels</w:t>
      </w:r>
      <w:r>
        <w:rPr>
          <w:color w:val="373435"/>
          <w:spacing w:val="10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psychological morbidity. A local study conducted to evaluate knowledge and practices of medical professionals along with </w:t>
      </w:r>
      <w:r>
        <w:rPr>
          <w:color w:val="373435"/>
          <w:w w:val="90"/>
        </w:rPr>
        <w:t>their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levels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response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female gender to be significantly associated with higher stress levels.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85"/>
        </w:rPr>
        <w:t>In terms of mental health, females are already part of a vulnerable </w:t>
      </w:r>
      <w:r>
        <w:rPr>
          <w:color w:val="373435"/>
        </w:rPr>
        <w:t>group, with higher levels of psychiatric disorders such as </w:t>
      </w:r>
      <w:r>
        <w:rPr>
          <w:color w:val="373435"/>
          <w:spacing w:val="10"/>
        </w:rPr>
        <w:t>depression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being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reported</w:t>
      </w:r>
      <w:r>
        <w:rPr>
          <w:color w:val="373435"/>
          <w:spacing w:val="10"/>
        </w:rPr>
        <w:t> </w:t>
      </w:r>
      <w:r>
        <w:rPr>
          <w:color w:val="373435"/>
        </w:rPr>
        <w:t>as </w:t>
      </w:r>
      <w:r>
        <w:rPr>
          <w:color w:val="373435"/>
          <w:spacing w:val="10"/>
        </w:rPr>
        <w:t>compared</w:t>
      </w:r>
      <w:r>
        <w:rPr>
          <w:color w:val="373435"/>
          <w:spacing w:val="10"/>
        </w:rPr>
        <w:t> </w:t>
      </w:r>
      <w:r>
        <w:rPr>
          <w:color w:val="373435"/>
        </w:rPr>
        <w:t>with </w:t>
      </w:r>
      <w:r>
        <w:rPr>
          <w:color w:val="373435"/>
          <w:spacing w:val="10"/>
        </w:rPr>
        <w:t>general </w:t>
      </w:r>
      <w:r>
        <w:rPr>
          <w:color w:val="373435"/>
        </w:rPr>
        <w:t>population. This vulnerability in addition to the ongoing challenges of coping with the pandemic may explain the </w:t>
      </w:r>
      <w:r>
        <w:rPr>
          <w:color w:val="373435"/>
          <w:w w:val="95"/>
        </w:rPr>
        <w:t>significantly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female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consistent </w:t>
      </w:r>
      <w:r>
        <w:rPr>
          <w:color w:val="373435"/>
          <w:w w:val="95"/>
        </w:rPr>
        <w:t>with the outcomes reported in a review article assessing the </w:t>
      </w:r>
      <w:r>
        <w:rPr>
          <w:color w:val="373435"/>
          <w:w w:val="90"/>
        </w:rPr>
        <w:t>magnitude of mental health issues and associated factors among </w:t>
      </w:r>
      <w:r>
        <w:rPr>
          <w:color w:val="373435"/>
          <w:w w:val="95"/>
        </w:rPr>
        <w:t>health care workers treating COVID-19 patients in China. 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30"/>
          <w:position w:val="9"/>
          <w:sz w:val="9"/>
        </w:rPr>
        <w:t> </w:t>
      </w:r>
      <w:r>
        <w:rPr>
          <w:color w:val="373435"/>
          <w:w w:val="95"/>
        </w:rPr>
        <w:t>In concordance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results,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authors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shared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women </w:t>
      </w:r>
      <w:r>
        <w:rPr>
          <w:color w:val="373435"/>
        </w:rPr>
        <w:t>and front-line health care workers directly engaged in the </w:t>
      </w:r>
      <w:r>
        <w:rPr>
          <w:color w:val="373435"/>
          <w:w w:val="90"/>
        </w:rPr>
        <w:t>diagnosis,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treatment,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  <w:spacing w:val="-2"/>
          <w:w w:val="95"/>
        </w:rPr>
        <w:t>higher risk of developing unfavorable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mental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health outcomes. </w:t>
      </w:r>
      <w:r>
        <w:rPr>
          <w:color w:val="373435"/>
          <w:w w:val="85"/>
        </w:rPr>
        <w:t>Similarly, Bholken et al. pointed out that age, gender, occupation, </w:t>
      </w:r>
      <w:r>
        <w:rPr>
          <w:color w:val="373435"/>
          <w:w w:val="90"/>
        </w:rPr>
        <w:t>type of activities performed and proximity to COVID-19 patients </w:t>
      </w:r>
      <w:r>
        <w:rPr>
          <w:color w:val="373435"/>
        </w:rPr>
        <w:t>were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factors</w:t>
      </w:r>
      <w:r>
        <w:rPr>
          <w:color w:val="373435"/>
          <w:spacing w:val="-6"/>
        </w:rPr>
        <w:t> </w:t>
      </w:r>
      <w:r>
        <w:rPr>
          <w:color w:val="373435"/>
        </w:rPr>
        <w:t>related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various</w:t>
      </w:r>
      <w:r>
        <w:rPr>
          <w:color w:val="373435"/>
          <w:spacing w:val="-6"/>
        </w:rPr>
        <w:t> </w:t>
      </w:r>
      <w:r>
        <w:rPr>
          <w:color w:val="373435"/>
        </w:rPr>
        <w:t>psychological</w:t>
      </w:r>
      <w:r>
        <w:rPr>
          <w:color w:val="373435"/>
          <w:spacing w:val="-6"/>
        </w:rPr>
        <w:t> </w:t>
      </w:r>
      <w:r>
        <w:rPr>
          <w:color w:val="373435"/>
        </w:rPr>
        <w:t>problems </w:t>
      </w:r>
      <w:r>
        <w:rPr>
          <w:color w:val="373435"/>
          <w:spacing w:val="-2"/>
          <w:w w:val="95"/>
        </w:rPr>
        <w:t>among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health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care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professionals</w:t>
      </w:r>
      <w:r>
        <w:rPr>
          <w:color w:val="373435"/>
          <w:spacing w:val="-16"/>
          <w:w w:val="95"/>
        </w:rPr>
        <w:t> </w:t>
      </w:r>
      <w:r>
        <w:rPr>
          <w:color w:val="373435"/>
          <w:spacing w:val="-2"/>
          <w:w w:val="95"/>
        </w:rPr>
        <w:t>fighting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against</w:t>
      </w:r>
      <w:r>
        <w:rPr>
          <w:color w:val="373435"/>
          <w:spacing w:val="-15"/>
          <w:w w:val="95"/>
        </w:rPr>
        <w:t> </w:t>
      </w:r>
      <w:r>
        <w:rPr>
          <w:color w:val="373435"/>
          <w:spacing w:val="-2"/>
          <w:w w:val="95"/>
        </w:rPr>
        <w:t>COVID-19.</w:t>
      </w:r>
      <w:r>
        <w:rPr>
          <w:color w:val="373435"/>
          <w:spacing w:val="-2"/>
          <w:w w:val="95"/>
          <w:position w:val="9"/>
          <w:sz w:val="9"/>
        </w:rPr>
        <w:t>19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23" w:right="44"/>
        <w:jc w:val="both"/>
      </w:pP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systematic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search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literature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databases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 Pappa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authors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pooled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101"/>
        </w:rPr>
        <w:t>22</w:t>
      </w:r>
      <w:r>
        <w:rPr>
          <w:color w:val="373435"/>
          <w:w w:val="60"/>
        </w:rPr>
        <w:t>·</w:t>
      </w:r>
      <w:r>
        <w:rPr>
          <w:color w:val="373435"/>
          <w:w w:val="101"/>
        </w:rPr>
        <w:t>8</w:t>
      </w:r>
      <w:r>
        <w:rPr>
          <w:color w:val="373435"/>
          <w:spacing w:val="-1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depression</w:t>
      </w:r>
      <w:r>
        <w:rPr>
          <w:color w:val="373435"/>
          <w:spacing w:val="-3"/>
        </w:rPr>
        <w:t> </w:t>
      </w:r>
      <w:r>
        <w:rPr>
          <w:color w:val="373435"/>
        </w:rPr>
        <w:t>which</w:t>
      </w:r>
      <w:r>
        <w:rPr>
          <w:color w:val="373435"/>
          <w:spacing w:val="-2"/>
        </w:rPr>
        <w:t> </w:t>
      </w:r>
      <w:r>
        <w:rPr>
          <w:color w:val="373435"/>
        </w:rPr>
        <w:t>closely</w:t>
      </w:r>
      <w:r>
        <w:rPr>
          <w:color w:val="373435"/>
          <w:spacing w:val="-2"/>
        </w:rPr>
        <w:t> </w:t>
      </w:r>
      <w:r>
        <w:rPr>
          <w:color w:val="373435"/>
        </w:rPr>
        <w:t>matches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prevalence</w:t>
      </w:r>
      <w:r>
        <w:rPr>
          <w:color w:val="373435"/>
          <w:spacing w:val="-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significant depression (19.1%) in our study. Furthermore, similar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findings,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authors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subgroup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analysis </w:t>
      </w:r>
      <w:r>
        <w:rPr>
          <w:color w:val="373435"/>
          <w:w w:val="90"/>
        </w:rPr>
        <w:t>identified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workers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staff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exhibit higher rates of disturbance as compared to male medical staff.</w:t>
      </w:r>
      <w:r>
        <w:rPr>
          <w:color w:val="373435"/>
          <w:w w:val="90"/>
          <w:position w:val="9"/>
          <w:sz w:val="9"/>
        </w:rPr>
        <w:t>20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We</w:t>
      </w:r>
      <w:r>
        <w:rPr>
          <w:color w:val="373435"/>
          <w:spacing w:val="-12"/>
        </w:rPr>
        <w:t> </w:t>
      </w:r>
      <w:r>
        <w:rPr>
          <w:color w:val="373435"/>
        </w:rPr>
        <w:t>also</w:t>
      </w:r>
      <w:r>
        <w:rPr>
          <w:color w:val="373435"/>
          <w:spacing w:val="-12"/>
        </w:rPr>
        <w:t> </w:t>
      </w:r>
      <w:r>
        <w:rPr>
          <w:color w:val="373435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</w:rPr>
        <w:t>nursing</w:t>
      </w:r>
      <w:r>
        <w:rPr>
          <w:color w:val="373435"/>
          <w:spacing w:val="-12"/>
        </w:rPr>
        <w:t> </w:t>
      </w:r>
      <w:r>
        <w:rPr>
          <w:color w:val="373435"/>
        </w:rPr>
        <w:t>staff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have</w:t>
      </w:r>
      <w:r>
        <w:rPr>
          <w:color w:val="373435"/>
          <w:spacing w:val="-12"/>
        </w:rPr>
        <w:t> </w:t>
      </w:r>
      <w:r>
        <w:rPr>
          <w:color w:val="373435"/>
        </w:rPr>
        <w:t>higher</w:t>
      </w:r>
      <w:r>
        <w:rPr>
          <w:color w:val="373435"/>
          <w:spacing w:val="-12"/>
        </w:rPr>
        <w:t> </w:t>
      </w:r>
      <w:r>
        <w:rPr>
          <w:color w:val="373435"/>
        </w:rPr>
        <w:t>prevalence</w:t>
      </w:r>
      <w:r>
        <w:rPr>
          <w:color w:val="373435"/>
          <w:spacing w:val="-12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doctors.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confounded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because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nurses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mostly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could</w:t>
      </w:r>
    </w:p>
    <w:p>
      <w:pPr>
        <w:pStyle w:val="BodyText"/>
        <w:spacing w:line="249" w:lineRule="auto" w:before="102"/>
        <w:ind w:left="125" w:right="127"/>
        <w:jc w:val="both"/>
      </w:pPr>
      <w:r>
        <w:rPr/>
        <w:br w:type="column"/>
      </w:r>
      <w:r>
        <w:rPr>
          <w:color w:val="373435"/>
          <w:w w:val="95"/>
        </w:rPr>
        <w:t>be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explained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nature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nursing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duties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requiring </w:t>
      </w:r>
      <w:r>
        <w:rPr>
          <w:color w:val="373435"/>
        </w:rPr>
        <w:t>closer contact with patients and thus higher fear of being exposed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Novel</w:t>
      </w:r>
      <w:r>
        <w:rPr>
          <w:color w:val="373435"/>
          <w:spacing w:val="-8"/>
        </w:rPr>
        <w:t> </w:t>
      </w:r>
      <w:r>
        <w:rPr>
          <w:color w:val="373435"/>
        </w:rPr>
        <w:t>Corona</w:t>
      </w:r>
      <w:r>
        <w:rPr>
          <w:color w:val="373435"/>
          <w:spacing w:val="-8"/>
        </w:rPr>
        <w:t> </w:t>
      </w:r>
      <w:r>
        <w:rPr>
          <w:color w:val="373435"/>
        </w:rPr>
        <w:t>virus</w:t>
      </w:r>
      <w:r>
        <w:rPr>
          <w:color w:val="373435"/>
          <w:spacing w:val="-8"/>
        </w:rPr>
        <w:t> </w:t>
      </w:r>
      <w:r>
        <w:rPr>
          <w:color w:val="373435"/>
        </w:rPr>
        <w:t>during</w:t>
      </w:r>
      <w:r>
        <w:rPr>
          <w:color w:val="373435"/>
          <w:spacing w:val="-8"/>
        </w:rPr>
        <w:t> </w:t>
      </w:r>
      <w:r>
        <w:rPr>
          <w:color w:val="373435"/>
        </w:rPr>
        <w:t>patient</w:t>
      </w:r>
      <w:r>
        <w:rPr>
          <w:color w:val="373435"/>
          <w:spacing w:val="-10"/>
        </w:rPr>
        <w:t> </w:t>
      </w:r>
      <w:r>
        <w:rPr>
          <w:color w:val="373435"/>
        </w:rPr>
        <w:t>care.</w:t>
      </w:r>
      <w:r>
        <w:rPr>
          <w:color w:val="373435"/>
          <w:spacing w:val="-13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authors reported 23·2% Anxiety when results from 12 </w:t>
      </w:r>
      <w:r>
        <w:rPr>
          <w:color w:val="373435"/>
          <w:w w:val="95"/>
        </w:rPr>
        <w:t>studies 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pooled;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34%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participants </w:t>
      </w:r>
      <w:r>
        <w:rPr>
          <w:color w:val="373435"/>
          <w:w w:val="90"/>
        </w:rPr>
        <w:t>suffering from significant anxiety. Since the majority of studies included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review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China,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numbers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may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account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additional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burden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frontline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terms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limited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infrastructure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available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meet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demands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pandemic.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25" w:right="127"/>
        <w:jc w:val="both"/>
      </w:pPr>
      <w:r>
        <w:rPr>
          <w:color w:val="373435"/>
          <w:w w:val="95"/>
        </w:rPr>
        <w:t>In a publication by Spoorthy et al, several socio-demographic </w:t>
      </w:r>
      <w:r>
        <w:rPr>
          <w:color w:val="373435"/>
          <w:w w:val="90"/>
        </w:rPr>
        <w:t>variables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profession,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department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work</w:t>
      </w:r>
      <w:r>
        <w:rPr>
          <w:color w:val="373435"/>
          <w:spacing w:val="-7"/>
        </w:rPr>
        <w:t> </w:t>
      </w:r>
      <w:r>
        <w:rPr>
          <w:color w:val="373435"/>
        </w:rPr>
        <w:t>were</w:t>
      </w:r>
      <w:r>
        <w:rPr>
          <w:color w:val="373435"/>
          <w:spacing w:val="-7"/>
        </w:rPr>
        <w:t> </w:t>
      </w:r>
      <w:r>
        <w:rPr>
          <w:color w:val="373435"/>
        </w:rPr>
        <w:t>found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be</w:t>
      </w:r>
      <w:r>
        <w:rPr>
          <w:color w:val="373435"/>
          <w:spacing w:val="-7"/>
        </w:rPr>
        <w:t> </w:t>
      </w:r>
      <w:r>
        <w:rPr>
          <w:color w:val="373435"/>
        </w:rPr>
        <w:t>associated</w:t>
      </w:r>
      <w:r>
        <w:rPr>
          <w:color w:val="373435"/>
          <w:spacing w:val="-4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increased</w:t>
      </w:r>
      <w:r>
        <w:rPr>
          <w:color w:val="373435"/>
          <w:spacing w:val="-5"/>
        </w:rPr>
        <w:t> </w:t>
      </w:r>
      <w:r>
        <w:rPr>
          <w:color w:val="373435"/>
        </w:rPr>
        <w:t>stress, </w:t>
      </w:r>
      <w:r>
        <w:rPr>
          <w:color w:val="373435"/>
          <w:w w:val="90"/>
        </w:rPr>
        <w:t>anxiety,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symptoms,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insomnia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workers.</w:t>
      </w:r>
      <w:r>
        <w:rPr>
          <w:color w:val="373435"/>
          <w:w w:val="90"/>
          <w:position w:val="9"/>
          <w:sz w:val="9"/>
        </w:rPr>
        <w:t>21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spacing w:val="-2"/>
        </w:rPr>
        <w:t>This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consistent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our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finding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gender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degree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contact with COVID-19 patients were significantly related to higher levels of depression, anxiety, stress and psychological </w:t>
      </w:r>
      <w:r>
        <w:rPr>
          <w:color w:val="373435"/>
        </w:rPr>
        <w:t>trauma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1"/>
        </w:rPr>
        <w:t> </w:t>
      </w:r>
      <w:r>
        <w:rPr>
          <w:color w:val="373435"/>
        </w:rPr>
        <w:t>our</w:t>
      </w:r>
      <w:r>
        <w:rPr>
          <w:color w:val="373435"/>
          <w:spacing w:val="-31"/>
        </w:rPr>
        <w:t> </w:t>
      </w:r>
      <w:r>
        <w:rPr>
          <w:color w:val="373435"/>
        </w:rPr>
        <w:t>study</w:t>
      </w:r>
      <w:r>
        <w:rPr>
          <w:color w:val="373435"/>
          <w:spacing w:val="-31"/>
        </w:rPr>
        <w:t> </w:t>
      </w:r>
      <w:r>
        <w:rPr>
          <w:color w:val="373435"/>
        </w:rPr>
        <w:t>participants.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124" w:right="129"/>
        <w:jc w:val="both"/>
      </w:pPr>
      <w:r>
        <w:rPr>
          <w:color w:val="373435"/>
          <w:w w:val="90"/>
        </w:rPr>
        <w:t>Finally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longitudinal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4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week </w:t>
      </w:r>
      <w:r>
        <w:rPr>
          <w:color w:val="373435"/>
        </w:rPr>
        <w:t>period</w:t>
      </w:r>
      <w:r>
        <w:rPr>
          <w:color w:val="373435"/>
          <w:spacing w:val="-13"/>
        </w:rPr>
        <w:t> </w:t>
      </w:r>
      <w:r>
        <w:rPr>
          <w:color w:val="373435"/>
        </w:rPr>
        <w:t>during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pandemic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assess</w:t>
      </w:r>
      <w:r>
        <w:rPr>
          <w:color w:val="373435"/>
          <w:spacing w:val="-14"/>
        </w:rPr>
        <w:t> </w:t>
      </w:r>
      <w:r>
        <w:rPr>
          <w:color w:val="373435"/>
        </w:rPr>
        <w:t>mental</w:t>
      </w:r>
      <w:r>
        <w:rPr>
          <w:color w:val="373435"/>
          <w:spacing w:val="-13"/>
        </w:rPr>
        <w:t> </w:t>
      </w:r>
      <w:r>
        <w:rPr>
          <w:color w:val="373435"/>
        </w:rPr>
        <w:t>well </w:t>
      </w:r>
      <w:r>
        <w:rPr>
          <w:color w:val="373435"/>
          <w:w w:val="95"/>
        </w:rPr>
        <w:t>being of general population.</w:t>
      </w:r>
      <w:r>
        <w:rPr>
          <w:color w:val="373435"/>
          <w:w w:val="95"/>
          <w:position w:val="9"/>
          <w:sz w:val="9"/>
        </w:rPr>
        <w:t>22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5"/>
        </w:rPr>
        <w:t>During their initial </w:t>
      </w:r>
      <w:r>
        <w:rPr>
          <w:color w:val="373435"/>
          <w:w w:val="95"/>
        </w:rPr>
        <w:t>evaluation, </w:t>
      </w:r>
      <w:r>
        <w:rPr>
          <w:color w:val="373435"/>
          <w:w w:val="90"/>
        </w:rPr>
        <w:t>moderate-to-severe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stress,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noted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8.1%,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28.8%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16.5%,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respectively.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 and depression appear to be comparable, we found stress levels to be markedly higher, and 35% of our frontliners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had significant stress levels.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This difference may be explained as our study was </w:t>
      </w:r>
      <w:r>
        <w:rPr>
          <w:color w:val="373435"/>
        </w:rPr>
        <w:t>on frontline healthcare workers, who may be exposed to </w:t>
      </w:r>
      <w:r>
        <w:rPr>
          <w:color w:val="373435"/>
          <w:w w:val="90"/>
        </w:rPr>
        <w:t>additional psychological stress on account of their occupational experiences.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authors reported that majority of participants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cut-off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(&gt;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24)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traumatic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 </w:t>
      </w:r>
      <w:r>
        <w:rPr>
          <w:color w:val="373435"/>
          <w:w w:val="90"/>
        </w:rPr>
        <w:t>IES-R,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similarly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40.4%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population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</w:rPr>
        <w:t>significant</w:t>
      </w:r>
      <w:r>
        <w:rPr>
          <w:color w:val="373435"/>
          <w:spacing w:val="-33"/>
        </w:rPr>
        <w:t> </w:t>
      </w:r>
      <w:r>
        <w:rPr>
          <w:color w:val="373435"/>
        </w:rPr>
        <w:t>trauma.</w:t>
      </w:r>
    </w:p>
    <w:p>
      <w:pPr>
        <w:pStyle w:val="BodyText"/>
        <w:spacing w:before="6"/>
      </w:pPr>
    </w:p>
    <w:p>
      <w:pPr>
        <w:pStyle w:val="Heading1"/>
        <w:ind w:left="124"/>
        <w:rPr>
          <w:rFonts w:ascii="Arial"/>
        </w:rPr>
      </w:pPr>
      <w:r>
        <w:rPr>
          <w:rFonts w:ascii="Arial"/>
          <w:color w:val="76C04E"/>
          <w:spacing w:val="-2"/>
        </w:rPr>
        <w:t>LIMITATIONS</w:t>
      </w:r>
      <w:r>
        <w:rPr>
          <w:rFonts w:ascii="Arial"/>
          <w:color w:val="76C04E"/>
          <w:spacing w:val="-21"/>
        </w:rPr>
        <w:t> </w:t>
      </w:r>
      <w:r>
        <w:rPr>
          <w:rFonts w:ascii="Arial"/>
          <w:color w:val="76C04E"/>
          <w:spacing w:val="-2"/>
        </w:rPr>
        <w:t>AND</w:t>
      </w:r>
      <w:r>
        <w:rPr>
          <w:rFonts w:ascii="Arial"/>
          <w:color w:val="76C04E"/>
          <w:spacing w:val="-20"/>
        </w:rPr>
        <w:t> </w:t>
      </w:r>
      <w:r>
        <w:rPr>
          <w:rFonts w:ascii="Arial"/>
          <w:color w:val="76C04E"/>
          <w:spacing w:val="-2"/>
        </w:rPr>
        <w:t>RECOMMENDATIONS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BodyText"/>
        <w:spacing w:line="249" w:lineRule="auto"/>
        <w:ind w:left="124" w:right="129"/>
        <w:jc w:val="both"/>
      </w:pPr>
      <w:r>
        <w:rPr>
          <w:color w:val="373435"/>
          <w:w w:val="90"/>
        </w:rPr>
        <w:t>Our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based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administered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questionnaires;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clinical interviews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psychiatrist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generate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accurate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reporting </w:t>
      </w:r>
      <w:r>
        <w:rPr>
          <w:color w:val="373435"/>
          <w:w w:val="95"/>
        </w:rPr>
        <w:t>of mental health of the frontline healthcare staff. Moreover, </w:t>
      </w:r>
      <w:r>
        <w:rPr>
          <w:color w:val="373435"/>
        </w:rPr>
        <w:t>studies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larger</w:t>
      </w:r>
      <w:r>
        <w:rPr>
          <w:color w:val="373435"/>
          <w:spacing w:val="-13"/>
        </w:rPr>
        <w:t> </w:t>
      </w:r>
      <w:r>
        <w:rPr>
          <w:color w:val="373435"/>
        </w:rPr>
        <w:t>sample</w:t>
      </w:r>
      <w:r>
        <w:rPr>
          <w:color w:val="373435"/>
          <w:spacing w:val="-14"/>
        </w:rPr>
        <w:t> </w:t>
      </w:r>
      <w:r>
        <w:rPr>
          <w:color w:val="373435"/>
        </w:rPr>
        <w:t>size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broadening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scope</w:t>
      </w:r>
      <w:r>
        <w:rPr>
          <w:color w:val="373435"/>
          <w:spacing w:val="-14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include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multiple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centers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 useful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allowing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generalization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findings.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0"/>
        <w:ind w:left="124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4" w:right="129"/>
        <w:jc w:val="both"/>
      </w:pPr>
      <w:r>
        <w:rPr>
          <w:color w:val="373435"/>
          <w:w w:val="95"/>
        </w:rPr>
        <w:t>Depression, anxiety, stress and trauma were seen among </w:t>
      </w:r>
      <w:r>
        <w:rPr>
          <w:color w:val="373435"/>
          <w:w w:val="95"/>
        </w:rPr>
        <w:t>the frontline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healthcare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workers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fighting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pandemic. Special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paid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this</w:t>
      </w:r>
      <w:r>
        <w:rPr>
          <w:color w:val="373435"/>
          <w:w w:val="95"/>
        </w:rPr>
        <w:t> vulnerable</w:t>
      </w:r>
      <w:r>
        <w:rPr>
          <w:color w:val="373435"/>
          <w:w w:val="95"/>
        </w:rPr>
        <w:t> population,</w:t>
      </w:r>
      <w:r>
        <w:rPr>
          <w:color w:val="373435"/>
          <w:w w:val="95"/>
        </w:rPr>
        <w:t> particularly</w:t>
      </w:r>
      <w:r>
        <w:rPr>
          <w:color w:val="373435"/>
          <w:w w:val="95"/>
        </w:rPr>
        <w:t> females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those </w:t>
      </w:r>
      <w:r>
        <w:rPr>
          <w:color w:val="373435"/>
          <w:spacing w:val="-2"/>
        </w:rPr>
        <w:t>having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greater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contact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PCR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positive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cases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high-risk settings.</w:t>
      </w:r>
    </w:p>
    <w:p>
      <w:pPr>
        <w:pStyle w:val="BodyText"/>
        <w:spacing w:before="7"/>
        <w:rPr>
          <w:sz w:val="17"/>
        </w:rPr>
      </w:pPr>
    </w:p>
    <w:p>
      <w:pPr>
        <w:spacing w:line="480" w:lineRule="auto" w:before="0"/>
        <w:ind w:left="123" w:right="3087" w:firstLine="0"/>
        <w:jc w:val="both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5"/>
          <w:sz w:val="18"/>
        </w:rPr>
        <w:t>Conflict</w:t>
      </w:r>
      <w:r>
        <w:rPr>
          <w:rFonts w:ascii="Century Gothic"/>
          <w:b/>
          <w:color w:val="373435"/>
          <w:spacing w:val="-10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0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interest:</w:t>
      </w:r>
      <w:r>
        <w:rPr>
          <w:rFonts w:ascii="Century Gothic"/>
          <w:b/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No </w:t>
      </w:r>
      <w:r>
        <w:rPr>
          <w:rFonts w:ascii="Century Gothic"/>
          <w:b/>
          <w:color w:val="373435"/>
          <w:spacing w:val="-2"/>
          <w:w w:val="95"/>
          <w:sz w:val="18"/>
        </w:rPr>
        <w:t>Funding</w:t>
      </w:r>
      <w:r>
        <w:rPr>
          <w:rFonts w:ascii="Century Gothic"/>
          <w:b/>
          <w:color w:val="373435"/>
          <w:spacing w:val="-9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disclosure:</w:t>
      </w:r>
      <w:r>
        <w:rPr>
          <w:rFonts w:ascii="Century Gothic"/>
          <w:b/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No </w:t>
      </w:r>
      <w:r>
        <w:rPr>
          <w:rFonts w:ascii="Century Gothic"/>
          <w:b/>
          <w:color w:val="373435"/>
          <w:spacing w:val="-2"/>
          <w:sz w:val="18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  <w:tab w:pos="465" w:val="left" w:leader="none"/>
        </w:tabs>
        <w:spacing w:line="249" w:lineRule="auto" w:before="12" w:after="0"/>
        <w:ind w:left="483" w:right="129" w:hanging="360"/>
        <w:jc w:val="left"/>
        <w:rPr>
          <w:sz w:val="18"/>
        </w:rPr>
      </w:pPr>
      <w:r>
        <w:rPr>
          <w:color w:val="373435"/>
          <w:w w:val="95"/>
          <w:sz w:val="18"/>
        </w:rPr>
        <w:t>Gollakner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Capua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I.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first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pandemic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that</w:t>
      </w:r>
      <w:r>
        <w:rPr>
          <w:color w:val="373435"/>
          <w:w w:val="95"/>
          <w:sz w:val="18"/>
        </w:rPr>
        <w:t> evolves</w:t>
      </w:r>
      <w:r>
        <w:rPr>
          <w:color w:val="373435"/>
          <w:spacing w:val="32"/>
          <w:sz w:val="18"/>
        </w:rPr>
        <w:t> </w:t>
      </w:r>
      <w:r>
        <w:rPr>
          <w:color w:val="373435"/>
          <w:w w:val="95"/>
          <w:sz w:val="18"/>
        </w:rPr>
        <w:t>into</w:t>
      </w:r>
      <w:r>
        <w:rPr>
          <w:color w:val="373435"/>
          <w:spacing w:val="32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9"/>
          <w:w w:val="95"/>
          <w:sz w:val="18"/>
        </w:rPr>
        <w:t> panzootic?.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w w:val="95"/>
          <w:sz w:val="18"/>
        </w:rPr>
        <w:t>Vet</w:t>
      </w:r>
      <w:r>
        <w:rPr>
          <w:color w:val="373435"/>
          <w:spacing w:val="32"/>
          <w:sz w:val="18"/>
        </w:rPr>
        <w:t> </w:t>
      </w:r>
      <w:r>
        <w:rPr>
          <w:color w:val="373435"/>
          <w:w w:val="95"/>
          <w:sz w:val="18"/>
        </w:rPr>
        <w:t>Ital.</w:t>
      </w:r>
      <w:r>
        <w:rPr>
          <w:color w:val="373435"/>
          <w:spacing w:val="10"/>
          <w:w w:val="95"/>
          <w:sz w:val="18"/>
        </w:rPr>
        <w:t> 2020;56(1):7‐8.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2240" w:h="15840"/>
          <w:pgMar w:header="0" w:footer="626" w:top="520" w:bottom="820" w:left="780" w:right="780"/>
          <w:cols w:num="2" w:equalWidth="0">
            <w:col w:w="4918" w:space="759"/>
            <w:col w:w="5003"/>
          </w:cols>
        </w:sectPr>
      </w:pPr>
    </w:p>
    <w:p>
      <w:pPr>
        <w:pStyle w:val="BodyText"/>
        <w:spacing w:before="143"/>
        <w:ind w:left="486"/>
      </w:pPr>
      <w:r>
        <w:rPr>
          <w:color w:val="373435"/>
          <w:spacing w:val="-2"/>
          <w:w w:val="95"/>
        </w:rPr>
        <w:t>doi:10.12834/VetIt.2246.12523.1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7" w:after="0"/>
        <w:ind w:left="486" w:right="39" w:hanging="360"/>
        <w:jc w:val="both"/>
        <w:rPr>
          <w:sz w:val="18"/>
        </w:rPr>
      </w:pPr>
      <w:r>
        <w:rPr>
          <w:color w:val="373435"/>
          <w:w w:val="85"/>
          <w:sz w:val="18"/>
        </w:rPr>
        <w:t>Armocida B, Formenti B, Ussai S, Palestra F, Missoni E.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The Italian </w:t>
      </w:r>
      <w:r>
        <w:rPr>
          <w:color w:val="373435"/>
          <w:sz w:val="18"/>
        </w:rPr>
        <w:t>health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system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COVID-19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challenge.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Lancet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Public </w:t>
      </w:r>
      <w:r>
        <w:rPr>
          <w:color w:val="373435"/>
          <w:w w:val="90"/>
          <w:sz w:val="18"/>
        </w:rPr>
        <w:t>Health.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2020;5(5):e253.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doi:10.1016/S2468-2667(20)30074-8.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86" w:right="40" w:hanging="360"/>
        <w:jc w:val="both"/>
        <w:rPr>
          <w:sz w:val="18"/>
        </w:rPr>
      </w:pPr>
      <w:r>
        <w:rPr>
          <w:color w:val="373435"/>
          <w:w w:val="85"/>
          <w:sz w:val="18"/>
        </w:rPr>
        <w:t>Lai J, Ma S,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Wang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Y, et al. Factors Associated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With Mental Health </w:t>
      </w:r>
      <w:r>
        <w:rPr>
          <w:color w:val="373435"/>
          <w:spacing w:val="12"/>
          <w:sz w:val="18"/>
        </w:rPr>
        <w:t>Outcomes</w:t>
      </w:r>
      <w:r>
        <w:rPr>
          <w:color w:val="373435"/>
          <w:spacing w:val="12"/>
          <w:sz w:val="18"/>
        </w:rPr>
        <w:t> </w:t>
      </w:r>
      <w:r>
        <w:rPr>
          <w:color w:val="373435"/>
          <w:spacing w:val="11"/>
          <w:sz w:val="18"/>
        </w:rPr>
        <w:t>Among</w:t>
      </w:r>
      <w:r>
        <w:rPr>
          <w:color w:val="373435"/>
          <w:spacing w:val="11"/>
          <w:sz w:val="18"/>
        </w:rPr>
        <w:t> Health</w:t>
      </w:r>
      <w:r>
        <w:rPr>
          <w:color w:val="373435"/>
          <w:spacing w:val="11"/>
          <w:sz w:val="18"/>
        </w:rPr>
        <w:t> </w:t>
      </w:r>
      <w:r>
        <w:rPr>
          <w:color w:val="373435"/>
          <w:spacing w:val="10"/>
          <w:sz w:val="18"/>
        </w:rPr>
        <w:t>Care</w:t>
      </w:r>
      <w:r>
        <w:rPr>
          <w:color w:val="373435"/>
          <w:spacing w:val="10"/>
          <w:sz w:val="18"/>
        </w:rPr>
        <w:t> </w:t>
      </w:r>
      <w:r>
        <w:rPr>
          <w:color w:val="373435"/>
          <w:spacing w:val="11"/>
          <w:sz w:val="18"/>
        </w:rPr>
        <w:t>Workers</w:t>
      </w:r>
      <w:r>
        <w:rPr>
          <w:color w:val="373435"/>
          <w:spacing w:val="11"/>
          <w:sz w:val="18"/>
        </w:rPr>
        <w:t> </w:t>
      </w:r>
      <w:r>
        <w:rPr>
          <w:color w:val="373435"/>
          <w:spacing w:val="12"/>
          <w:sz w:val="18"/>
        </w:rPr>
        <w:t>Exposed</w:t>
      </w:r>
      <w:r>
        <w:rPr>
          <w:color w:val="373435"/>
          <w:spacing w:val="12"/>
          <w:sz w:val="18"/>
        </w:rPr>
        <w:t> </w:t>
      </w:r>
      <w:r>
        <w:rPr>
          <w:color w:val="373435"/>
          <w:sz w:val="18"/>
        </w:rPr>
        <w:t>to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0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 </w:t>
      </w:r>
      <w:r>
        <w:rPr>
          <w:color w:val="373435"/>
          <w:spacing w:val="12"/>
          <w:w w:val="85"/>
          <w:sz w:val="18"/>
        </w:rPr>
        <w:t>2020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;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3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(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3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)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: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spacing w:val="13"/>
          <w:w w:val="85"/>
          <w:sz w:val="18"/>
        </w:rPr>
        <w:t>203976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.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spacing w:val="12"/>
          <w:w w:val="85"/>
          <w:sz w:val="18"/>
        </w:rPr>
        <w:t>doi: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10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.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spacing w:val="12"/>
          <w:w w:val="85"/>
          <w:sz w:val="18"/>
        </w:rPr>
        <w:t>1001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/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spacing w:val="15"/>
          <w:w w:val="85"/>
          <w:sz w:val="18"/>
        </w:rPr>
        <w:t>jamanetworkopen. </w:t>
      </w:r>
      <w:r>
        <w:rPr>
          <w:color w:val="373435"/>
          <w:spacing w:val="-2"/>
          <w:sz w:val="18"/>
        </w:rPr>
        <w:t>2020.3976.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85" w:right="40" w:hanging="360"/>
        <w:jc w:val="both"/>
        <w:rPr>
          <w:sz w:val="18"/>
        </w:rPr>
      </w:pPr>
      <w:r>
        <w:rPr>
          <w:color w:val="373435"/>
          <w:sz w:val="18"/>
        </w:rPr>
        <w:t>Wang C, Pan R, Wan X, et al. Immediate Psychological </w:t>
      </w:r>
      <w:r>
        <w:rPr>
          <w:color w:val="373435"/>
          <w:w w:val="95"/>
          <w:sz w:val="18"/>
        </w:rPr>
        <w:t>Responses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Associated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Factors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Initial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Stage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 </w:t>
      </w:r>
      <w:r>
        <w:rPr>
          <w:color w:val="373435"/>
          <w:w w:val="90"/>
          <w:sz w:val="18"/>
        </w:rPr>
        <w:t>the 2019 Coronavirus Disease (COVID-19) Epidemic among the </w:t>
      </w:r>
      <w:r>
        <w:rPr>
          <w:color w:val="373435"/>
          <w:w w:val="95"/>
          <w:sz w:val="18"/>
        </w:rPr>
        <w:t>General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Population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Environ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Health.</w:t>
      </w:r>
      <w:r>
        <w:rPr>
          <w:color w:val="373435"/>
          <w:w w:val="95"/>
          <w:sz w:val="18"/>
        </w:rPr>
        <w:t> 2020;17(5):1729.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doi:10.3390/ijerph17051729.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0" w:after="0"/>
        <w:ind w:left="485" w:right="40" w:hanging="360"/>
        <w:jc w:val="both"/>
        <w:rPr>
          <w:sz w:val="18"/>
        </w:rPr>
      </w:pPr>
      <w:r>
        <w:rPr>
          <w:color w:val="373435"/>
          <w:w w:val="95"/>
          <w:sz w:val="18"/>
        </w:rPr>
        <w:t>Tan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Chew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NW,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Lee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COVID-19 Pandemic on Health Care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Workers in Singapore. Ann </w:t>
      </w:r>
      <w:r>
        <w:rPr>
          <w:color w:val="373435"/>
          <w:w w:val="95"/>
          <w:sz w:val="18"/>
        </w:rPr>
        <w:t>Intern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Med.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2020;M20-1083.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doi:10.7326/M20-1083.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7" w:lineRule="auto" w:before="0" w:after="0"/>
        <w:ind w:left="485" w:right="40" w:hanging="360"/>
        <w:jc w:val="both"/>
        <w:rPr>
          <w:sz w:val="18"/>
        </w:rPr>
      </w:pPr>
      <w:r>
        <w:rPr>
          <w:color w:val="373435"/>
          <w:w w:val="95"/>
          <w:sz w:val="18"/>
        </w:rPr>
        <w:t>Rajkumar RP. COVID-19 and mental health: A review of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existing literature. </w:t>
      </w:r>
      <w:r>
        <w:rPr>
          <w:rFonts w:ascii="Gill Sans MT"/>
          <w:i/>
          <w:color w:val="373435"/>
          <w:sz w:val="18"/>
        </w:rPr>
        <w:t>Asian </w:t>
      </w:r>
      <w:r>
        <w:rPr>
          <w:rFonts w:ascii="Gill Sans MT"/>
          <w:i/>
          <w:color w:val="373435"/>
          <w:w w:val="120"/>
          <w:sz w:val="18"/>
        </w:rPr>
        <w:t>J</w:t>
      </w:r>
      <w:r>
        <w:rPr>
          <w:rFonts w:ascii="Gill Sans MT"/>
          <w:i/>
          <w:color w:val="373435"/>
          <w:w w:val="120"/>
          <w:sz w:val="18"/>
        </w:rPr>
        <w:t> </w:t>
      </w:r>
      <w:r>
        <w:rPr>
          <w:rFonts w:ascii="Gill Sans MT"/>
          <w:i/>
          <w:color w:val="373435"/>
          <w:spacing w:val="-1"/>
          <w:w w:val="107"/>
          <w:sz w:val="18"/>
        </w:rPr>
        <w:t>P</w:t>
      </w:r>
      <w:r>
        <w:rPr>
          <w:rFonts w:ascii="Gill Sans MT"/>
          <w:i/>
          <w:color w:val="373435"/>
          <w:spacing w:val="1"/>
          <w:w w:val="99"/>
          <w:sz w:val="18"/>
        </w:rPr>
        <w:t>s</w:t>
      </w:r>
      <w:r>
        <w:rPr>
          <w:rFonts w:ascii="Gill Sans MT"/>
          <w:i/>
          <w:color w:val="373435"/>
          <w:spacing w:val="-1"/>
          <w:w w:val="111"/>
          <w:sz w:val="18"/>
        </w:rPr>
        <w:t>y</w:t>
      </w:r>
      <w:r>
        <w:rPr>
          <w:rFonts w:ascii="Gill Sans MT"/>
          <w:i/>
          <w:color w:val="373435"/>
          <w:spacing w:val="1"/>
          <w:w w:val="103"/>
          <w:sz w:val="18"/>
        </w:rPr>
        <w:t>c</w:t>
      </w:r>
      <w:r>
        <w:rPr>
          <w:rFonts w:ascii="Gill Sans MT"/>
          <w:i/>
          <w:color w:val="373435"/>
          <w:spacing w:val="1"/>
          <w:w w:val="107"/>
          <w:sz w:val="18"/>
        </w:rPr>
        <w:t>h</w:t>
      </w:r>
      <w:r>
        <w:rPr>
          <w:rFonts w:ascii="Gill Sans MT"/>
          <w:i/>
          <w:color w:val="373435"/>
          <w:spacing w:val="1"/>
          <w:w w:val="115"/>
          <w:sz w:val="18"/>
        </w:rPr>
        <w:t>i</w:t>
      </w:r>
      <w:r>
        <w:rPr>
          <w:rFonts w:ascii="Gill Sans MT"/>
          <w:i/>
          <w:color w:val="373435"/>
          <w:spacing w:val="1"/>
          <w:w w:val="105"/>
          <w:sz w:val="18"/>
        </w:rPr>
        <w:t>at</w:t>
      </w:r>
      <w:r>
        <w:rPr>
          <w:rFonts w:ascii="Gill Sans MT"/>
          <w:i/>
          <w:color w:val="373435"/>
          <w:spacing w:val="1"/>
          <w:w w:val="95"/>
          <w:sz w:val="18"/>
        </w:rPr>
        <w:t>r</w:t>
      </w:r>
      <w:r>
        <w:rPr>
          <w:color w:val="373435"/>
          <w:spacing w:val="-8"/>
          <w:w w:val="50"/>
          <w:sz w:val="18"/>
        </w:rPr>
        <w:t>.</w:t>
      </w:r>
      <w:r>
        <w:rPr>
          <w:color w:val="373435"/>
          <w:spacing w:val="-1"/>
          <w:w w:val="99"/>
          <w:sz w:val="18"/>
        </w:rPr>
        <w:t> </w:t>
      </w:r>
      <w:r>
        <w:rPr>
          <w:color w:val="373435"/>
          <w:sz w:val="18"/>
        </w:rPr>
        <w:t>2020; 52:102066. </w:t>
      </w:r>
      <w:r>
        <w:rPr>
          <w:color w:val="373435"/>
          <w:spacing w:val="-2"/>
          <w:w w:val="95"/>
          <w:sz w:val="18"/>
        </w:rPr>
        <w:t>doi:10.1016/j.ajp.2020.102066.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0" w:after="0"/>
        <w:ind w:left="485" w:right="40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Asmundson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GJG,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Taylor, S. Coronaphobia: fear and the </w:t>
      </w:r>
      <w:r>
        <w:rPr>
          <w:color w:val="373435"/>
          <w:spacing w:val="-2"/>
          <w:w w:val="95"/>
          <w:sz w:val="18"/>
        </w:rPr>
        <w:t>2019-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nCoV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outbreak.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Anxiety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Disord.2020;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70:102196.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0" w:after="0"/>
        <w:ind w:left="485" w:right="41" w:hanging="360"/>
        <w:jc w:val="both"/>
        <w:rPr>
          <w:sz w:val="18"/>
        </w:rPr>
      </w:pPr>
      <w:r>
        <w:rPr>
          <w:color w:val="373435"/>
          <w:spacing w:val="9"/>
          <w:sz w:val="18"/>
        </w:rPr>
        <w:t>Banerjee</w:t>
      </w:r>
      <w:r>
        <w:rPr>
          <w:color w:val="373435"/>
          <w:spacing w:val="7"/>
          <w:sz w:val="18"/>
        </w:rPr>
        <w:t> </w:t>
      </w:r>
      <w:r>
        <w:rPr>
          <w:color w:val="373435"/>
          <w:sz w:val="18"/>
        </w:rPr>
        <w:t>D. The </w:t>
      </w:r>
      <w:r>
        <w:rPr>
          <w:color w:val="373435"/>
          <w:spacing w:val="11"/>
          <w:sz w:val="18"/>
        </w:rPr>
        <w:t>COVID-</w:t>
      </w:r>
      <w:r>
        <w:rPr>
          <w:color w:val="373435"/>
          <w:sz w:val="18"/>
        </w:rPr>
        <w:t>19 </w:t>
      </w:r>
      <w:r>
        <w:rPr>
          <w:color w:val="373435"/>
          <w:spacing w:val="9"/>
          <w:sz w:val="18"/>
        </w:rPr>
        <w:t>outbreak:</w:t>
      </w:r>
      <w:r>
        <w:rPr>
          <w:color w:val="373435"/>
          <w:spacing w:val="7"/>
          <w:sz w:val="18"/>
        </w:rPr>
        <w:t> </w:t>
      </w:r>
      <w:r>
        <w:rPr>
          <w:color w:val="373435"/>
          <w:spacing w:val="9"/>
          <w:sz w:val="18"/>
        </w:rPr>
        <w:t>crucial</w:t>
      </w:r>
      <w:r>
        <w:rPr>
          <w:color w:val="373435"/>
          <w:spacing w:val="7"/>
          <w:sz w:val="18"/>
        </w:rPr>
        <w:t> </w:t>
      </w:r>
      <w:r>
        <w:rPr>
          <w:color w:val="373435"/>
          <w:sz w:val="18"/>
        </w:rPr>
        <w:t>role the </w:t>
      </w:r>
      <w:r>
        <w:rPr>
          <w:color w:val="373435"/>
          <w:w w:val="95"/>
          <w:sz w:val="18"/>
        </w:rPr>
        <w:t>psychiatrists</w:t>
      </w:r>
      <w:r>
        <w:rPr>
          <w:color w:val="373435"/>
          <w:w w:val="95"/>
          <w:sz w:val="18"/>
        </w:rPr>
        <w:t> can</w:t>
      </w:r>
      <w:r>
        <w:rPr>
          <w:color w:val="373435"/>
          <w:w w:val="95"/>
          <w:sz w:val="18"/>
        </w:rPr>
        <w:t> play.</w:t>
      </w:r>
      <w:r>
        <w:rPr>
          <w:color w:val="373435"/>
          <w:w w:val="95"/>
          <w:sz w:val="18"/>
        </w:rPr>
        <w:t> Asian</w:t>
      </w:r>
      <w:r>
        <w:rPr>
          <w:color w:val="373435"/>
          <w:w w:val="95"/>
          <w:sz w:val="18"/>
        </w:rPr>
        <w:t> J.</w:t>
      </w:r>
      <w:r>
        <w:rPr>
          <w:color w:val="373435"/>
          <w:w w:val="95"/>
          <w:sz w:val="18"/>
        </w:rPr>
        <w:t> Psychiatr.2010;51:</w:t>
      </w:r>
      <w:r>
        <w:rPr>
          <w:color w:val="373435"/>
          <w:w w:val="95"/>
          <w:sz w:val="18"/>
        </w:rPr>
        <w:t> 102014. </w:t>
      </w:r>
      <w:r>
        <w:rPr>
          <w:color w:val="373435"/>
          <w:spacing w:val="-2"/>
          <w:w w:val="95"/>
          <w:sz w:val="18"/>
        </w:rPr>
        <w:t>doi:10.1016/j.ajp.2020.102014.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0" w:after="0"/>
        <w:ind w:left="484" w:right="41" w:hanging="360"/>
        <w:jc w:val="both"/>
        <w:rPr>
          <w:sz w:val="18"/>
        </w:rPr>
      </w:pPr>
      <w:r>
        <w:rPr>
          <w:color w:val="373435"/>
          <w:w w:val="90"/>
          <w:sz w:val="18"/>
        </w:rPr>
        <w:t>Chen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Q,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Liang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Guo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Fei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Wang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Let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al.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Mental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health care for medical staﬀ in China during the COVID-19 outbreak.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2020;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7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(4):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e15–e16.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0" w:after="0"/>
        <w:ind w:left="484" w:right="41" w:hanging="360"/>
        <w:jc w:val="both"/>
        <w:rPr>
          <w:sz w:val="18"/>
        </w:rPr>
      </w:pPr>
      <w:r>
        <w:rPr>
          <w:color w:val="373435"/>
          <w:sz w:val="18"/>
        </w:rPr>
        <w:t>Rana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W, Mukhtar S, Mukhtar S. Mental health of medical </w:t>
      </w:r>
      <w:r>
        <w:rPr>
          <w:color w:val="373435"/>
          <w:spacing w:val="-2"/>
          <w:w w:val="95"/>
          <w:sz w:val="18"/>
        </w:rPr>
        <w:t>workers in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Pakistan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during the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pandemic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outbreak.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0"/>
          <w:sz w:val="18"/>
        </w:rPr>
        <w:t>Asian</w:t>
      </w:r>
      <w:r>
        <w:rPr>
          <w:color w:val="373435"/>
          <w:w w:val="90"/>
          <w:sz w:val="18"/>
        </w:rPr>
        <w:t> J</w:t>
      </w:r>
      <w:r>
        <w:rPr>
          <w:color w:val="373435"/>
          <w:w w:val="90"/>
          <w:sz w:val="18"/>
        </w:rPr>
        <w:t> Psychiatr.</w:t>
      </w:r>
      <w:r>
        <w:rPr>
          <w:color w:val="373435"/>
          <w:w w:val="90"/>
          <w:sz w:val="18"/>
        </w:rPr>
        <w:t> 2020;51:102080.</w:t>
      </w:r>
      <w:r>
        <w:rPr>
          <w:color w:val="373435"/>
          <w:w w:val="90"/>
          <w:sz w:val="18"/>
        </w:rPr>
        <w:t> doi:10.1016/</w:t>
      </w:r>
      <w:r>
        <w:rPr>
          <w:color w:val="373435"/>
          <w:w w:val="90"/>
          <w:sz w:val="18"/>
        </w:rPr>
        <w:t> j.ajp.2020. </w:t>
      </w:r>
      <w:r>
        <w:rPr>
          <w:color w:val="373435"/>
          <w:spacing w:val="-2"/>
          <w:sz w:val="18"/>
        </w:rPr>
        <w:t>102080.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38" w:hanging="360"/>
        <w:jc w:val="both"/>
        <w:rPr>
          <w:sz w:val="18"/>
        </w:rPr>
      </w:pPr>
      <w:r>
        <w:rPr>
          <w:color w:val="373435"/>
          <w:w w:val="85"/>
          <w:sz w:val="18"/>
        </w:rPr>
        <w:t>Kang L, Li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Y, Hu S, et al. The mental health of medical workers in </w:t>
      </w:r>
      <w:r>
        <w:rPr>
          <w:color w:val="373435"/>
          <w:w w:val="90"/>
          <w:sz w:val="18"/>
        </w:rPr>
        <w:t>Wuhan, China dealing with the 2019 novel coronavirus. Lancet Psychiatry. 2020;7(3):e14. </w:t>
      </w:r>
      <w:r>
        <w:rPr>
          <w:color w:val="373435"/>
          <w:w w:val="90"/>
          <w:sz w:val="18"/>
        </w:rPr>
        <w:t>doi:10.1016/S2215-0366(20)30047-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6"/>
          <w:sz w:val="18"/>
        </w:rPr>
        <w:t>X.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7" w:lineRule="auto" w:before="0" w:after="0"/>
        <w:ind w:left="484" w:right="42" w:hanging="360"/>
        <w:jc w:val="both"/>
        <w:rPr>
          <w:sz w:val="18"/>
        </w:rPr>
      </w:pPr>
      <w:r>
        <w:rPr>
          <w:color w:val="373435"/>
          <w:w w:val="90"/>
          <w:sz w:val="18"/>
        </w:rPr>
        <w:t>Misra A. Doctors and healthcare workers at frontline of COVID </w:t>
      </w:r>
      <w:r>
        <w:rPr>
          <w:color w:val="373435"/>
          <w:sz w:val="18"/>
        </w:rPr>
        <w:t>19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epidemic: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Admiration,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pat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back,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need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for </w:t>
      </w:r>
      <w:r>
        <w:rPr>
          <w:color w:val="373435"/>
          <w:w w:val="95"/>
          <w:sz w:val="18"/>
        </w:rPr>
        <w:t>extreme caution. </w:t>
      </w:r>
      <w:r>
        <w:rPr>
          <w:rFonts w:ascii="Gill Sans MT" w:hAnsi="Gill Sans MT"/>
          <w:i/>
          <w:color w:val="373435"/>
          <w:w w:val="95"/>
          <w:sz w:val="18"/>
        </w:rPr>
        <w:t>Diabetes Metab Syndr</w:t>
      </w:r>
      <w:r>
        <w:rPr>
          <w:color w:val="373435"/>
          <w:w w:val="95"/>
          <w:sz w:val="18"/>
        </w:rPr>
        <w:t>. </w:t>
      </w:r>
      <w:r>
        <w:rPr>
          <w:color w:val="373435"/>
          <w:w w:val="95"/>
          <w:sz w:val="18"/>
        </w:rPr>
        <w:t>2020;14(3):255‐256.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doi:10.1016/j.dsx.2020.03.006.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42" w:hanging="360"/>
        <w:jc w:val="both"/>
        <w:rPr>
          <w:sz w:val="18"/>
        </w:rPr>
      </w:pPr>
      <w:r>
        <w:rPr>
          <w:color w:val="373435"/>
          <w:w w:val="85"/>
          <w:sz w:val="18"/>
        </w:rPr>
        <w:t>Covic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T, Cumming SR, Pallant JF, et al. Depression and anxiety in </w:t>
      </w:r>
      <w:r>
        <w:rPr>
          <w:color w:val="373435"/>
          <w:w w:val="90"/>
          <w:sz w:val="18"/>
        </w:rPr>
        <w:t>patients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with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rheumatoid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arthritis: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rates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based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w w:val="90"/>
          <w:sz w:val="18"/>
        </w:rPr>
        <w:t> comparison of the Depression, Anxiety and Stress Scale </w:t>
      </w:r>
      <w:r>
        <w:rPr>
          <w:color w:val="373435"/>
          <w:w w:val="90"/>
          <w:sz w:val="18"/>
        </w:rPr>
        <w:t>(DASS)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hospital,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Anxiety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Scale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(HADS).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BMC Psychiatry.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2012;12:6.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doi:10.1186/1471-244X-12-6.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42" w:hanging="360"/>
        <w:jc w:val="both"/>
        <w:rPr>
          <w:sz w:val="18"/>
        </w:rPr>
      </w:pPr>
      <w:r>
        <w:rPr>
          <w:color w:val="373435"/>
          <w:w w:val="90"/>
          <w:sz w:val="18"/>
        </w:rPr>
        <w:t>Morina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Ehring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Priebe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Diagnostic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utility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event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scale-revised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two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samples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survivors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war.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PLoS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One.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2013;8(12):e83916.</w:t>
      </w:r>
      <w:r>
        <w:rPr>
          <w:color w:val="373435"/>
          <w:spacing w:val="-25"/>
          <w:w w:val="90"/>
          <w:sz w:val="18"/>
        </w:rPr>
        <w:t> </w:t>
      </w:r>
      <w:r>
        <w:rPr>
          <w:color w:val="373435"/>
          <w:w w:val="90"/>
          <w:sz w:val="18"/>
        </w:rPr>
        <w:t>doi:10.1371/journal.pone.0083916.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3" w:right="42" w:hanging="360"/>
        <w:jc w:val="both"/>
        <w:rPr>
          <w:sz w:val="18"/>
        </w:rPr>
      </w:pPr>
      <w:r>
        <w:rPr>
          <w:color w:val="373435"/>
          <w:sz w:val="18"/>
        </w:rPr>
        <w:t>Yazdani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Zadeh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Z,</w:t>
      </w:r>
      <w:r>
        <w:rPr>
          <w:color w:val="373435"/>
          <w:spacing w:val="33"/>
          <w:sz w:val="18"/>
        </w:rPr>
        <w:t> </w:t>
      </w:r>
      <w:r>
        <w:rPr>
          <w:color w:val="373435"/>
          <w:sz w:val="18"/>
        </w:rPr>
        <w:t>Shafi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K.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Trauma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cultural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contexts: </w:t>
      </w:r>
      <w:r>
        <w:rPr>
          <w:color w:val="373435"/>
          <w:w w:val="95"/>
          <w:sz w:val="18"/>
        </w:rPr>
        <w:t>translating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event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scale-revised.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Psychology Research: New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Trends and Issues. 2016; 6 (3), 160- </w:t>
      </w:r>
      <w:r>
        <w:rPr>
          <w:color w:val="373435"/>
          <w:spacing w:val="-4"/>
          <w:sz w:val="18"/>
        </w:rPr>
        <w:t>168.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9" w:lineRule="auto" w:before="0" w:after="0"/>
        <w:ind w:left="483" w:right="42" w:hanging="360"/>
        <w:jc w:val="both"/>
        <w:rPr>
          <w:sz w:val="18"/>
        </w:rPr>
      </w:pPr>
      <w:r>
        <w:rPr>
          <w:color w:val="373435"/>
          <w:w w:val="90"/>
          <w:sz w:val="18"/>
        </w:rPr>
        <w:t>Lima</w:t>
      </w:r>
      <w:r>
        <w:rPr>
          <w:color w:val="373435"/>
          <w:w w:val="90"/>
          <w:sz w:val="18"/>
        </w:rPr>
        <w:t> C.K.T.,</w:t>
      </w:r>
      <w:r>
        <w:rPr>
          <w:color w:val="373435"/>
          <w:w w:val="90"/>
          <w:sz w:val="18"/>
        </w:rPr>
        <w:t> Carvalho</w:t>
      </w:r>
      <w:r>
        <w:rPr>
          <w:color w:val="373435"/>
          <w:w w:val="90"/>
          <w:sz w:val="18"/>
        </w:rPr>
        <w:t> P.M.M.,</w:t>
      </w:r>
      <w:r>
        <w:rPr>
          <w:color w:val="373435"/>
          <w:w w:val="90"/>
          <w:sz w:val="18"/>
        </w:rPr>
        <w:t> Lima</w:t>
      </w:r>
      <w:r>
        <w:rPr>
          <w:color w:val="373435"/>
          <w:w w:val="90"/>
          <w:sz w:val="18"/>
        </w:rPr>
        <w:t> I.A.A.S.,</w:t>
      </w:r>
      <w:r>
        <w:rPr>
          <w:color w:val="373435"/>
          <w:w w:val="90"/>
          <w:sz w:val="18"/>
        </w:rPr>
        <w:t> Nunes</w:t>
      </w:r>
      <w:r>
        <w:rPr>
          <w:color w:val="373435"/>
          <w:w w:val="90"/>
          <w:sz w:val="18"/>
        </w:rPr>
        <w:t> J.V.A.O., </w:t>
      </w:r>
      <w:r>
        <w:rPr>
          <w:color w:val="373435"/>
          <w:w w:val="95"/>
          <w:sz w:val="18"/>
        </w:rPr>
        <w:t>Saraiva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J.S.,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Souza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R.I.,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da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Silva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C.G.L.,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Neto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M.L.R.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 emotional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2019-nCoV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(new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</w:p>
    <w:p>
      <w:pPr>
        <w:pStyle w:val="BodyText"/>
        <w:spacing w:before="143"/>
        <w:ind w:left="485"/>
        <w:jc w:val="both"/>
      </w:pPr>
      <w:r>
        <w:rPr/>
        <w:br w:type="column"/>
      </w:r>
      <w:r>
        <w:rPr>
          <w:color w:val="373435"/>
          <w:w w:val="90"/>
        </w:rPr>
        <w:t>disease)</w:t>
      </w:r>
      <w:r>
        <w:rPr>
          <w:color w:val="373435"/>
          <w:spacing w:val="-24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Res.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2020;287:</w:t>
      </w:r>
      <w:r>
        <w:rPr>
          <w:color w:val="373435"/>
          <w:spacing w:val="-24"/>
          <w:w w:val="90"/>
        </w:rPr>
        <w:t> </w:t>
      </w:r>
      <w:r>
        <w:rPr>
          <w:color w:val="373435"/>
          <w:spacing w:val="-2"/>
          <w:w w:val="90"/>
        </w:rPr>
        <w:t>112915.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9" w:lineRule="auto" w:before="7" w:after="0"/>
        <w:ind w:left="484" w:right="128" w:hanging="360"/>
        <w:jc w:val="both"/>
        <w:rPr>
          <w:sz w:val="18"/>
        </w:rPr>
      </w:pPr>
      <w:r>
        <w:rPr>
          <w:color w:val="373435"/>
          <w:sz w:val="18"/>
        </w:rPr>
        <w:t>Wasim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Raana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G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e,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Bushra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N,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Riaz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A.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Effect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COVID-19 Pandemic on Mental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Wellbeing of Healthcare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Workers </w:t>
      </w:r>
      <w:r>
        <w:rPr>
          <w:color w:val="373435"/>
          <w:sz w:val="18"/>
        </w:rPr>
        <w:t>in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Tertiary</w:t>
      </w:r>
      <w:r>
        <w:rPr>
          <w:color w:val="373435"/>
          <w:w w:val="95"/>
          <w:sz w:val="18"/>
        </w:rPr>
        <w:t> Care</w:t>
      </w:r>
      <w:r>
        <w:rPr>
          <w:color w:val="373435"/>
          <w:w w:val="95"/>
          <w:sz w:val="18"/>
        </w:rPr>
        <w:t> Hospital.</w:t>
      </w:r>
      <w:r>
        <w:rPr>
          <w:color w:val="373435"/>
          <w:w w:val="95"/>
          <w:sz w:val="18"/>
        </w:rPr>
        <w:t> Annals</w:t>
      </w:r>
      <w:r>
        <w:rPr>
          <w:color w:val="373435"/>
          <w:w w:val="95"/>
          <w:sz w:val="18"/>
        </w:rPr>
        <w:t> KEMU.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2020;26(Special </w:t>
      </w:r>
      <w:r>
        <w:rPr>
          <w:color w:val="373435"/>
          <w:spacing w:val="-2"/>
          <w:sz w:val="18"/>
        </w:rPr>
        <w:t>Issue):140-4.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128" w:hanging="360"/>
        <w:jc w:val="both"/>
        <w:rPr>
          <w:sz w:val="18"/>
        </w:rPr>
      </w:pPr>
      <w:r>
        <w:rPr>
          <w:color w:val="373435"/>
          <w:w w:val="85"/>
          <w:sz w:val="18"/>
        </w:rPr>
        <w:t>Maqsood A, R, Sarfaraz S, Irfan A, Faisal A, Fatwani H. Healthcare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knowledge,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practices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stress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level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amid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covid-19 pandemic.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PAFMJ.2020;70(1):S244-0.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Bohlken J, Schömig F, Lemke MR, Pumberger M, Riedel-Heller </w:t>
      </w:r>
      <w:r>
        <w:rPr>
          <w:color w:val="373435"/>
          <w:w w:val="95"/>
          <w:sz w:val="18"/>
        </w:rPr>
        <w:t>SG.</w:t>
      </w:r>
      <w:r>
        <w:rPr>
          <w:color w:val="373435"/>
          <w:w w:val="95"/>
          <w:sz w:val="18"/>
        </w:rPr>
        <w:t> COVID-19-Pandemie:</w:t>
      </w:r>
      <w:r>
        <w:rPr>
          <w:color w:val="373435"/>
          <w:w w:val="95"/>
          <w:sz w:val="18"/>
        </w:rPr>
        <w:t> Belastungen</w:t>
      </w:r>
      <w:r>
        <w:rPr>
          <w:color w:val="373435"/>
          <w:w w:val="95"/>
          <w:sz w:val="18"/>
        </w:rPr>
        <w:t> des</w:t>
      </w:r>
      <w:r>
        <w:rPr>
          <w:color w:val="373435"/>
          <w:w w:val="95"/>
          <w:sz w:val="18"/>
        </w:rPr>
        <w:t> medizinischen </w:t>
      </w:r>
      <w:r>
        <w:rPr>
          <w:color w:val="373435"/>
          <w:spacing w:val="9"/>
          <w:sz w:val="18"/>
        </w:rPr>
        <w:t>Personals</w:t>
      </w:r>
      <w:r>
        <w:rPr>
          <w:color w:val="373435"/>
          <w:spacing w:val="5"/>
          <w:sz w:val="18"/>
        </w:rPr>
        <w:t> </w:t>
      </w:r>
      <w:r>
        <w:rPr>
          <w:color w:val="373435"/>
          <w:spacing w:val="10"/>
          <w:sz w:val="18"/>
        </w:rPr>
        <w:t>[COVID-</w:t>
      </w:r>
      <w:r>
        <w:rPr>
          <w:color w:val="373435"/>
          <w:sz w:val="18"/>
        </w:rPr>
        <w:t>19 </w:t>
      </w:r>
      <w:r>
        <w:rPr>
          <w:color w:val="373435"/>
          <w:spacing w:val="9"/>
          <w:sz w:val="18"/>
        </w:rPr>
        <w:t>Pandemic:</w:t>
      </w:r>
      <w:r>
        <w:rPr>
          <w:color w:val="373435"/>
          <w:spacing w:val="5"/>
          <w:sz w:val="18"/>
        </w:rPr>
        <w:t> </w:t>
      </w:r>
      <w:r>
        <w:rPr>
          <w:color w:val="373435"/>
          <w:sz w:val="18"/>
        </w:rPr>
        <w:t>Stress </w:t>
      </w:r>
      <w:r>
        <w:rPr>
          <w:color w:val="373435"/>
          <w:spacing w:val="9"/>
          <w:sz w:val="18"/>
        </w:rPr>
        <w:t>Experience</w:t>
      </w:r>
      <w:r>
        <w:rPr>
          <w:color w:val="373435"/>
          <w:spacing w:val="5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0"/>
          <w:sz w:val="18"/>
        </w:rPr>
        <w:t>Healthcare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Workers - A Short Current Review]. Psychiatr </w:t>
      </w:r>
      <w:r>
        <w:rPr>
          <w:color w:val="373435"/>
          <w:w w:val="90"/>
          <w:sz w:val="18"/>
        </w:rPr>
        <w:t>Prax.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2020;47(4):190‐197.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doi:10.1055/a-1159-5551.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4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Pappa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Ntella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Giannakas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Giannakoulis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VG,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Papoutsi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E, </w:t>
      </w:r>
      <w:r>
        <w:rPr>
          <w:color w:val="373435"/>
          <w:w w:val="90"/>
          <w:sz w:val="18"/>
        </w:rPr>
        <w:t>Katsaounou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depression,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anxiety,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insomnia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healthcare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pandemic: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w w:val="95"/>
          <w:sz w:val="18"/>
        </w:rPr>
        <w:t> systematic review and meta-analysis. Brain Behav Immun. </w:t>
      </w:r>
      <w:r>
        <w:rPr>
          <w:color w:val="373435"/>
          <w:w w:val="90"/>
          <w:sz w:val="18"/>
        </w:rPr>
        <w:t>2020;S0889-1591(20)30845-X.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doi:10.1016/j.bbi.2020.05.026.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9" w:lineRule="auto" w:before="0" w:after="0"/>
        <w:ind w:left="483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Spoorthy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MS,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Pratapa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Mahant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problems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faced by healthcare workers due to the COVID-19 pandemic-A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v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0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0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;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0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1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 </w:t>
      </w:r>
      <w:r>
        <w:rPr>
          <w:color w:val="373435"/>
          <w:spacing w:val="-2"/>
          <w:w w:val="95"/>
          <w:sz w:val="18"/>
        </w:rPr>
        <w:t>doi:10.1016/j.ajp.2020.102119.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9" w:lineRule="auto" w:before="0" w:after="0"/>
        <w:ind w:left="483" w:right="129" w:hanging="360"/>
        <w:jc w:val="both"/>
        <w:rPr>
          <w:sz w:val="18"/>
        </w:rPr>
      </w:pPr>
      <w:r>
        <w:rPr>
          <w:color w:val="373435"/>
          <w:w w:val="85"/>
          <w:sz w:val="18"/>
        </w:rPr>
        <w:t>Wang C., Pan R.,</w:t>
      </w:r>
      <w:r>
        <w:rPr>
          <w:color w:val="373435"/>
          <w:spacing w:val="-2"/>
          <w:w w:val="85"/>
          <w:sz w:val="18"/>
        </w:rPr>
        <w:t> </w:t>
      </w:r>
      <w:r>
        <w:rPr>
          <w:color w:val="373435"/>
          <w:w w:val="85"/>
          <w:sz w:val="18"/>
        </w:rPr>
        <w:t>Wan X.,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w w:val="85"/>
          <w:sz w:val="18"/>
        </w:rPr>
        <w:t>Tan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Y., Xu L., Mclntyre R.S., Choo F.N., </w:t>
      </w:r>
      <w:r>
        <w:rPr>
          <w:color w:val="373435"/>
          <w:w w:val="90"/>
          <w:sz w:val="18"/>
        </w:rPr>
        <w:t>Tran B., Ho R., Sharma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V.K., Ho C. A longitudinal study on the </w:t>
      </w:r>
      <w:r>
        <w:rPr>
          <w:color w:val="373435"/>
          <w:sz w:val="18"/>
        </w:rPr>
        <w:t>mental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health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general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population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during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COVID-19</w:t>
      </w:r>
      <w:r>
        <w:rPr>
          <w:color w:val="373435"/>
          <w:sz w:val="18"/>
        </w:rPr>
        <w:t> </w:t>
      </w:r>
      <w:r>
        <w:rPr>
          <w:color w:val="373435"/>
          <w:spacing w:val="13"/>
          <w:sz w:val="18"/>
        </w:rPr>
        <w:t>epidemic</w:t>
      </w:r>
      <w:r>
        <w:rPr>
          <w:color w:val="373435"/>
          <w:spacing w:val="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2"/>
          <w:sz w:val="18"/>
        </w:rPr>
        <w:t>China.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1"/>
          <w:sz w:val="18"/>
        </w:rPr>
        <w:t>Brain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1"/>
          <w:sz w:val="18"/>
        </w:rPr>
        <w:t>Behav.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2"/>
          <w:sz w:val="18"/>
        </w:rPr>
        <w:t>Immun.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1"/>
          <w:sz w:val="18"/>
        </w:rPr>
        <w:t>2020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1"/>
          <w:sz w:val="18"/>
        </w:rPr>
        <w:t>doi: </w:t>
      </w:r>
      <w:r>
        <w:rPr>
          <w:color w:val="373435"/>
          <w:spacing w:val="-2"/>
          <w:w w:val="95"/>
          <w:sz w:val="18"/>
        </w:rPr>
        <w:t>10.1016/j.bbi.2020.04.028.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18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ind w:left="0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5835" cy="6400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60" coordorigin="0,0" coordsize="653,98">
                  <v:shape style="position:absolute;left:0;top:0;width:653;height:98" id="docshape61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7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8,30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281" cy="61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1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ind w:left="0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62" coordorigin="0,0" coordsize="601,101">
                  <v:shape style="position:absolute;left:0;top:0;width:601;height:101" id="docshape63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1,86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ind w:left="0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1006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8"/>
              <w:ind w:left="60" w:right="137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Sawera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Mansoor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6"/>
              <w:ind w:left="87" w:right="18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5"/>
                <w:sz w:val="12"/>
              </w:rPr>
              <w:t>Assistant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Professor</w:t>
            </w:r>
            <w:r>
              <w:rPr>
                <w:rFonts w:ascii="Tahoma"/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at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Department of Psychiatry,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Foundation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Medical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College,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Islamabad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6"/>
              <w:ind w:left="116" w:right="11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of the study,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sInterpretation</w:t>
            </w: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data,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the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manuscript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Final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revision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1"/>
              <w:ind w:left="0"/>
              <w:rPr>
                <w:sz w:val="7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2217" cy="500252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17" cy="50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75" w:hRule="atLeast"/>
        </w:trPr>
        <w:tc>
          <w:tcPr>
            <w:tcW w:w="238" w:type="dxa"/>
          </w:tcPr>
          <w:p>
            <w:pPr>
              <w:pStyle w:val="TableParagraph"/>
              <w:spacing w:before="37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6"/>
              <w:ind w:left="60" w:right="222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4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Nadia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5"/>
                <w:sz w:val="12"/>
              </w:rPr>
              <w:t>Azad</w:t>
            </w:r>
          </w:p>
        </w:tc>
        <w:tc>
          <w:tcPr>
            <w:tcW w:w="1854" w:type="dxa"/>
          </w:tcPr>
          <w:p>
            <w:pPr>
              <w:pStyle w:val="TableParagraph"/>
              <w:spacing w:before="34"/>
              <w:ind w:left="87"/>
              <w:jc w:val="both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0"/>
                <w:sz w:val="12"/>
              </w:rPr>
              <w:t>Professor</w:t>
            </w:r>
            <w:r>
              <w:rPr>
                <w:rFonts w:ascii="Tahoma"/>
                <w:b/>
                <w:color w:val="373435"/>
                <w:spacing w:val="18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5"/>
                <w:w w:val="85"/>
                <w:sz w:val="12"/>
              </w:rPr>
              <w:t>at</w:t>
            </w:r>
          </w:p>
          <w:p>
            <w:pPr>
              <w:pStyle w:val="TableParagraph"/>
              <w:spacing w:line="249" w:lineRule="auto" w:before="6"/>
              <w:ind w:left="87" w:right="398"/>
              <w:jc w:val="both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Psychiatry,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Fauji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Foundation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Hospital,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Rawalpindi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4"/>
              <w:ind w:left="116" w:right="11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of the study,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Interpretation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data,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the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manuscript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Final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revision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8" w:after="1"/>
              <w:ind w:left="0"/>
              <w:rPr>
                <w:sz w:val="20"/>
              </w:rPr>
            </w:pPr>
          </w:p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823" cy="28174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3" cy="28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93" w:hRule="atLeast"/>
        </w:trPr>
        <w:tc>
          <w:tcPr>
            <w:tcW w:w="238" w:type="dxa"/>
          </w:tcPr>
          <w:p>
            <w:pPr>
              <w:pStyle w:val="TableParagraph"/>
              <w:spacing w:before="50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60" w:right="146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5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Usama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bin</w:t>
            </w:r>
            <w:r>
              <w:rPr>
                <w:rFonts w:ascii="Tahoma"/>
                <w:b/>
                <w:color w:val="373435"/>
                <w:spacing w:val="-1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Zubair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87" w:right="59" w:hanging="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Registrar</w:t>
            </w:r>
            <w:r>
              <w:rPr>
                <w:rFonts w:ascii="Tahoma"/>
                <w:b/>
                <w:color w:val="373435"/>
                <w:spacing w:val="-3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at</w:t>
            </w:r>
            <w:r>
              <w:rPr>
                <w:rFonts w:ascii="Tahoma"/>
                <w:b/>
                <w:color w:val="373435"/>
                <w:spacing w:val="-3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Psychiatry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Mater,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Misericordiae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university Hospital, Dublin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8"/>
              <w:ind w:left="116" w:right="2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5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designing,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Literature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review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analysis</w:t>
            </w:r>
            <w:r>
              <w:rPr>
                <w:rFonts w:ascii="Tahoma"/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ind w:left="0"/>
              <w:rPr>
                <w:sz w:val="3"/>
              </w:rPr>
            </w:pPr>
          </w:p>
          <w:p>
            <w:pPr>
              <w:pStyle w:val="TableParagraph"/>
              <w:ind w:left="53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6134" cy="414909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34" cy="41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03" w:hRule="atLeast"/>
        </w:trPr>
        <w:tc>
          <w:tcPr>
            <w:tcW w:w="238" w:type="dxa"/>
          </w:tcPr>
          <w:p>
            <w:pPr>
              <w:pStyle w:val="TableParagraph"/>
              <w:spacing w:before="50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60" w:right="70" w:hanging="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Tahreem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Waqar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87" w:right="18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Postgraduate trainee at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Department of Psychiatry,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Foundation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Medical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College,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Islamabad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8"/>
              <w:ind w:left="116" w:right="11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collection,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Literature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review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before="5"/>
              <w:ind w:left="0"/>
              <w:rPr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815" cy="32385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1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05" w:hRule="atLeast"/>
        </w:trPr>
        <w:tc>
          <w:tcPr>
            <w:tcW w:w="238" w:type="dxa"/>
          </w:tcPr>
          <w:p>
            <w:pPr>
              <w:pStyle w:val="TableParagraph"/>
              <w:spacing w:before="50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5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60" w:right="22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Anam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0"/>
                <w:sz w:val="12"/>
              </w:rPr>
              <w:t>Butt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87" w:right="18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Postgraduate trainee at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Department of Psychiatry,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Foundation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Medical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College,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Islamabad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8"/>
              <w:ind w:left="116" w:right="11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collection,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Literature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review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before="1"/>
              <w:ind w:left="0"/>
              <w:rPr>
                <w:sz w:val="8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030" cy="352425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3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30" w:hRule="atLeast"/>
        </w:trPr>
        <w:tc>
          <w:tcPr>
            <w:tcW w:w="238" w:type="dxa"/>
          </w:tcPr>
          <w:p>
            <w:pPr>
              <w:pStyle w:val="TableParagraph"/>
              <w:spacing w:before="50"/>
              <w:ind w:left="0"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6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60" w:right="105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Dr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Qurat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ul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95"/>
                <w:sz w:val="12"/>
              </w:rPr>
              <w:t>Ain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8"/>
              <w:ind w:left="87" w:right="18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Postgraduate trainee at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Department of Psychiatry,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Foundation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5"/>
                <w:sz w:val="12"/>
              </w:rPr>
              <w:t>Medical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College,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Islamabad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8"/>
              <w:ind w:left="116" w:right="11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90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0"/>
                <w:sz w:val="12"/>
              </w:rPr>
              <w:t>collection,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Literature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review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Drafting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52" w:type="dxa"/>
          </w:tcPr>
          <w:p>
            <w:pPr>
              <w:pStyle w:val="TableParagraph"/>
              <w:spacing w:before="9"/>
              <w:ind w:left="0"/>
              <w:rPr>
                <w:sz w:val="10"/>
              </w:rPr>
            </w:pPr>
          </w:p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5068" cy="282892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68" cy="28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2240" w:h="15840"/>
      <w:pgMar w:header="0" w:footer="626" w:top="920" w:bottom="820" w:left="780" w:right="780"/>
      <w:cols w:num="2" w:equalWidth="0">
        <w:col w:w="5130" w:space="333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34918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8672" from="571.3203pt,747.067993pt" to="4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348160" type="#_x0000_t202" id="docshape13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27.15pt;height:11.2pt;mso-position-horizontal-relative:page;mso-position-vertical-relative:page;z-index:-1634764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34713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6624" from="607.320pt,747.067993pt" to="40.68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27.15pt;height:11.2pt;mso-position-horizontal-relative:page;mso-position-vertical-relative:page;z-index:-1634611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345600" type="#_x0000_t202" id="docshape17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343040" id="docshape3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2528" from="571.3203pt,747.067993pt" to="4.68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342016" type="#_x0000_t202" id="docshape3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40149pt;width:27.15pt;height:11.2pt;mso-position-horizontal-relative:page;mso-position-vertical-relative:page;z-index:-16341504" type="#_x0000_t202" id="docshape3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340992" id="docshape3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40480" from="40.68pt,747.067993pt" to="607.3203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2.7085pt;margin-top:750.840149pt;width:30.15pt;height:11.2pt;mso-position-horizontal-relative:page;mso-position-vertical-relative:page;z-index:-16339968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339456" type="#_x0000_t202" id="docshape36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336896" id="docshape5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36384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335872" type="#_x0000_t202" id="docshape55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27.15pt;height:11.2pt;mso-position-horizontal-relative:page;mso-position-vertical-relative:page;z-index:-16335360" type="#_x0000_t202" id="docshape5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334848" id="docshape5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334336" from="40.68pt,747.067993pt" to="607.320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42.709pt;margin-top:750.840149pt;width:30.15pt;height:11.2pt;mso-position-horizontal-relative:page;mso-position-vertical-relative:page;z-index:-16333824" type="#_x0000_t202" id="docshape5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333312" type="#_x0000_t202" id="docshape59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0pt;width:117.5pt;height:26.95pt;mso-position-horizontal-relative:page;mso-position-vertical-relative:page;z-index:-16350720" id="docshapegroup1" coordorigin="8971,0" coordsize="2350,539">
          <v:rect style="position:absolute;left:8971;top:0;width:588;height:539" id="docshape2" filled="true" fillcolor="#76c04e" stroked="false">
            <v:fill type="solid"/>
          </v:rect>
          <v:rect style="position:absolute;left:9558;top:0;width:588;height:539" id="docshape3" filled="true" fillcolor="#9dd3af" stroked="false">
            <v:fill type="solid"/>
          </v:rect>
          <v:rect style="position:absolute;left:10145;top:0;width:588;height:539" id="docshape4" filled="true" fillcolor="#76c04e" stroked="false">
            <v:fill type="solid"/>
          </v:rect>
          <v:rect style="position:absolute;left:10733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472pt;margin-top:-.000300pt;width:117.5pt;height:26.95pt;mso-position-horizontal-relative:page;mso-position-vertical-relative:page;z-index:-16350208" id="docshapegroup6" coordorigin="909,0" coordsize="2350,539">
          <v:rect style="position:absolute;left:909;top:0;width:588;height:539" id="docshape7" filled="true" fillcolor="#76c04e" stroked="false">
            <v:fill type="solid"/>
          </v:rect>
          <v:rect style="position:absolute;left:1496;top:0;width:588;height:539" id="docshape8" filled="true" fillcolor="#9dd3af" stroked="false">
            <v:fill type="solid"/>
          </v:rect>
          <v:rect style="position:absolute;left:2083;top:0;width:588;height:539" id="docshape9" filled="true" fillcolor="#76c04e" stroked="false">
            <v:fill type="solid"/>
          </v:rect>
          <v:rect style="position:absolute;left:2671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483994pt;margin-top:30.443771pt;width:212.9pt;height:17.55pt;mso-position-horizontal-relative:page;mso-position-vertical-relative:page;z-index:-1634969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484299pt;margin-top:30.444073pt;width:212.9pt;height:17.55pt;mso-position-horizontal-relative:page;mso-position-vertical-relative:page;z-index:-1634508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215698pt;margin-top:50.478401pt;width:30.55pt;height:13.2pt;mso-position-horizontal-relative:page;mso-position-vertical-relative:page;z-index:-16344576" type="#_x0000_t202" id="docshape2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color w:val="373435"/>
                    <w:w w:val="90"/>
                    <w:sz w:val="18"/>
                  </w:rPr>
                  <w:t>Table</w:t>
                </w:r>
                <w:r>
                  <w:rPr>
                    <w:rFonts w:ascii="Century Gothic"/>
                    <w:b/>
                    <w:color w:val="373435"/>
                    <w:spacing w:val="-3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color w:val="373435"/>
                    <w:spacing w:val="-10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6344064" id="docshapegroup25" coordorigin="920,0" coordsize="2350,539">
          <v:rect style="position:absolute;left:2681;top:0;width:588;height:539" id="docshape26" filled="true" fillcolor="#76c04e" stroked="false">
            <v:fill type="solid"/>
          </v:rect>
          <v:rect style="position:absolute;left:2094;top:0;width:588;height:539" id="docshape27" filled="true" fillcolor="#9dd3af" stroked="false">
            <v:fill type="solid"/>
          </v:rect>
          <v:rect style="position:absolute;left:1506;top:0;width:588;height:539" id="docshape28" filled="true" fillcolor="#76c04e" stroked="false">
            <v:fill type="solid"/>
          </v:rect>
          <v:rect style="position:absolute;left:919;top:0;width:588;height:539" id="docshape29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4299pt;margin-top:30.444073pt;width:212.9pt;height:17.55pt;mso-position-horizontal-relative:page;mso-position-vertical-relative:page;z-index:-16343552" type="#_x0000_t202" id="docshape3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338944" id="docshapegroup42" coordorigin="8971,0" coordsize="2350,539">
          <v:rect style="position:absolute;left:8971;top:0;width:588;height:539" id="docshape43" filled="true" fillcolor="#76c04e" stroked="false">
            <v:fill type="solid"/>
          </v:rect>
          <v:rect style="position:absolute;left:9558;top:0;width:588;height:539" id="docshape44" filled="true" fillcolor="#9dd3af" stroked="false">
            <v:fill type="solid"/>
          </v:rect>
          <v:rect style="position:absolute;left:10145;top:0;width:588;height:539" id="docshape45" filled="true" fillcolor="#76c04e" stroked="false">
            <v:fill type="solid"/>
          </v:rect>
          <v:rect style="position:absolute;left:10733;top:0;width:588;height:539" id="docshape46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4299pt;margin-top:30.444073pt;width:212.9pt;height:17.55pt;mso-position-horizontal-relative:page;mso-position-vertical-relative:page;z-index:-16338432" type="#_x0000_t202" id="docshape4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0pt;width:117.5pt;height:26.95pt;mso-position-horizontal-relative:page;mso-position-vertical-relative:page;z-index:-16337920" id="docshapegroup48" coordorigin="920,0" coordsize="2350,539">
          <v:rect style="position:absolute;left:2681;top:0;width:588;height:539" id="docshape49" filled="true" fillcolor="#76c04e" stroked="false">
            <v:fill type="solid"/>
          </v:rect>
          <v:rect style="position:absolute;left:2094;top:0;width:588;height:539" id="docshape50" filled="true" fillcolor="#9dd3af" stroked="false">
            <v:fill type="solid"/>
          </v:rect>
          <v:rect style="position:absolute;left:1506;top:0;width:588;height:539" id="docshape51" filled="true" fillcolor="#76c04e" stroked="false">
            <v:fill type="solid"/>
          </v:rect>
          <v:rect style="position:absolute;left:919;top:0;width:588;height:539" id="docshape52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9.483994pt;margin-top:30.443771pt;width:212.9pt;height:17.55pt;mso-position-horizontal-relative:page;mso-position-vertical-relative:page;z-index:-16337408" type="#_x0000_t202" id="docshape5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3" w:hanging="3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2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4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6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9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1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3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8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"/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4" w:right="4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466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theme" Target="theme/theme1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2" Type="http://schemas.openxmlformats.org/officeDocument/2006/relationships/fontTable" Target="fontTable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image" Target="media/image8.png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image" Target="media/image7.jpeg"/><Relationship Id="rId28" Type="http://schemas.openxmlformats.org/officeDocument/2006/relationships/customXml" Target="../customXml/item1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image" Target="media/image6.jpeg"/><Relationship Id="rId2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95533E-4922-4C86-9421-120369128D12}"/>
</file>

<file path=customXml/itemProps2.xml><?xml version="1.0" encoding="utf-8"?>
<ds:datastoreItem xmlns:ds="http://schemas.openxmlformats.org/officeDocument/2006/customXml" ds:itemID="{1DD52FC3-AE7A-4FBD-ABAF-5AE29EB443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2022-07-28T16:27:34Z</dcterms:created>
  <dcterms:modified xsi:type="dcterms:W3CDTF">2022-07-28T16:27:34Z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