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6.514722pt;margin-top:58.56657pt;width:566.8pt;height:717.05pt;mso-position-horizontal-relative:page;mso-position-vertical-relative:page;z-index:-15775744" id="docshapegroup1" coordorigin="130,1171" coordsize="11336,14341">
            <v:shape style="position:absolute;left:8625;top:1171;width:2137;height:313" type="#_x0000_t75" id="docshape2" stroked="false">
              <v:imagedata r:id="rId5" o:title=""/>
            </v:shape>
            <v:shape style="position:absolute;left:11153;top:12362;width:313;height:2135" type="#_x0000_t75" id="docshape3" stroked="false">
              <v:imagedata r:id="rId6" o:title=""/>
            </v:shape>
            <v:shape style="position:absolute;left:10762;top:1197;width:678;height:14315" id="docshape4" coordorigin="10762,1197" coordsize="678,14315" path="m11401,15512l11401,14497m11401,12362l11401,1197m10762,1223l11440,1223e" filled="false" stroked="true" strokeweight=".651059pt" strokecolor="#000000">
              <v:path arrowok="t"/>
              <v:stroke dashstyle="solid"/>
            </v:shape>
            <v:line style="position:absolute" from="521,15512" to="521,1197" stroked="true" strokeweight="1.302944pt" strokecolor="#000000">
              <v:stroke dashstyle="solid"/>
            </v:line>
            <v:line style="position:absolute" from="495,1223" to="8625,1223" stroked="true" strokeweight=".650646pt" strokecolor="#000000">
              <v:stroke dashstyle="solid"/>
            </v:line>
            <v:shape style="position:absolute;left:1876;top:3175;width:8939;height:11166" type="#_x0000_t75" id="docshape5" stroked="false">
              <v:imagedata r:id="rId7" o:title=""/>
            </v:shape>
            <v:shape style="position:absolute;left:4377;top:3123;width:6411;height:11296" id="docshape6" coordorigin="4378,3123" coordsize="6411,11296" path="m10762,14288l10762,11321m4378,3123l5446,3123m6984,14418l10788,14418e" filled="false" stroked="true" strokeweight=".651059pt" strokecolor="#000000">
              <v:path arrowok="t"/>
              <v:stroke dashstyle="solid"/>
            </v:shape>
            <v:shape style="position:absolute;left:130;top:14418;width:10659;height:274" id="docshape7" coordorigin="130,14418" coordsize="10659,274" path="m1303,14418l6098,14418m130,14692l10788,14692e" filled="false" stroked="true" strokeweight="1.302118pt" strokecolor="#000000">
              <v:path arrowok="t"/>
              <v:stroke dashstyle="solid"/>
            </v:shape>
            <v:line style="position:absolute" from="521,15486" to="11440,15486" stroked="true" strokeweight=".650646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4964216</wp:posOffset>
            </wp:positionH>
            <wp:positionV relativeFrom="paragraph">
              <wp:posOffset>379683</wp:posOffset>
            </wp:positionV>
            <wp:extent cx="1902950" cy="661056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950" cy="66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664" from="6.514722pt,790.543091pt" to="591.536827pt,790.543091pt" stroked="true" strokeweight=".650646pt" strokecolor="#000000">
            <v:stroke dashstyle="solid"/>
            <w10:wrap type="none"/>
          </v:line>
        </w:pict>
      </w:r>
      <w:r>
        <w:rPr>
          <w:color w:val="4FAE38"/>
          <w:spacing w:val="4"/>
          <w:sz w:val="144"/>
        </w:rPr>
        <w:t>□</w:t>
      </w:r>
      <w:r>
        <w:rPr>
          <w:color w:val="385023"/>
        </w:rPr>
        <w:t>H</w:t>
      </w:r>
      <w:r>
        <w:rPr>
          <w:color w:val="385023"/>
          <w:spacing w:val="-1"/>
        </w:rPr>
        <w:t>IST</w:t>
      </w:r>
      <w:r>
        <w:rPr>
          <w:color w:val="385023"/>
        </w:rPr>
        <w:t>R</w:t>
      </w:r>
      <w:r>
        <w:rPr>
          <w:color w:val="385023"/>
          <w:spacing w:val="-1"/>
        </w:rPr>
        <w:t>I</w:t>
      </w:r>
      <w:r>
        <w:rPr>
          <w:color w:val="385023"/>
        </w:rPr>
        <w:t>ON</w:t>
      </w:r>
      <w:r>
        <w:rPr>
          <w:color w:val="385023"/>
          <w:spacing w:val="-1"/>
        </w:rPr>
        <w:t>IC</w:t>
      </w:r>
      <w:r>
        <w:rPr>
          <w:color w:val="385023"/>
          <w:spacing w:val="20"/>
        </w:rPr>
        <w:t> </w:t>
      </w:r>
      <w:r>
        <w:rPr>
          <w:color w:val="385023"/>
        </w:rPr>
        <w:t>PERSONALITY</w:t>
      </w:r>
      <w:r>
        <w:rPr>
          <w:color w:val="385023"/>
          <w:spacing w:val="72"/>
          <w:w w:val="150"/>
        </w:rPr>
        <w:t> </w:t>
      </w:r>
      <w:r>
        <w:rPr>
          <w:color w:val="385023"/>
          <w:spacing w:val="-2"/>
        </w:rPr>
        <w:t>D</w:t>
      </w:r>
      <w:r>
        <w:rPr>
          <w:color w:val="233613"/>
          <w:spacing w:val="-2"/>
        </w:rPr>
        <w:t>I</w:t>
      </w:r>
      <w:r>
        <w:rPr>
          <w:color w:val="385023"/>
          <w:spacing w:val="-2"/>
        </w:rPr>
        <w:t>SORDER</w:t>
      </w:r>
    </w:p>
    <w:p>
      <w:pPr>
        <w:spacing w:line="240" w:lineRule="exact" w:before="0"/>
        <w:ind w:left="1542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233613"/>
          <w:w w:val="90"/>
          <w:sz w:val="28"/>
        </w:rPr>
        <w:t>A</w:t>
      </w:r>
      <w:r>
        <w:rPr>
          <w:rFonts w:ascii="Times New Roman"/>
          <w:b/>
          <w:color w:val="385023"/>
          <w:w w:val="90"/>
          <w:sz w:val="28"/>
        </w:rPr>
        <w:t>s</w:t>
      </w:r>
      <w:r>
        <w:rPr>
          <w:rFonts w:ascii="Times New Roman"/>
          <w:b/>
          <w:color w:val="233613"/>
          <w:w w:val="90"/>
          <w:sz w:val="28"/>
        </w:rPr>
        <w:t>ma</w:t>
      </w:r>
      <w:r>
        <w:rPr>
          <w:rFonts w:ascii="Times New Roman"/>
          <w:b/>
          <w:color w:val="233613"/>
          <w:spacing w:val="-3"/>
          <w:sz w:val="28"/>
        </w:rPr>
        <w:t> </w:t>
      </w:r>
      <w:r>
        <w:rPr>
          <w:rFonts w:ascii="Times New Roman"/>
          <w:b/>
          <w:color w:val="233613"/>
          <w:spacing w:val="-2"/>
          <w:w w:val="95"/>
          <w:sz w:val="28"/>
        </w:rPr>
        <w:t>Bajwa</w: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5"/>
        <w:rPr>
          <w:rFonts w:ascii="Times New Roman"/>
          <w:i w:val="0"/>
          <w:sz w:val="27"/>
        </w:rPr>
      </w:pPr>
    </w:p>
    <w:p>
      <w:pPr>
        <w:spacing w:line="256" w:lineRule="auto" w:before="95"/>
        <w:ind w:left="6329" w:right="336" w:firstLine="6"/>
        <w:jc w:val="both"/>
        <w:rPr>
          <w:sz w:val="16"/>
        </w:rPr>
      </w:pPr>
      <w:r>
        <w:rPr>
          <w:color w:val="838287"/>
          <w:sz w:val="16"/>
        </w:rPr>
        <w:t>The </w:t>
      </w:r>
      <w:r>
        <w:rPr>
          <w:color w:val="727275"/>
          <w:sz w:val="16"/>
        </w:rPr>
        <w:t>pa</w:t>
      </w:r>
      <w:r>
        <w:rPr>
          <w:color w:val="9A9A9C"/>
          <w:sz w:val="16"/>
        </w:rPr>
        <w:t>m</w:t>
      </w:r>
      <w:r>
        <w:rPr>
          <w:color w:val="727275"/>
          <w:sz w:val="16"/>
        </w:rPr>
        <w:t>t</w:t>
      </w:r>
      <w:r>
        <w:rPr>
          <w:color w:val="9A9A9C"/>
          <w:sz w:val="16"/>
        </w:rPr>
        <w:t>1n9 </w:t>
      </w:r>
      <w:r>
        <w:rPr>
          <w:color w:val="5D5B60"/>
          <w:sz w:val="16"/>
        </w:rPr>
        <w:t>indicat</w:t>
      </w:r>
      <w:r>
        <w:rPr>
          <w:color w:val="838287"/>
          <w:sz w:val="16"/>
        </w:rPr>
        <w:t>es </w:t>
      </w:r>
      <w:r>
        <w:rPr>
          <w:color w:val="727275"/>
          <w:sz w:val="16"/>
        </w:rPr>
        <w:t>the emblems o</w:t>
      </w:r>
      <w:r>
        <w:rPr>
          <w:color w:val="9A9A9C"/>
          <w:sz w:val="16"/>
        </w:rPr>
        <w:t>f </w:t>
      </w:r>
      <w:r>
        <w:rPr>
          <w:color w:val="9A9A9C"/>
          <w:w w:val="95"/>
          <w:sz w:val="16"/>
        </w:rPr>
        <w:t>histrion</w:t>
      </w:r>
      <w:r>
        <w:rPr>
          <w:color w:val="727275"/>
          <w:w w:val="95"/>
          <w:sz w:val="16"/>
        </w:rPr>
        <w:t>ic</w:t>
      </w:r>
      <w:r>
        <w:rPr>
          <w:color w:val="727275"/>
          <w:spacing w:val="-6"/>
          <w:w w:val="95"/>
          <w:sz w:val="16"/>
        </w:rPr>
        <w:t> </w:t>
      </w:r>
      <w:r>
        <w:rPr>
          <w:color w:val="727275"/>
          <w:w w:val="95"/>
          <w:sz w:val="16"/>
        </w:rPr>
        <w:t>persona</w:t>
      </w:r>
      <w:r>
        <w:rPr>
          <w:color w:val="9A9A9C"/>
          <w:w w:val="95"/>
          <w:sz w:val="16"/>
        </w:rPr>
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
          <w:w w:val="95"/>
          <w:sz w:val="16"/>
        </w:rPr>
        <w:t>. </w:t>
      </w:r>
      <w:r>
        <w:rPr>
          <w:color w:val="727275"/>
          <w:w w:val="95"/>
          <w:sz w:val="16"/>
        </w:rPr>
        <w:t>Basica</w:t>
      </w:r>
      <w:r>
        <w:rPr>
          <w:color w:val="9A9A9C"/>
          <w:w w:val="95"/>
          <w:sz w:val="16"/>
        </w:rPr>
        <w:t>lly</w:t>
      </w:r>
      <w:r>
        <w:rPr>
          <w:color w:val="9A9A9C"/>
          <w:spacing w:val="-5"/>
          <w:w w:val="95"/>
          <w:sz w:val="16"/>
        </w:rPr>
        <w:t> </w:t>
      </w:r>
      <w:r>
        <w:rPr>
          <w:color w:val="727275"/>
          <w:w w:val="95"/>
          <w:sz w:val="16"/>
        </w:rPr>
        <w:t>I</w:t>
      </w:r>
      <w:r>
        <w:rPr>
          <w:color w:val="727275"/>
          <w:spacing w:val="38"/>
          <w:sz w:val="16"/>
        </w:rPr>
        <w:t> </w:t>
      </w:r>
      <w:r>
        <w:rPr>
          <w:color w:val="727275"/>
          <w:w w:val="95"/>
          <w:sz w:val="16"/>
        </w:rPr>
        <w:t>tried </w:t>
      </w:r>
      <w:r>
        <w:rPr>
          <w:color w:val="727275"/>
          <w:sz w:val="16"/>
        </w:rPr>
        <w:t>to</w:t>
      </w:r>
      <w:r>
        <w:rPr>
          <w:color w:val="727275"/>
          <w:spacing w:val="-11"/>
          <w:sz w:val="16"/>
        </w:rPr>
        <w:t> </w:t>
      </w:r>
      <w:r>
        <w:rPr>
          <w:color w:val="838287"/>
          <w:sz w:val="16"/>
        </w:rPr>
        <w:t>dep</w:t>
      </w:r>
      <w:r>
        <w:rPr>
          <w:color w:val="5D5B60"/>
          <w:sz w:val="16"/>
        </w:rPr>
        <w:t>ict </w:t>
      </w:r>
      <w:r>
        <w:rPr>
          <w:color w:val="9A9A9C"/>
          <w:sz w:val="16"/>
        </w:rPr>
        <w:t>t</w:t>
      </w:r>
      <w:r>
        <w:rPr>
          <w:color w:val="727275"/>
          <w:sz w:val="16"/>
        </w:rPr>
        <w:t>he</w:t>
      </w:r>
      <w:r>
        <w:rPr>
          <w:color w:val="838287"/>
          <w:sz w:val="16"/>
        </w:rPr>
        <w:t>phenome</w:t>
      </w:r>
      <w:r>
        <w:rPr>
          <w:color w:val="5D5B60"/>
          <w:sz w:val="16"/>
        </w:rPr>
        <w:t>n</w:t>
      </w:r>
      <w:r>
        <w:rPr>
          <w:color w:val="838287"/>
          <w:sz w:val="16"/>
        </w:rPr>
        <w:t>on </w:t>
      </w:r>
      <w:r>
        <w:rPr>
          <w:color w:val="727275"/>
          <w:sz w:val="16"/>
        </w:rPr>
        <w:t>ol </w:t>
      </w:r>
      <w:r>
        <w:rPr>
          <w:color w:val="838287"/>
          <w:sz w:val="16"/>
        </w:rPr>
        <w:t>self </w:t>
      </w:r>
      <w:r>
        <w:rPr>
          <w:color w:val="9A9A9C"/>
          <w:sz w:val="16"/>
        </w:rPr>
        <w:t>indulg</w:t>
      </w:r>
      <w:r>
        <w:rPr>
          <w:color w:val="727275"/>
          <w:sz w:val="16"/>
        </w:rPr>
        <w:t>ence fo</w:t>
      </w:r>
      <w:r>
        <w:rPr>
          <w:color w:val="9A9A9C"/>
          <w:sz w:val="16"/>
        </w:rPr>
        <w:t>r</w:t>
      </w:r>
      <w:r>
        <w:rPr>
          <w:color w:val="9A9A9C"/>
          <w:spacing w:val="-12"/>
          <w:sz w:val="16"/>
        </w:rPr>
        <w:t> </w:t>
      </w:r>
      <w:r>
        <w:rPr>
          <w:color w:val="838287"/>
          <w:sz w:val="16"/>
        </w:rPr>
        <w:t>excessive</w:t>
      </w:r>
      <w:r>
        <w:rPr>
          <w:color w:val="838287"/>
          <w:spacing w:val="-11"/>
          <w:sz w:val="16"/>
        </w:rPr>
        <w:t> </w:t>
      </w:r>
      <w:r>
        <w:rPr>
          <w:color w:val="727275"/>
          <w:sz w:val="16"/>
        </w:rPr>
        <w:t>need</w:t>
      </w:r>
      <w:r>
        <w:rPr>
          <w:color w:val="727275"/>
          <w:spacing w:val="-11"/>
          <w:sz w:val="16"/>
        </w:rPr>
        <w:t> </w:t>
      </w:r>
      <w:r>
        <w:rPr>
          <w:color w:val="838287"/>
          <w:sz w:val="16"/>
        </w:rPr>
        <w:t>of</w:t>
      </w:r>
      <w:r>
        <w:rPr>
          <w:color w:val="838287"/>
          <w:spacing w:val="22"/>
          <w:sz w:val="16"/>
        </w:rPr>
        <w:t> </w:t>
      </w:r>
      <w:r>
        <w:rPr>
          <w:color w:val="838287"/>
          <w:sz w:val="16"/>
        </w:rPr>
        <w:t>approva</w:t>
      </w:r>
      <w:r>
        <w:rPr>
          <w:color w:val="5D5B60"/>
          <w:sz w:val="16"/>
        </w:rPr>
        <w:t>l </w:t>
      </w:r>
      <w:r>
        <w:rPr>
          <w:color w:val="838287"/>
          <w:sz w:val="16"/>
        </w:rPr>
        <w:t>and</w:t>
      </w:r>
      <w:r>
        <w:rPr>
          <w:color w:val="838287"/>
          <w:spacing w:val="-5"/>
          <w:sz w:val="16"/>
        </w:rPr>
        <w:t> </w:t>
      </w:r>
      <w:r>
        <w:rPr>
          <w:color w:val="727275"/>
          <w:sz w:val="16"/>
        </w:rPr>
        <w:t>to</w:t>
      </w:r>
      <w:r>
        <w:rPr>
          <w:color w:val="727275"/>
          <w:spacing w:val="-3"/>
          <w:sz w:val="16"/>
        </w:rPr>
        <w:t> </w:t>
      </w:r>
      <w:r>
        <w:rPr>
          <w:color w:val="838287"/>
          <w:sz w:val="16"/>
        </w:rPr>
        <w:t>be</w:t>
      </w:r>
      <w:r>
        <w:rPr>
          <w:color w:val="838287"/>
          <w:spacing w:val="-9"/>
          <w:sz w:val="16"/>
        </w:rPr>
        <w:t> </w:t>
      </w:r>
      <w:r>
        <w:rPr>
          <w:color w:val="727275"/>
          <w:sz w:val="16"/>
        </w:rPr>
        <w:t>the </w:t>
      </w:r>
      <w:r>
        <w:rPr>
          <w:color w:val="838287"/>
          <w:sz w:val="16"/>
        </w:rPr>
        <w:t>focus </w:t>
      </w:r>
      <w:r>
        <w:rPr>
          <w:color w:val="727275"/>
          <w:sz w:val="16"/>
        </w:rPr>
        <w:t>of others </w:t>
      </w:r>
      <w:r>
        <w:rPr>
          <w:color w:val="838287"/>
          <w:sz w:val="16"/>
        </w:rPr>
        <w:t>a</w:t>
      </w:r>
      <w:r>
        <w:rPr>
          <w:color w:val="5D5B60"/>
          <w:sz w:val="16"/>
        </w:rPr>
        <w:t>tt</w:t>
      </w:r>
      <w:r>
        <w:rPr>
          <w:color w:val="838287"/>
          <w:sz w:val="16"/>
        </w:rPr>
        <w:t>e</w:t>
      </w:r>
      <w:r>
        <w:rPr>
          <w:color w:val="5D5B60"/>
          <w:sz w:val="16"/>
        </w:rPr>
        <w:t>n</w:t>
      </w:r>
      <w:r>
        <w:rPr>
          <w:color w:val="838287"/>
          <w:sz w:val="16"/>
        </w:rPr>
        <w:t>t</w:t>
      </w:r>
      <w:r>
        <w:rPr>
          <w:color w:val="5D5B60"/>
          <w:sz w:val="16"/>
        </w:rPr>
        <w:t>i</w:t>
      </w:r>
      <w:r>
        <w:rPr>
          <w:color w:val="838287"/>
          <w:sz w:val="16"/>
        </w:rPr>
        <w:t>on</w:t>
      </w:r>
      <w:r>
        <w:rPr>
          <w:color w:val="363638"/>
          <w:sz w:val="16"/>
        </w:rPr>
        <w:t>. </w:t>
      </w:r>
      <w:r>
        <w:rPr>
          <w:color w:val="727275"/>
          <w:sz w:val="16"/>
        </w:rPr>
        <w:t>To </w:t>
      </w:r>
      <w:r>
        <w:rPr>
          <w:color w:val="838287"/>
          <w:sz w:val="16"/>
        </w:rPr>
        <w:t>g</w:t>
      </w:r>
      <w:r>
        <w:rPr>
          <w:color w:val="5D5B60"/>
          <w:sz w:val="16"/>
        </w:rPr>
        <w:t>r</w:t>
      </w:r>
      <w:r>
        <w:rPr>
          <w:color w:val="838287"/>
          <w:sz w:val="16"/>
        </w:rPr>
        <w:t>atify this </w:t>
      </w:r>
      <w:r>
        <w:rPr>
          <w:b/>
          <w:color w:val="838287"/>
          <w:sz w:val="15"/>
        </w:rPr>
        <w:t>unrestra</w:t>
      </w:r>
      <w:r>
        <w:rPr>
          <w:b/>
          <w:color w:val="5D5B60"/>
          <w:sz w:val="15"/>
        </w:rPr>
        <w:t>ined </w:t>
      </w:r>
      <w:r>
        <w:rPr>
          <w:b/>
          <w:color w:val="727275"/>
          <w:sz w:val="15"/>
        </w:rPr>
        <w:t>need </w:t>
      </w:r>
      <w:r>
        <w:rPr>
          <w:b/>
          <w:color w:val="838287"/>
          <w:sz w:val="15"/>
        </w:rPr>
        <w:t>becomes dramatically </w:t>
      </w:r>
      <w:r>
        <w:rPr>
          <w:b/>
          <w:color w:val="838287"/>
          <w:w w:val="95"/>
          <w:sz w:val="16"/>
        </w:rPr>
        <w:t>vivacious</w:t>
      </w:r>
      <w:r>
        <w:rPr>
          <w:b/>
          <w:color w:val="838287"/>
          <w:w w:val="95"/>
          <w:sz w:val="16"/>
        </w:rPr>
        <w:t> and</w:t>
      </w:r>
      <w:r>
        <w:rPr>
          <w:b/>
          <w:color w:val="838287"/>
          <w:w w:val="95"/>
          <w:sz w:val="16"/>
        </w:rPr>
        <w:t> </w:t>
      </w:r>
      <w:r>
        <w:rPr>
          <w:b/>
          <w:color w:val="727275"/>
          <w:w w:val="95"/>
          <w:sz w:val="16"/>
        </w:rPr>
        <w:t>flirtatious makes</w:t>
      </w:r>
      <w:r>
        <w:rPr>
          <w:b/>
          <w:color w:val="727275"/>
          <w:spacing w:val="-2"/>
          <w:w w:val="95"/>
          <w:sz w:val="16"/>
        </w:rPr>
        <w:t> </w:t>
      </w:r>
      <w:r>
        <w:rPr>
          <w:b/>
          <w:color w:val="9A9A9C"/>
          <w:w w:val="95"/>
          <w:sz w:val="16"/>
        </w:rPr>
        <w:t>loud</w:t>
      </w:r>
      <w:r>
        <w:rPr>
          <w:b/>
          <w:color w:val="9A9A9C"/>
          <w:spacing w:val="-2"/>
          <w:w w:val="95"/>
          <w:sz w:val="16"/>
        </w:rPr>
        <w:t> </w:t>
      </w:r>
      <w:r>
        <w:rPr>
          <w:b/>
          <w:color w:val="838287"/>
          <w:w w:val="95"/>
          <w:sz w:val="16"/>
        </w:rPr>
        <w:t>and</w:t>
      </w:r>
      <w:r>
        <w:rPr>
          <w:b/>
          <w:color w:val="838287"/>
          <w:spacing w:val="-6"/>
          <w:w w:val="95"/>
          <w:sz w:val="16"/>
        </w:rPr>
        <w:t> </w:t>
      </w:r>
      <w:r>
        <w:rPr>
          <w:b/>
          <w:color w:val="5D5B60"/>
          <w:w w:val="95"/>
          <w:sz w:val="16"/>
        </w:rPr>
        <w:t>in </w:t>
      </w:r>
      <w:r>
        <w:rPr>
          <w:color w:val="838287"/>
          <w:spacing w:val="-2"/>
          <w:sz w:val="16"/>
        </w:rPr>
        <w:t>approp</w:t>
      </w:r>
      <w:r>
        <w:rPr>
          <w:color w:val="5D5B60"/>
          <w:spacing w:val="-2"/>
          <w:sz w:val="16"/>
        </w:rPr>
        <w:t>ri</w:t>
      </w:r>
      <w:r>
        <w:rPr>
          <w:color w:val="838287"/>
          <w:spacing w:val="-2"/>
          <w:sz w:val="16"/>
        </w:rPr>
        <w:t>ate</w:t>
      </w:r>
      <w:r>
        <w:rPr>
          <w:color w:val="727275"/>
          <w:spacing w:val="-2"/>
          <w:sz w:val="16"/>
        </w:rPr>
        <w:t>appeara</w:t>
      </w:r>
      <w:r>
        <w:rPr>
          <w:color w:val="9A9A9C"/>
          <w:spacing w:val="-2"/>
          <w:sz w:val="16"/>
        </w:rPr>
        <w:t>nc</w:t>
      </w:r>
      <w:r>
        <w:rPr>
          <w:color w:val="727275"/>
          <w:spacing w:val="-2"/>
          <w:sz w:val="16"/>
        </w:rPr>
        <w:t>es.</w:t>
      </w:r>
    </w:p>
    <w:p>
      <w:pPr>
        <w:spacing w:before="83"/>
        <w:ind w:left="0" w:right="337" w:firstLine="0"/>
        <w:jc w:val="right"/>
        <w:rPr>
          <w:rFonts w:ascii="Times New Roman"/>
          <w:b/>
          <w:sz w:val="21"/>
        </w:rPr>
      </w:pPr>
      <w:r>
        <w:rPr>
          <w:rFonts w:ascii="Times New Roman"/>
          <w:b/>
          <w:color w:val="484649"/>
          <w:w w:val="95"/>
          <w:sz w:val="21"/>
        </w:rPr>
        <w:t>Asma</w:t>
      </w:r>
      <w:r>
        <w:rPr>
          <w:rFonts w:ascii="Times New Roman"/>
          <w:b/>
          <w:color w:val="484649"/>
          <w:spacing w:val="-2"/>
          <w:sz w:val="21"/>
        </w:rPr>
        <w:t> Bajwa</w:t>
      </w:r>
    </w:p>
    <w:p>
      <w:pPr>
        <w:pStyle w:val="BodyText"/>
        <w:rPr>
          <w:rFonts w:ascii="Times New Roman"/>
          <w:i w:val="0"/>
          <w:sz w:val="22"/>
        </w:rPr>
      </w:pPr>
    </w:p>
    <w:p>
      <w:pPr>
        <w:pStyle w:val="BodyText"/>
        <w:rPr>
          <w:rFonts w:ascii="Times New Roman"/>
          <w:i w:val="0"/>
          <w:sz w:val="22"/>
        </w:rPr>
      </w:pPr>
    </w:p>
    <w:p>
      <w:pPr>
        <w:pStyle w:val="BodyText"/>
        <w:spacing w:before="6"/>
        <w:rPr>
          <w:rFonts w:ascii="Times New Roman"/>
          <w:i w:val="0"/>
          <w:sz w:val="23"/>
        </w:rPr>
      </w:pPr>
    </w:p>
    <w:p>
      <w:pPr>
        <w:pStyle w:val="BodyText"/>
        <w:ind w:right="130"/>
        <w:jc w:val="right"/>
        <w:rPr>
          <w:i/>
        </w:rPr>
      </w:pPr>
      <w:r>
        <w:rPr>
          <w:i/>
          <w:color w:val="838287"/>
          <w:w w:val="115"/>
        </w:rPr>
        <w:t>JAN(IA.flY.MA.ROI</w:t>
      </w:r>
      <w:r>
        <w:rPr>
          <w:i/>
          <w:color w:val="838287"/>
          <w:spacing w:val="13"/>
          <w:w w:val="115"/>
        </w:rPr>
        <w:t> </w:t>
      </w:r>
      <w:r>
        <w:rPr>
          <w:rFonts w:ascii="Times New Roman"/>
          <w:i/>
          <w:color w:val="727275"/>
          <w:w w:val="115"/>
          <w:sz w:val="12"/>
        </w:rPr>
        <w:t>J'11</w:t>
      </w:r>
      <w:r>
        <w:rPr>
          <w:rFonts w:ascii="Times New Roman"/>
          <w:i/>
          <w:color w:val="727275"/>
          <w:spacing w:val="22"/>
          <w:w w:val="115"/>
          <w:sz w:val="12"/>
        </w:rPr>
        <w:t> </w:t>
      </w:r>
      <w:r>
        <w:rPr>
          <w:i w:val="0"/>
          <w:color w:val="838287"/>
          <w:w w:val="115"/>
          <w:sz w:val="15"/>
        </w:rPr>
        <w:t>I</w:t>
      </w:r>
      <w:r>
        <w:rPr>
          <w:i w:val="0"/>
          <w:color w:val="838287"/>
          <w:spacing w:val="-1"/>
          <w:w w:val="115"/>
          <w:sz w:val="15"/>
        </w:rPr>
        <w:t> </w:t>
      </w:r>
      <w:r>
        <w:rPr>
          <w:i/>
          <w:color w:val="727275"/>
          <w:w w:val="115"/>
        </w:rPr>
        <w:t>VO/I/MF</w:t>
      </w:r>
      <w:r>
        <w:rPr>
          <w:i/>
          <w:color w:val="727275"/>
          <w:spacing w:val="16"/>
          <w:w w:val="115"/>
        </w:rPr>
        <w:t> </w:t>
      </w:r>
      <w:r>
        <w:rPr>
          <w:i/>
          <w:color w:val="838287"/>
          <w:w w:val="115"/>
        </w:rPr>
        <w:t>17</w:t>
      </w:r>
      <w:r>
        <w:rPr>
          <w:i/>
          <w:color w:val="838287"/>
          <w:spacing w:val="11"/>
          <w:w w:val="115"/>
        </w:rPr>
        <w:t> </w:t>
      </w:r>
      <w:r>
        <w:rPr>
          <w:i/>
          <w:color w:val="727275"/>
          <w:w w:val="115"/>
        </w:rPr>
        <w:t>NIIMRFR</w:t>
      </w:r>
      <w:r>
        <w:rPr>
          <w:i/>
          <w:color w:val="727275"/>
          <w:spacing w:val="14"/>
          <w:w w:val="115"/>
        </w:rPr>
        <w:t> </w:t>
      </w:r>
      <w:r>
        <w:rPr>
          <w:i/>
          <w:color w:val="838287"/>
          <w:spacing w:val="-10"/>
          <w:w w:val="115"/>
        </w:rPr>
        <w:t>1</w:t>
      </w:r>
    </w:p>
    <w:sectPr>
      <w:type w:val="continuous"/>
      <w:pgSz w:w="11930" w:h="16860"/>
      <w:pgMar w:top="1160" w:bottom="280" w:left="11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11"/>
      <w:szCs w:val="11"/>
    </w:rPr>
  </w:style>
  <w:style w:styleId="Title" w:type="paragraph">
    <w:name w:val="Title"/>
    <w:basedOn w:val="Normal"/>
    <w:uiPriority w:val="1"/>
    <w:qFormat/>
    <w:pPr>
      <w:spacing w:before="28" w:line="1574" w:lineRule="exact"/>
      <w:ind w:left="100"/>
    </w:pPr>
    <w:rPr>
      <w:rFonts w:ascii="Arial" w:hAnsi="Arial" w:eastAsia="Arial" w:cs="Arial"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888008-4708-4178-818B-FE914C8C2FC6}"/>
</file>

<file path=customXml/itemProps2.xml><?xml version="1.0" encoding="utf-8"?>
<ds:datastoreItem xmlns:ds="http://schemas.openxmlformats.org/officeDocument/2006/customXml" ds:itemID="{EBF10D96-12C6-48BB-98F2-BD38C568ED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2022-07-28T16:43:45Z</dcterms:created>
  <dcterms:modified xsi:type="dcterms:W3CDTF">2022-07-28T16:43:45Z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2015-05-21T00:00:00Z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