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92"/>
        <w:ind w:left="132" w:right="0" w:firstLine="0"/>
        <w:jc w:val="left"/>
        <w:rPr>
          <w:sz w:val="28"/>
        </w:rPr>
      </w:pPr>
      <w:r>
        <w:rPr/>
        <w:pict>
          <v:group style="position:absolute;margin-left:44.639999pt;margin-top:27.246483pt;width:522.75pt;height:61.8pt;mso-position-horizontal-relative:page;mso-position-vertical-relative:paragraph;z-index:-15728640;mso-wrap-distance-left:0;mso-wrap-distance-right:0" id="docshapegroup7" coordorigin="893,545" coordsize="10455,1236">
            <v:shape style="position:absolute;left:1974;top:544;width:9373;height:1236" id="docshape8" coordorigin="1975,545" coordsize="9373,1236" path="m11203,545l6661,545,2119,545,2063,556,2017,587,1986,633,1975,689,1975,1636,1986,1692,2017,1738,2063,1769,2119,1780,11203,1780,11259,1769,11305,1738,11336,1692,11347,1636,11347,689,11336,633,11305,587,11259,556,11203,545xe" filled="true" fillcolor="#9fcfae" stroked="false">
              <v:path arrowok="t"/>
              <v:fill type="solid"/>
            </v:shape>
            <v:rect style="position:absolute;left:992;top:644;width:1054;height:1036" id="docshape9" filled="false" stroked="true" strokeweight="10pt" strokecolor="#76c14e">
              <v:stroke dashstyle="solid"/>
            </v:rect>
            <v:shape style="position:absolute;left:892;top:544;width:10455;height:1236" type="#_x0000_t202" id="docshape10" filled="false" stroked="false">
              <v:textbox inset="0,0,0,0">
                <w:txbxContent>
                  <w:p>
                    <w:pPr>
                      <w:spacing w:line="235" w:lineRule="auto" w:before="243"/>
                      <w:ind w:left="1467" w:right="0" w:firstLine="0"/>
                      <w:jc w:val="left"/>
                      <w:rPr>
                        <w:rFonts w:ascii="Century Gothic"/>
                        <w:b/>
                        <w:sz w:val="28"/>
                      </w:rPr>
                    </w:pPr>
                    <w:r>
                      <w:rPr>
                        <w:rFonts w:ascii="Century Gothic"/>
                        <w:b/>
                        <w:color w:val="231F20"/>
                        <w:w w:val="95"/>
                        <w:sz w:val="28"/>
                      </w:rPr>
                      <w:t>FRONTLINE STAFF PERCEPTIONS OF THE SAFEWARDS MODEL ON </w:t>
                    </w:r>
                    <w:r>
                      <w:rPr>
                        <w:rFonts w:ascii="Century Gothic"/>
                        <w:b/>
                        <w:color w:val="231F20"/>
                        <w:w w:val="95"/>
                        <w:sz w:val="28"/>
                      </w:rPr>
                      <w:t>A FORENSIC PSYCHIATRIC UNIT IN CANADA</w:t>
                    </w:r>
                  </w:p>
                </w:txbxContent>
              </v:textbox>
              <w10:wrap type="none"/>
            </v:shape>
            <w10:wrap type="topAndBottom"/>
          </v:group>
        </w:pict>
      </w:r>
      <w:r>
        <w:rPr>
          <w:color w:val="86B995"/>
          <w:w w:val="95"/>
          <w:sz w:val="28"/>
        </w:rPr>
        <w:t>ORIGINAL</w:t>
      </w:r>
      <w:r>
        <w:rPr>
          <w:color w:val="86B995"/>
          <w:spacing w:val="-4"/>
          <w:w w:val="95"/>
          <w:sz w:val="28"/>
        </w:rPr>
        <w:t> </w:t>
      </w:r>
      <w:r>
        <w:rPr>
          <w:color w:val="86B995"/>
          <w:spacing w:val="-2"/>
          <w:sz w:val="28"/>
        </w:rPr>
        <w:t>ARTICLE</w:t>
      </w:r>
    </w:p>
    <w:p>
      <w:pPr>
        <w:pStyle w:val="Heading2"/>
        <w:spacing w:line="245" w:lineRule="exact" w:before="59"/>
        <w:rPr>
          <w:rFonts w:ascii="Trebuchet MS"/>
          <w:b w:val="0"/>
          <w:sz w:val="14"/>
        </w:rPr>
      </w:pPr>
      <w:r>
        <w:rPr>
          <w:color w:val="231F20"/>
          <w:w w:val="95"/>
        </w:rPr>
        <w:t>TARIQ</w:t>
      </w:r>
      <w:r>
        <w:rPr>
          <w:color w:val="231F20"/>
          <w:spacing w:val="7"/>
        </w:rPr>
        <w:t> </w:t>
      </w:r>
      <w:r>
        <w:rPr>
          <w:color w:val="231F20"/>
          <w:w w:val="95"/>
        </w:rPr>
        <w:t>HASSAN</w:t>
      </w:r>
      <w:r>
        <w:rPr>
          <w:rFonts w:ascii="Trebuchet MS"/>
          <w:b w:val="0"/>
          <w:color w:val="231F20"/>
          <w:w w:val="95"/>
          <w:position w:val="5"/>
          <w:sz w:val="14"/>
        </w:rPr>
        <w:t>1</w:t>
      </w:r>
      <w:r>
        <w:rPr>
          <w:color w:val="231F20"/>
          <w:w w:val="95"/>
        </w:rPr>
        <w:t>,</w:t>
      </w:r>
      <w:r>
        <w:rPr>
          <w:color w:val="231F20"/>
          <w:spacing w:val="7"/>
        </w:rPr>
        <w:t> </w:t>
      </w:r>
      <w:r>
        <w:rPr>
          <w:color w:val="231F20"/>
          <w:w w:val="95"/>
        </w:rPr>
        <w:t>BRITTANY</w:t>
      </w:r>
      <w:r>
        <w:rPr>
          <w:color w:val="231F20"/>
          <w:spacing w:val="7"/>
        </w:rPr>
        <w:t> </w:t>
      </w:r>
      <w:r>
        <w:rPr>
          <w:color w:val="231F20"/>
          <w:w w:val="95"/>
        </w:rPr>
        <w:t>BISHOP</w:t>
      </w:r>
      <w:r>
        <w:rPr>
          <w:rFonts w:ascii="Trebuchet MS"/>
          <w:b w:val="0"/>
          <w:color w:val="231F20"/>
          <w:w w:val="95"/>
          <w:position w:val="5"/>
          <w:sz w:val="14"/>
        </w:rPr>
        <w:t>2</w:t>
      </w:r>
      <w:r>
        <w:rPr>
          <w:color w:val="231F20"/>
          <w:w w:val="95"/>
        </w:rPr>
        <w:t>,</w:t>
      </w:r>
      <w:r>
        <w:rPr>
          <w:color w:val="231F20"/>
          <w:spacing w:val="7"/>
        </w:rPr>
        <w:t> </w:t>
      </w:r>
      <w:r>
        <w:rPr>
          <w:color w:val="231F20"/>
          <w:w w:val="95"/>
        </w:rPr>
        <w:t>IMTIAZ</w:t>
      </w:r>
      <w:r>
        <w:rPr>
          <w:color w:val="231F20"/>
          <w:spacing w:val="8"/>
        </w:rPr>
        <w:t> </w:t>
      </w:r>
      <w:r>
        <w:rPr>
          <w:color w:val="231F20"/>
          <w:w w:val="95"/>
        </w:rPr>
        <w:t>DOGAR</w:t>
      </w:r>
      <w:r>
        <w:rPr>
          <w:rFonts w:ascii="Trebuchet MS"/>
          <w:b w:val="0"/>
          <w:color w:val="231F20"/>
          <w:w w:val="95"/>
          <w:position w:val="5"/>
          <w:sz w:val="14"/>
        </w:rPr>
        <w:t>3</w:t>
      </w:r>
      <w:r>
        <w:rPr>
          <w:color w:val="231F20"/>
          <w:w w:val="95"/>
        </w:rPr>
        <w:t>,</w:t>
      </w:r>
      <w:r>
        <w:rPr>
          <w:color w:val="231F20"/>
          <w:spacing w:val="7"/>
        </w:rPr>
        <w:t> </w:t>
      </w:r>
      <w:r>
        <w:rPr>
          <w:color w:val="231F20"/>
          <w:w w:val="95"/>
        </w:rPr>
        <w:t>NIALL</w:t>
      </w:r>
      <w:r>
        <w:rPr>
          <w:color w:val="231F20"/>
          <w:spacing w:val="7"/>
        </w:rPr>
        <w:t> </w:t>
      </w:r>
      <w:r>
        <w:rPr>
          <w:color w:val="231F20"/>
          <w:spacing w:val="-2"/>
          <w:w w:val="95"/>
        </w:rPr>
        <w:t>GALBRAITH</w:t>
      </w:r>
      <w:r>
        <w:rPr>
          <w:rFonts w:ascii="Trebuchet MS"/>
          <w:b w:val="0"/>
          <w:color w:val="231F20"/>
          <w:spacing w:val="-2"/>
          <w:w w:val="95"/>
          <w:position w:val="5"/>
          <w:sz w:val="14"/>
        </w:rPr>
        <w:t>4</w:t>
      </w:r>
    </w:p>
    <w:p>
      <w:pPr>
        <w:spacing w:line="218" w:lineRule="exact" w:before="0"/>
        <w:ind w:left="132" w:right="0" w:firstLine="0"/>
        <w:jc w:val="left"/>
        <w:rPr>
          <w:sz w:val="18"/>
        </w:rPr>
      </w:pPr>
      <w:r>
        <w:rPr>
          <w:color w:val="231F20"/>
          <w:w w:val="90"/>
          <w:position w:val="5"/>
          <w:sz w:val="14"/>
        </w:rPr>
        <w:t>1</w:t>
      </w:r>
      <w:r>
        <w:rPr>
          <w:color w:val="231F20"/>
          <w:w w:val="90"/>
          <w:sz w:val="18"/>
        </w:rPr>
        <w:t>Department</w:t>
      </w:r>
      <w:r>
        <w:rPr>
          <w:color w:val="231F20"/>
          <w:spacing w:val="8"/>
          <w:sz w:val="18"/>
        </w:rPr>
        <w:t> </w:t>
      </w:r>
      <w:r>
        <w:rPr>
          <w:color w:val="231F20"/>
          <w:w w:val="90"/>
          <w:sz w:val="18"/>
        </w:rPr>
        <w:t>of</w:t>
      </w:r>
      <w:r>
        <w:rPr>
          <w:color w:val="231F20"/>
          <w:spacing w:val="8"/>
          <w:sz w:val="18"/>
        </w:rPr>
        <w:t> </w:t>
      </w:r>
      <w:r>
        <w:rPr>
          <w:color w:val="231F20"/>
          <w:w w:val="90"/>
          <w:sz w:val="18"/>
        </w:rPr>
        <w:t>Psychiatry,</w:t>
      </w:r>
      <w:r>
        <w:rPr>
          <w:color w:val="231F20"/>
          <w:spacing w:val="8"/>
          <w:sz w:val="18"/>
        </w:rPr>
        <w:t> </w:t>
      </w:r>
      <w:r>
        <w:rPr>
          <w:color w:val="231F20"/>
          <w:w w:val="90"/>
          <w:sz w:val="18"/>
        </w:rPr>
        <w:t>Queen's</w:t>
      </w:r>
      <w:r>
        <w:rPr>
          <w:color w:val="231F20"/>
          <w:spacing w:val="8"/>
          <w:sz w:val="18"/>
        </w:rPr>
        <w:t> </w:t>
      </w:r>
      <w:r>
        <w:rPr>
          <w:color w:val="231F20"/>
          <w:w w:val="90"/>
          <w:sz w:val="18"/>
        </w:rPr>
        <w:t>University,</w:t>
      </w:r>
      <w:r>
        <w:rPr>
          <w:color w:val="231F20"/>
          <w:spacing w:val="8"/>
          <w:sz w:val="18"/>
        </w:rPr>
        <w:t> </w:t>
      </w:r>
      <w:r>
        <w:rPr>
          <w:color w:val="231F20"/>
          <w:w w:val="90"/>
          <w:sz w:val="18"/>
        </w:rPr>
        <w:t>Kingston,</w:t>
      </w:r>
      <w:r>
        <w:rPr>
          <w:color w:val="231F20"/>
          <w:spacing w:val="8"/>
          <w:sz w:val="18"/>
        </w:rPr>
        <w:t> </w:t>
      </w:r>
      <w:r>
        <w:rPr>
          <w:color w:val="231F20"/>
          <w:spacing w:val="-2"/>
          <w:w w:val="90"/>
          <w:sz w:val="18"/>
        </w:rPr>
        <w:t>Canada</w:t>
      </w:r>
    </w:p>
    <w:p>
      <w:pPr>
        <w:spacing w:line="216" w:lineRule="exact" w:before="0"/>
        <w:ind w:left="132" w:right="0" w:firstLine="0"/>
        <w:jc w:val="left"/>
        <w:rPr>
          <w:sz w:val="18"/>
        </w:rPr>
      </w:pPr>
      <w:r>
        <w:rPr>
          <w:color w:val="231F20"/>
          <w:w w:val="90"/>
          <w:position w:val="5"/>
          <w:sz w:val="14"/>
        </w:rPr>
        <w:t>2</w:t>
      </w:r>
      <w:r>
        <w:rPr>
          <w:color w:val="231F20"/>
          <w:w w:val="90"/>
          <w:sz w:val="18"/>
        </w:rPr>
        <w:t>Trent</w:t>
      </w:r>
      <w:r>
        <w:rPr>
          <w:color w:val="231F20"/>
          <w:spacing w:val="3"/>
          <w:sz w:val="18"/>
        </w:rPr>
        <w:t> </w:t>
      </w:r>
      <w:r>
        <w:rPr>
          <w:color w:val="231F20"/>
          <w:w w:val="90"/>
          <w:sz w:val="18"/>
        </w:rPr>
        <w:t>University,</w:t>
      </w:r>
      <w:r>
        <w:rPr>
          <w:color w:val="231F20"/>
          <w:spacing w:val="3"/>
          <w:sz w:val="18"/>
        </w:rPr>
        <w:t> </w:t>
      </w:r>
      <w:r>
        <w:rPr>
          <w:color w:val="231F20"/>
          <w:w w:val="90"/>
          <w:sz w:val="18"/>
        </w:rPr>
        <w:t>1600</w:t>
      </w:r>
      <w:r>
        <w:rPr>
          <w:color w:val="231F20"/>
          <w:spacing w:val="3"/>
          <w:sz w:val="18"/>
        </w:rPr>
        <w:t> </w:t>
      </w:r>
      <w:r>
        <w:rPr>
          <w:color w:val="231F20"/>
          <w:w w:val="90"/>
          <w:sz w:val="18"/>
        </w:rPr>
        <w:t>West</w:t>
      </w:r>
      <w:r>
        <w:rPr>
          <w:color w:val="231F20"/>
          <w:spacing w:val="3"/>
          <w:sz w:val="18"/>
        </w:rPr>
        <w:t> </w:t>
      </w:r>
      <w:r>
        <w:rPr>
          <w:color w:val="231F20"/>
          <w:w w:val="90"/>
          <w:sz w:val="18"/>
        </w:rPr>
        <w:t>Bank</w:t>
      </w:r>
      <w:r>
        <w:rPr>
          <w:color w:val="231F20"/>
          <w:spacing w:val="3"/>
          <w:sz w:val="18"/>
        </w:rPr>
        <w:t> </w:t>
      </w:r>
      <w:r>
        <w:rPr>
          <w:color w:val="231F20"/>
          <w:w w:val="90"/>
          <w:sz w:val="18"/>
        </w:rPr>
        <w:t>Drive</w:t>
      </w:r>
      <w:r>
        <w:rPr>
          <w:color w:val="231F20"/>
          <w:spacing w:val="4"/>
          <w:sz w:val="18"/>
        </w:rPr>
        <w:t> </w:t>
      </w:r>
      <w:r>
        <w:rPr>
          <w:color w:val="231F20"/>
          <w:w w:val="90"/>
          <w:sz w:val="18"/>
        </w:rPr>
        <w:t>Peterborough,</w:t>
      </w:r>
      <w:r>
        <w:rPr>
          <w:color w:val="231F20"/>
          <w:spacing w:val="3"/>
          <w:sz w:val="18"/>
        </w:rPr>
        <w:t> </w:t>
      </w:r>
      <w:r>
        <w:rPr>
          <w:color w:val="231F20"/>
          <w:w w:val="90"/>
          <w:sz w:val="18"/>
        </w:rPr>
        <w:t>Ontario,</w:t>
      </w:r>
      <w:r>
        <w:rPr>
          <w:color w:val="231F20"/>
          <w:spacing w:val="3"/>
          <w:sz w:val="18"/>
        </w:rPr>
        <w:t> </w:t>
      </w:r>
      <w:r>
        <w:rPr>
          <w:color w:val="231F20"/>
          <w:spacing w:val="-2"/>
          <w:w w:val="90"/>
          <w:sz w:val="18"/>
        </w:rPr>
        <w:t>Canada</w:t>
      </w:r>
    </w:p>
    <w:p>
      <w:pPr>
        <w:spacing w:line="216" w:lineRule="exact" w:before="0"/>
        <w:ind w:left="132" w:right="0" w:firstLine="0"/>
        <w:jc w:val="left"/>
        <w:rPr>
          <w:sz w:val="18"/>
        </w:rPr>
      </w:pPr>
      <w:r>
        <w:rPr>
          <w:color w:val="231F20"/>
          <w:w w:val="90"/>
          <w:position w:val="5"/>
          <w:sz w:val="14"/>
        </w:rPr>
        <w:t>3</w:t>
      </w:r>
      <w:r>
        <w:rPr>
          <w:color w:val="231F20"/>
          <w:w w:val="90"/>
          <w:sz w:val="18"/>
        </w:rPr>
        <w:t>Department</w:t>
      </w:r>
      <w:r>
        <w:rPr>
          <w:color w:val="231F20"/>
          <w:spacing w:val="3"/>
          <w:sz w:val="18"/>
        </w:rPr>
        <w:t> </w:t>
      </w:r>
      <w:r>
        <w:rPr>
          <w:color w:val="231F20"/>
          <w:w w:val="90"/>
          <w:sz w:val="18"/>
        </w:rPr>
        <w:t>of</w:t>
      </w:r>
      <w:r>
        <w:rPr>
          <w:color w:val="231F20"/>
          <w:spacing w:val="3"/>
          <w:sz w:val="18"/>
        </w:rPr>
        <w:t> </w:t>
      </w:r>
      <w:r>
        <w:rPr>
          <w:color w:val="231F20"/>
          <w:w w:val="90"/>
          <w:sz w:val="18"/>
        </w:rPr>
        <w:t>Psychiatry</w:t>
      </w:r>
      <w:r>
        <w:rPr>
          <w:color w:val="231F20"/>
          <w:spacing w:val="4"/>
          <w:sz w:val="18"/>
        </w:rPr>
        <w:t> </w:t>
      </w:r>
      <w:r>
        <w:rPr>
          <w:color w:val="231F20"/>
          <w:w w:val="90"/>
          <w:sz w:val="18"/>
        </w:rPr>
        <w:t>&amp;</w:t>
      </w:r>
      <w:r>
        <w:rPr>
          <w:color w:val="231F20"/>
          <w:spacing w:val="3"/>
          <w:sz w:val="18"/>
        </w:rPr>
        <w:t> </w:t>
      </w:r>
      <w:r>
        <w:rPr>
          <w:color w:val="231F20"/>
          <w:w w:val="90"/>
          <w:sz w:val="18"/>
        </w:rPr>
        <w:t>Behavioral</w:t>
      </w:r>
      <w:r>
        <w:rPr>
          <w:color w:val="231F20"/>
          <w:spacing w:val="4"/>
          <w:sz w:val="18"/>
        </w:rPr>
        <w:t> </w:t>
      </w:r>
      <w:r>
        <w:rPr>
          <w:color w:val="231F20"/>
          <w:w w:val="90"/>
          <w:sz w:val="18"/>
        </w:rPr>
        <w:t>Science,</w:t>
      </w:r>
      <w:r>
        <w:rPr>
          <w:color w:val="231F20"/>
          <w:spacing w:val="3"/>
          <w:sz w:val="18"/>
        </w:rPr>
        <w:t> </w:t>
      </w:r>
      <w:r>
        <w:rPr>
          <w:color w:val="231F20"/>
          <w:w w:val="90"/>
          <w:sz w:val="18"/>
        </w:rPr>
        <w:t>Faisalabad</w:t>
      </w:r>
      <w:r>
        <w:rPr>
          <w:color w:val="231F20"/>
          <w:spacing w:val="4"/>
          <w:sz w:val="18"/>
        </w:rPr>
        <w:t> </w:t>
      </w:r>
      <w:r>
        <w:rPr>
          <w:color w:val="231F20"/>
          <w:w w:val="90"/>
          <w:sz w:val="18"/>
        </w:rPr>
        <w:t>Medical</w:t>
      </w:r>
      <w:r>
        <w:rPr>
          <w:color w:val="231F20"/>
          <w:spacing w:val="3"/>
          <w:sz w:val="18"/>
        </w:rPr>
        <w:t> </w:t>
      </w:r>
      <w:r>
        <w:rPr>
          <w:color w:val="231F20"/>
          <w:w w:val="90"/>
          <w:sz w:val="18"/>
        </w:rPr>
        <w:t>University,</w:t>
      </w:r>
      <w:r>
        <w:rPr>
          <w:color w:val="231F20"/>
          <w:spacing w:val="4"/>
          <w:sz w:val="18"/>
        </w:rPr>
        <w:t> </w:t>
      </w:r>
      <w:r>
        <w:rPr>
          <w:color w:val="231F20"/>
          <w:spacing w:val="-2"/>
          <w:w w:val="90"/>
          <w:sz w:val="18"/>
        </w:rPr>
        <w:t>Faisalabad</w:t>
      </w:r>
    </w:p>
    <w:p>
      <w:pPr>
        <w:spacing w:line="219" w:lineRule="exact" w:before="0"/>
        <w:ind w:left="132" w:right="0" w:firstLine="0"/>
        <w:jc w:val="left"/>
        <w:rPr>
          <w:sz w:val="18"/>
        </w:rPr>
      </w:pPr>
      <w:r>
        <w:rPr/>
        <w:pict>
          <v:shape style="position:absolute;margin-left:441.506989pt;margin-top:5.823784pt;width:125.4pt;height:36.9pt;mso-position-horizontal-relative:page;mso-position-vertical-relative:paragraph;z-index:15729664" type="#_x0000_t202" id="docshape11" filled="false" stroked="true" strokeweight="1pt" strokecolor="#76c14e">
            <v:textbox inset="0,0,0,0">
              <w:txbxContent>
                <w:p>
                  <w:pPr>
                    <w:spacing w:before="126"/>
                    <w:ind w:left="80" w:right="0" w:firstLine="0"/>
                    <w:jc w:val="left"/>
                    <w:rPr>
                      <w:sz w:val="18"/>
                    </w:rPr>
                  </w:pPr>
                  <w:r>
                    <w:rPr>
                      <w:color w:val="231F20"/>
                      <w:w w:val="90"/>
                      <w:sz w:val="18"/>
                    </w:rPr>
                    <w:t>Submitted:</w:t>
                  </w:r>
                  <w:r>
                    <w:rPr>
                      <w:color w:val="231F20"/>
                      <w:spacing w:val="-1"/>
                      <w:w w:val="90"/>
                      <w:sz w:val="18"/>
                    </w:rPr>
                    <w:t> </w:t>
                  </w:r>
                  <w:r>
                    <w:rPr>
                      <w:color w:val="231F20"/>
                      <w:w w:val="90"/>
                      <w:sz w:val="18"/>
                    </w:rPr>
                    <w:t>June</w:t>
                  </w:r>
                  <w:r>
                    <w:rPr>
                      <w:color w:val="231F20"/>
                      <w:spacing w:val="-6"/>
                      <w:sz w:val="18"/>
                    </w:rPr>
                    <w:t> </w:t>
                  </w:r>
                  <w:r>
                    <w:rPr>
                      <w:color w:val="231F20"/>
                      <w:w w:val="90"/>
                      <w:sz w:val="18"/>
                    </w:rPr>
                    <w:t>02,</w:t>
                  </w:r>
                  <w:r>
                    <w:rPr>
                      <w:color w:val="231F20"/>
                      <w:spacing w:val="-5"/>
                      <w:sz w:val="18"/>
                    </w:rPr>
                    <w:t> </w:t>
                  </w:r>
                  <w:r>
                    <w:rPr>
                      <w:color w:val="231F20"/>
                      <w:spacing w:val="-4"/>
                      <w:w w:val="90"/>
                      <w:sz w:val="18"/>
                    </w:rPr>
                    <w:t>2021</w:t>
                  </w:r>
                </w:p>
                <w:p>
                  <w:pPr>
                    <w:spacing w:before="7"/>
                    <w:ind w:left="80" w:right="0" w:firstLine="0"/>
                    <w:jc w:val="left"/>
                    <w:rPr>
                      <w:sz w:val="18"/>
                    </w:rPr>
                  </w:pPr>
                  <w:r>
                    <w:rPr>
                      <w:color w:val="231F20"/>
                      <w:w w:val="90"/>
                      <w:sz w:val="18"/>
                    </w:rPr>
                    <w:t>Accepted:</w:t>
                  </w:r>
                  <w:r>
                    <w:rPr>
                      <w:color w:val="231F20"/>
                      <w:spacing w:val="59"/>
                      <w:w w:val="150"/>
                      <w:sz w:val="18"/>
                    </w:rPr>
                    <w:t> </w:t>
                  </w:r>
                  <w:r>
                    <w:rPr>
                      <w:color w:val="231F20"/>
                      <w:w w:val="90"/>
                      <w:sz w:val="18"/>
                    </w:rPr>
                    <w:t>December</w:t>
                  </w:r>
                  <w:r>
                    <w:rPr>
                      <w:color w:val="231F20"/>
                      <w:spacing w:val="-3"/>
                      <w:w w:val="90"/>
                      <w:sz w:val="18"/>
                    </w:rPr>
                    <w:t> </w:t>
                  </w:r>
                  <w:r>
                    <w:rPr>
                      <w:color w:val="231F20"/>
                      <w:w w:val="90"/>
                      <w:sz w:val="18"/>
                    </w:rPr>
                    <w:t>21,</w:t>
                  </w:r>
                  <w:r>
                    <w:rPr>
                      <w:color w:val="231F20"/>
                      <w:spacing w:val="-3"/>
                      <w:w w:val="90"/>
                      <w:sz w:val="18"/>
                    </w:rPr>
                    <w:t> </w:t>
                  </w:r>
                  <w:r>
                    <w:rPr>
                      <w:color w:val="231F20"/>
                      <w:spacing w:val="-4"/>
                      <w:w w:val="90"/>
                      <w:sz w:val="18"/>
                    </w:rPr>
                    <w:t>2021</w:t>
                  </w:r>
                </w:p>
              </w:txbxContent>
            </v:textbox>
            <v:stroke dashstyle="solid"/>
            <w10:wrap type="none"/>
          </v:shape>
        </w:pict>
      </w:r>
      <w:r>
        <w:rPr>
          <w:color w:val="231F20"/>
          <w:w w:val="90"/>
          <w:position w:val="5"/>
          <w:sz w:val="14"/>
        </w:rPr>
        <w:t>4</w:t>
      </w:r>
      <w:r>
        <w:rPr>
          <w:color w:val="231F20"/>
          <w:w w:val="90"/>
          <w:sz w:val="18"/>
        </w:rPr>
        <w:t>Department</w:t>
      </w:r>
      <w:r>
        <w:rPr>
          <w:color w:val="231F20"/>
          <w:spacing w:val="17"/>
          <w:sz w:val="18"/>
        </w:rPr>
        <w:t> </w:t>
      </w:r>
      <w:r>
        <w:rPr>
          <w:color w:val="231F20"/>
          <w:w w:val="90"/>
          <w:sz w:val="18"/>
        </w:rPr>
        <w:t>of</w:t>
      </w:r>
      <w:r>
        <w:rPr>
          <w:color w:val="231F20"/>
          <w:spacing w:val="18"/>
          <w:sz w:val="18"/>
        </w:rPr>
        <w:t> </w:t>
      </w:r>
      <w:r>
        <w:rPr>
          <w:color w:val="231F20"/>
          <w:w w:val="90"/>
          <w:sz w:val="18"/>
        </w:rPr>
        <w:t>Psychology,</w:t>
      </w:r>
      <w:r>
        <w:rPr>
          <w:color w:val="231F20"/>
          <w:spacing w:val="18"/>
          <w:sz w:val="18"/>
        </w:rPr>
        <w:t> </w:t>
      </w:r>
      <w:r>
        <w:rPr>
          <w:color w:val="231F20"/>
          <w:w w:val="90"/>
          <w:sz w:val="18"/>
        </w:rPr>
        <w:t>University</w:t>
      </w:r>
      <w:r>
        <w:rPr>
          <w:color w:val="231F20"/>
          <w:spacing w:val="17"/>
          <w:sz w:val="18"/>
        </w:rPr>
        <w:t> </w:t>
      </w:r>
      <w:r>
        <w:rPr>
          <w:color w:val="231F20"/>
          <w:w w:val="90"/>
          <w:sz w:val="18"/>
        </w:rPr>
        <w:t>of</w:t>
      </w:r>
      <w:r>
        <w:rPr>
          <w:color w:val="231F20"/>
          <w:spacing w:val="18"/>
          <w:sz w:val="18"/>
        </w:rPr>
        <w:t> </w:t>
      </w:r>
      <w:r>
        <w:rPr>
          <w:color w:val="231F20"/>
          <w:w w:val="90"/>
          <w:sz w:val="18"/>
        </w:rPr>
        <w:t>Wolverhampton,</w:t>
      </w:r>
      <w:r>
        <w:rPr>
          <w:color w:val="231F20"/>
          <w:spacing w:val="18"/>
          <w:sz w:val="18"/>
        </w:rPr>
        <w:t> </w:t>
      </w:r>
      <w:r>
        <w:rPr>
          <w:color w:val="231F20"/>
          <w:spacing w:val="-5"/>
          <w:w w:val="90"/>
          <w:sz w:val="18"/>
        </w:rPr>
        <w:t>UK.</w:t>
      </w:r>
    </w:p>
    <w:p>
      <w:pPr>
        <w:pStyle w:val="BodyText"/>
        <w:spacing w:before="9"/>
        <w:rPr>
          <w:sz w:val="19"/>
        </w:rPr>
      </w:pPr>
    </w:p>
    <w:p>
      <w:pPr>
        <w:tabs>
          <w:tab w:pos="4452" w:val="left" w:leader="none"/>
        </w:tabs>
        <w:spacing w:before="0"/>
        <w:ind w:left="132" w:right="0" w:firstLine="0"/>
        <w:jc w:val="left"/>
        <w:rPr>
          <w:sz w:val="18"/>
        </w:rPr>
      </w:pPr>
      <w:r>
        <w:rPr>
          <w:rFonts w:ascii="Century Gothic"/>
          <w:b/>
          <w:color w:val="231F20"/>
          <w:w w:val="95"/>
          <w:sz w:val="20"/>
        </w:rPr>
        <w:t>CORRESPONDENCE:</w:t>
      </w:r>
      <w:r>
        <w:rPr>
          <w:rFonts w:ascii="Century Gothic"/>
          <w:b/>
          <w:color w:val="231F20"/>
          <w:spacing w:val="20"/>
          <w:sz w:val="20"/>
        </w:rPr>
        <w:t> </w:t>
      </w:r>
      <w:r>
        <w:rPr>
          <w:rFonts w:ascii="Century Gothic"/>
          <w:b/>
          <w:color w:val="231F20"/>
          <w:w w:val="95"/>
          <w:sz w:val="20"/>
        </w:rPr>
        <w:t>DR.</w:t>
      </w:r>
      <w:r>
        <w:rPr>
          <w:rFonts w:ascii="Century Gothic"/>
          <w:b/>
          <w:color w:val="231F20"/>
          <w:spacing w:val="-11"/>
          <w:w w:val="95"/>
          <w:sz w:val="20"/>
        </w:rPr>
        <w:t> </w:t>
      </w:r>
      <w:r>
        <w:rPr>
          <w:rFonts w:ascii="Century Gothic"/>
          <w:b/>
          <w:color w:val="231F20"/>
          <w:w w:val="95"/>
          <w:sz w:val="20"/>
        </w:rPr>
        <w:t>TARIQ</w:t>
      </w:r>
      <w:r>
        <w:rPr>
          <w:rFonts w:ascii="Century Gothic"/>
          <w:b/>
          <w:color w:val="231F20"/>
          <w:spacing w:val="-11"/>
          <w:w w:val="95"/>
          <w:sz w:val="20"/>
        </w:rPr>
        <w:t> </w:t>
      </w:r>
      <w:r>
        <w:rPr>
          <w:rFonts w:ascii="Century Gothic"/>
          <w:b/>
          <w:color w:val="231F20"/>
          <w:spacing w:val="-2"/>
          <w:w w:val="95"/>
          <w:sz w:val="20"/>
        </w:rPr>
        <w:t>HASSAN</w:t>
      </w:r>
      <w:r>
        <w:rPr>
          <w:rFonts w:ascii="Century Gothic"/>
          <w:b/>
          <w:color w:val="231F20"/>
          <w:sz w:val="20"/>
        </w:rPr>
        <w:tab/>
      </w:r>
      <w:r>
        <w:rPr>
          <w:color w:val="231F20"/>
          <w:w w:val="85"/>
          <w:sz w:val="18"/>
        </w:rPr>
        <w:t>E-mail:</w:t>
      </w:r>
      <w:r>
        <w:rPr>
          <w:color w:val="231F20"/>
          <w:spacing w:val="30"/>
          <w:sz w:val="18"/>
        </w:rPr>
        <w:t> </w:t>
      </w:r>
      <w:hyperlink r:id="rId7">
        <w:r>
          <w:rPr>
            <w:color w:val="231F20"/>
            <w:spacing w:val="-2"/>
            <w:w w:val="85"/>
            <w:sz w:val="18"/>
          </w:rPr>
          <w:t>hassant@providencecare.ca</w:t>
        </w:r>
      </w:hyperlink>
    </w:p>
    <w:p>
      <w:pPr>
        <w:pStyle w:val="BodyText"/>
      </w:pPr>
    </w:p>
    <w:p>
      <w:pPr>
        <w:spacing w:after="0"/>
        <w:sectPr>
          <w:headerReference w:type="default" r:id="rId5"/>
          <w:footerReference w:type="default" r:id="rId6"/>
          <w:type w:val="continuous"/>
          <w:pgSz w:w="12240" w:h="15840"/>
          <w:pgMar w:header="3" w:footer="568" w:top="540" w:bottom="760" w:left="780" w:right="780"/>
          <w:pgNumType w:start="1"/>
        </w:sectPr>
      </w:pPr>
    </w:p>
    <w:p>
      <w:pPr>
        <w:pStyle w:val="Heading1"/>
        <w:spacing w:before="234"/>
      </w:pPr>
      <w:r>
        <w:rPr>
          <w:color w:val="76C14E"/>
          <w:spacing w:val="-2"/>
        </w:rPr>
        <w:t>ABSTRACT</w:t>
      </w:r>
    </w:p>
    <w:p>
      <w:pPr>
        <w:pStyle w:val="Heading2"/>
        <w:spacing w:before="220"/>
      </w:pPr>
      <w:r>
        <w:rPr>
          <w:color w:val="76C14E"/>
          <w:spacing w:val="-2"/>
        </w:rPr>
        <w:t>OBJECTIVE</w:t>
      </w:r>
    </w:p>
    <w:p>
      <w:pPr>
        <w:spacing w:line="247" w:lineRule="auto" w:before="12"/>
        <w:ind w:left="132" w:right="38" w:firstLine="0"/>
        <w:jc w:val="both"/>
        <w:rPr>
          <w:sz w:val="18"/>
        </w:rPr>
      </w:pPr>
      <w:r>
        <w:rPr>
          <w:color w:val="231F20"/>
          <w:w w:val="95"/>
          <w:sz w:val="18"/>
        </w:rPr>
        <w:t>To obtain feedback regarding the Safewards </w:t>
      </w:r>
      <w:r>
        <w:rPr>
          <w:color w:val="231F20"/>
          <w:w w:val="95"/>
          <w:sz w:val="18"/>
        </w:rPr>
        <w:t>program </w:t>
      </w:r>
      <w:r>
        <w:rPr>
          <w:color w:val="231F20"/>
          <w:w w:val="90"/>
          <w:sz w:val="18"/>
        </w:rPr>
        <w:t>from</w:t>
      </w:r>
      <w:r>
        <w:rPr>
          <w:color w:val="231F20"/>
          <w:spacing w:val="-7"/>
          <w:w w:val="90"/>
          <w:sz w:val="18"/>
        </w:rPr>
        <w:t> </w:t>
      </w:r>
      <w:r>
        <w:rPr>
          <w:color w:val="231F20"/>
          <w:w w:val="90"/>
          <w:sz w:val="18"/>
        </w:rPr>
        <w:t>frontline</w:t>
      </w:r>
      <w:r>
        <w:rPr>
          <w:color w:val="231F20"/>
          <w:spacing w:val="-7"/>
          <w:w w:val="90"/>
          <w:sz w:val="18"/>
        </w:rPr>
        <w:t> </w:t>
      </w:r>
      <w:r>
        <w:rPr>
          <w:color w:val="231F20"/>
          <w:w w:val="90"/>
          <w:sz w:val="18"/>
        </w:rPr>
        <w:t>staff</w:t>
      </w:r>
      <w:r>
        <w:rPr>
          <w:color w:val="231F20"/>
          <w:spacing w:val="-7"/>
          <w:w w:val="90"/>
          <w:sz w:val="18"/>
        </w:rPr>
        <w:t> </w:t>
      </w:r>
      <w:r>
        <w:rPr>
          <w:color w:val="231F20"/>
          <w:w w:val="90"/>
          <w:sz w:val="18"/>
        </w:rPr>
        <w:t>on</w:t>
      </w:r>
      <w:r>
        <w:rPr>
          <w:color w:val="231F20"/>
          <w:spacing w:val="-7"/>
          <w:w w:val="90"/>
          <w:sz w:val="18"/>
        </w:rPr>
        <w:t> </w:t>
      </w:r>
      <w:r>
        <w:rPr>
          <w:color w:val="231F20"/>
          <w:w w:val="90"/>
          <w:sz w:val="18"/>
        </w:rPr>
        <w:t>an</w:t>
      </w:r>
      <w:r>
        <w:rPr>
          <w:color w:val="231F20"/>
          <w:spacing w:val="-7"/>
          <w:w w:val="90"/>
          <w:sz w:val="18"/>
        </w:rPr>
        <w:t> </w:t>
      </w:r>
      <w:r>
        <w:rPr>
          <w:color w:val="231F20"/>
          <w:w w:val="90"/>
          <w:sz w:val="18"/>
        </w:rPr>
        <w:t>inpatient</w:t>
      </w:r>
      <w:r>
        <w:rPr>
          <w:color w:val="231F20"/>
          <w:spacing w:val="-7"/>
          <w:w w:val="90"/>
          <w:sz w:val="18"/>
        </w:rPr>
        <w:t> </w:t>
      </w:r>
      <w:r>
        <w:rPr>
          <w:color w:val="231F20"/>
          <w:w w:val="90"/>
          <w:sz w:val="18"/>
        </w:rPr>
        <w:t>forensic</w:t>
      </w:r>
      <w:r>
        <w:rPr>
          <w:color w:val="231F20"/>
          <w:spacing w:val="-7"/>
          <w:w w:val="90"/>
          <w:sz w:val="18"/>
        </w:rPr>
        <w:t> </w:t>
      </w:r>
      <w:r>
        <w:rPr>
          <w:color w:val="231F20"/>
          <w:w w:val="90"/>
          <w:sz w:val="18"/>
        </w:rPr>
        <w:t>unit,</w:t>
      </w:r>
      <w:r>
        <w:rPr>
          <w:color w:val="231F20"/>
          <w:spacing w:val="-7"/>
          <w:w w:val="90"/>
          <w:sz w:val="18"/>
        </w:rPr>
        <w:t> </w:t>
      </w:r>
      <w:r>
        <w:rPr>
          <w:color w:val="231F20"/>
          <w:w w:val="90"/>
          <w:sz w:val="18"/>
        </w:rPr>
        <w:t>in</w:t>
      </w:r>
      <w:r>
        <w:rPr>
          <w:color w:val="231F20"/>
          <w:spacing w:val="-7"/>
          <w:w w:val="90"/>
          <w:sz w:val="18"/>
        </w:rPr>
        <w:t> </w:t>
      </w:r>
      <w:r>
        <w:rPr>
          <w:color w:val="231F20"/>
          <w:w w:val="90"/>
          <w:sz w:val="18"/>
        </w:rPr>
        <w:t>order to</w:t>
      </w:r>
      <w:r>
        <w:rPr>
          <w:color w:val="231F20"/>
          <w:spacing w:val="-4"/>
          <w:w w:val="90"/>
          <w:sz w:val="18"/>
        </w:rPr>
        <w:t> </w:t>
      </w:r>
      <w:r>
        <w:rPr>
          <w:color w:val="231F20"/>
          <w:w w:val="90"/>
          <w:sz w:val="18"/>
        </w:rPr>
        <w:t>determine</w:t>
      </w:r>
      <w:r>
        <w:rPr>
          <w:color w:val="231F20"/>
          <w:spacing w:val="-4"/>
          <w:w w:val="90"/>
          <w:sz w:val="18"/>
        </w:rPr>
        <w:t> </w:t>
      </w:r>
      <w:r>
        <w:rPr>
          <w:color w:val="231F20"/>
          <w:w w:val="90"/>
          <w:sz w:val="18"/>
        </w:rPr>
        <w:t>their</w:t>
      </w:r>
      <w:r>
        <w:rPr>
          <w:color w:val="231F20"/>
          <w:spacing w:val="-4"/>
          <w:w w:val="90"/>
          <w:sz w:val="18"/>
        </w:rPr>
        <w:t> </w:t>
      </w:r>
      <w:r>
        <w:rPr>
          <w:color w:val="231F20"/>
          <w:w w:val="90"/>
          <w:sz w:val="18"/>
        </w:rPr>
        <w:t>opinions</w:t>
      </w:r>
      <w:r>
        <w:rPr>
          <w:color w:val="231F20"/>
          <w:spacing w:val="-4"/>
          <w:w w:val="90"/>
          <w:sz w:val="18"/>
        </w:rPr>
        <w:t> </w:t>
      </w:r>
      <w:r>
        <w:rPr>
          <w:color w:val="231F20"/>
          <w:w w:val="90"/>
          <w:sz w:val="18"/>
        </w:rPr>
        <w:t>if</w:t>
      </w:r>
      <w:r>
        <w:rPr>
          <w:color w:val="231F20"/>
          <w:spacing w:val="-4"/>
          <w:w w:val="90"/>
          <w:sz w:val="18"/>
        </w:rPr>
        <w:t> </w:t>
      </w:r>
      <w:r>
        <w:rPr>
          <w:color w:val="231F20"/>
          <w:w w:val="90"/>
          <w:sz w:val="18"/>
        </w:rPr>
        <w:t>the</w:t>
      </w:r>
      <w:r>
        <w:rPr>
          <w:color w:val="231F20"/>
          <w:spacing w:val="-4"/>
          <w:w w:val="90"/>
          <w:sz w:val="18"/>
        </w:rPr>
        <w:t> </w:t>
      </w:r>
      <w:r>
        <w:rPr>
          <w:color w:val="231F20"/>
          <w:w w:val="90"/>
          <w:sz w:val="18"/>
        </w:rPr>
        <w:t>program</w:t>
      </w:r>
      <w:r>
        <w:rPr>
          <w:color w:val="231F20"/>
          <w:spacing w:val="-4"/>
          <w:w w:val="90"/>
          <w:sz w:val="18"/>
        </w:rPr>
        <w:t> </w:t>
      </w:r>
      <w:r>
        <w:rPr>
          <w:color w:val="231F20"/>
          <w:w w:val="90"/>
          <w:sz w:val="18"/>
        </w:rPr>
        <w:t>was</w:t>
      </w:r>
      <w:r>
        <w:rPr>
          <w:color w:val="231F20"/>
          <w:spacing w:val="-4"/>
          <w:w w:val="90"/>
          <w:sz w:val="18"/>
        </w:rPr>
        <w:t> </w:t>
      </w:r>
      <w:r>
        <w:rPr>
          <w:color w:val="231F20"/>
          <w:w w:val="90"/>
          <w:sz w:val="18"/>
        </w:rPr>
        <w:t>effective, </w:t>
      </w:r>
      <w:r>
        <w:rPr>
          <w:color w:val="231F20"/>
          <w:sz w:val="18"/>
        </w:rPr>
        <w:t>and</w:t>
      </w:r>
      <w:r>
        <w:rPr>
          <w:color w:val="231F20"/>
          <w:spacing w:val="-5"/>
          <w:sz w:val="18"/>
        </w:rPr>
        <w:t> </w:t>
      </w:r>
      <w:r>
        <w:rPr>
          <w:color w:val="231F20"/>
          <w:sz w:val="18"/>
        </w:rPr>
        <w:t>how</w:t>
      </w:r>
      <w:r>
        <w:rPr>
          <w:color w:val="231F20"/>
          <w:spacing w:val="-5"/>
          <w:sz w:val="18"/>
        </w:rPr>
        <w:t> </w:t>
      </w:r>
      <w:r>
        <w:rPr>
          <w:color w:val="231F20"/>
          <w:sz w:val="18"/>
        </w:rPr>
        <w:t>the</w:t>
      </w:r>
      <w:r>
        <w:rPr>
          <w:color w:val="231F20"/>
          <w:spacing w:val="-5"/>
          <w:sz w:val="18"/>
        </w:rPr>
        <w:t> </w:t>
      </w:r>
      <w:r>
        <w:rPr>
          <w:color w:val="231F20"/>
          <w:sz w:val="18"/>
        </w:rPr>
        <w:t>program</w:t>
      </w:r>
      <w:r>
        <w:rPr>
          <w:color w:val="231F20"/>
          <w:spacing w:val="-5"/>
          <w:sz w:val="18"/>
        </w:rPr>
        <w:t> </w:t>
      </w:r>
      <w:r>
        <w:rPr>
          <w:color w:val="231F20"/>
          <w:sz w:val="18"/>
        </w:rPr>
        <w:t>could</w:t>
      </w:r>
      <w:r>
        <w:rPr>
          <w:color w:val="231F20"/>
          <w:spacing w:val="-5"/>
          <w:sz w:val="18"/>
        </w:rPr>
        <w:t> </w:t>
      </w:r>
      <w:r>
        <w:rPr>
          <w:color w:val="231F20"/>
          <w:sz w:val="18"/>
        </w:rPr>
        <w:t>be</w:t>
      </w:r>
      <w:r>
        <w:rPr>
          <w:color w:val="231F20"/>
          <w:spacing w:val="-5"/>
          <w:sz w:val="18"/>
        </w:rPr>
        <w:t> </w:t>
      </w:r>
      <w:r>
        <w:rPr>
          <w:color w:val="231F20"/>
          <w:sz w:val="18"/>
        </w:rPr>
        <w:t>improved.</w:t>
      </w:r>
    </w:p>
    <w:p>
      <w:pPr>
        <w:pStyle w:val="BodyText"/>
        <w:spacing w:before="4"/>
        <w:rPr>
          <w:sz w:val="17"/>
        </w:rPr>
      </w:pPr>
    </w:p>
    <w:p>
      <w:pPr>
        <w:pStyle w:val="Heading2"/>
        <w:spacing w:before="1"/>
      </w:pPr>
      <w:r>
        <w:rPr>
          <w:color w:val="76C14E"/>
        </w:rPr>
        <w:t>STUDY</w:t>
      </w:r>
      <w:r>
        <w:rPr>
          <w:color w:val="76C14E"/>
          <w:spacing w:val="17"/>
        </w:rPr>
        <w:t> </w:t>
      </w:r>
      <w:r>
        <w:rPr>
          <w:color w:val="76C14E"/>
          <w:spacing w:val="-2"/>
        </w:rPr>
        <w:t>DESIGN</w:t>
      </w:r>
    </w:p>
    <w:p>
      <w:pPr>
        <w:spacing w:before="11"/>
        <w:ind w:left="132" w:right="0" w:firstLine="0"/>
        <w:jc w:val="both"/>
        <w:rPr>
          <w:sz w:val="18"/>
        </w:rPr>
      </w:pPr>
      <w:r>
        <w:rPr>
          <w:color w:val="231F20"/>
          <w:w w:val="90"/>
          <w:sz w:val="18"/>
        </w:rPr>
        <w:t>Qualitative</w:t>
      </w:r>
      <w:r>
        <w:rPr>
          <w:color w:val="231F20"/>
          <w:spacing w:val="4"/>
          <w:sz w:val="18"/>
        </w:rPr>
        <w:t> </w:t>
      </w:r>
      <w:r>
        <w:rPr>
          <w:color w:val="231F20"/>
          <w:w w:val="90"/>
          <w:sz w:val="18"/>
        </w:rPr>
        <w:t>study</w:t>
      </w:r>
      <w:r>
        <w:rPr>
          <w:color w:val="231F20"/>
          <w:spacing w:val="4"/>
          <w:sz w:val="18"/>
        </w:rPr>
        <w:t> </w:t>
      </w:r>
      <w:r>
        <w:rPr>
          <w:color w:val="231F20"/>
          <w:spacing w:val="-2"/>
          <w:w w:val="90"/>
          <w:sz w:val="18"/>
        </w:rPr>
        <w:t>design.</w:t>
      </w:r>
    </w:p>
    <w:p>
      <w:pPr>
        <w:pStyle w:val="BodyText"/>
        <w:spacing w:before="9"/>
        <w:rPr>
          <w:sz w:val="17"/>
        </w:rPr>
      </w:pPr>
    </w:p>
    <w:p>
      <w:pPr>
        <w:pStyle w:val="Heading2"/>
      </w:pPr>
      <w:r>
        <w:rPr>
          <w:color w:val="76C14E"/>
          <w:w w:val="95"/>
        </w:rPr>
        <w:t>PLACE</w:t>
      </w:r>
      <w:r>
        <w:rPr>
          <w:color w:val="76C14E"/>
          <w:spacing w:val="-1"/>
        </w:rPr>
        <w:t> </w:t>
      </w:r>
      <w:r>
        <w:rPr>
          <w:color w:val="76C14E"/>
          <w:w w:val="95"/>
        </w:rPr>
        <w:t>AND</w:t>
      </w:r>
      <w:r>
        <w:rPr>
          <w:color w:val="76C14E"/>
        </w:rPr>
        <w:t> </w:t>
      </w:r>
      <w:r>
        <w:rPr>
          <w:color w:val="76C14E"/>
          <w:w w:val="95"/>
        </w:rPr>
        <w:t>DURATION</w:t>
      </w:r>
      <w:r>
        <w:rPr>
          <w:color w:val="76C14E"/>
          <w:spacing w:val="-1"/>
        </w:rPr>
        <w:t> </w:t>
      </w:r>
      <w:r>
        <w:rPr>
          <w:color w:val="76C14E"/>
          <w:w w:val="95"/>
        </w:rPr>
        <w:t>OF</w:t>
      </w:r>
      <w:r>
        <w:rPr>
          <w:color w:val="76C14E"/>
        </w:rPr>
        <w:t> </w:t>
      </w:r>
      <w:r>
        <w:rPr>
          <w:color w:val="76C14E"/>
          <w:w w:val="95"/>
        </w:rPr>
        <w:t>THE</w:t>
      </w:r>
      <w:r>
        <w:rPr>
          <w:color w:val="76C14E"/>
          <w:spacing w:val="-1"/>
        </w:rPr>
        <w:t> </w:t>
      </w:r>
      <w:r>
        <w:rPr>
          <w:color w:val="76C14E"/>
          <w:spacing w:val="-2"/>
          <w:w w:val="95"/>
        </w:rPr>
        <w:t>STUDY</w:t>
      </w:r>
    </w:p>
    <w:p>
      <w:pPr>
        <w:spacing w:line="247" w:lineRule="auto" w:before="12"/>
        <w:ind w:left="132" w:right="38" w:firstLine="0"/>
        <w:jc w:val="both"/>
        <w:rPr>
          <w:sz w:val="18"/>
        </w:rPr>
      </w:pPr>
      <w:r>
        <w:rPr>
          <w:color w:val="231F20"/>
          <w:w w:val="90"/>
          <w:sz w:val="18"/>
        </w:rPr>
        <w:t>The study was carried out at Forensic Psychiatric Unit in </w:t>
      </w:r>
      <w:r>
        <w:rPr>
          <w:color w:val="231F20"/>
          <w:w w:val="95"/>
          <w:sz w:val="18"/>
        </w:rPr>
        <w:t>Canada, during a period of three months (1st </w:t>
      </w:r>
      <w:r>
        <w:rPr>
          <w:color w:val="231F20"/>
          <w:w w:val="95"/>
          <w:sz w:val="18"/>
        </w:rPr>
        <w:t>January </w:t>
      </w:r>
      <w:r>
        <w:rPr>
          <w:color w:val="231F20"/>
          <w:sz w:val="18"/>
        </w:rPr>
        <w:t>2020 to 31st March 2020).</w:t>
      </w:r>
    </w:p>
    <w:p>
      <w:pPr>
        <w:pStyle w:val="BodyText"/>
        <w:spacing w:before="3"/>
        <w:rPr>
          <w:sz w:val="17"/>
        </w:rPr>
      </w:pPr>
    </w:p>
    <w:p>
      <w:pPr>
        <w:pStyle w:val="Heading2"/>
      </w:pPr>
      <w:r>
        <w:rPr>
          <w:color w:val="76C14E"/>
          <w:w w:val="95"/>
        </w:rPr>
        <w:t>SUBJECTS</w:t>
      </w:r>
      <w:r>
        <w:rPr>
          <w:color w:val="76C14E"/>
          <w:spacing w:val="1"/>
        </w:rPr>
        <w:t> </w:t>
      </w:r>
      <w:r>
        <w:rPr>
          <w:color w:val="76C14E"/>
          <w:w w:val="95"/>
        </w:rPr>
        <w:t>AND</w:t>
      </w:r>
      <w:r>
        <w:rPr>
          <w:color w:val="76C14E"/>
          <w:spacing w:val="1"/>
        </w:rPr>
        <w:t> </w:t>
      </w:r>
      <w:r>
        <w:rPr>
          <w:color w:val="76C14E"/>
          <w:spacing w:val="-2"/>
          <w:w w:val="95"/>
        </w:rPr>
        <w:t>METHODS</w:t>
      </w:r>
    </w:p>
    <w:p>
      <w:pPr>
        <w:spacing w:line="247" w:lineRule="auto" w:before="12"/>
        <w:ind w:left="132" w:right="38" w:firstLine="0"/>
        <w:jc w:val="both"/>
        <w:rPr>
          <w:sz w:val="18"/>
        </w:rPr>
      </w:pPr>
      <w:r>
        <w:rPr>
          <w:color w:val="231F20"/>
          <w:spacing w:val="-2"/>
          <w:sz w:val="18"/>
        </w:rPr>
        <w:t>All</w:t>
      </w:r>
      <w:r>
        <w:rPr>
          <w:color w:val="231F20"/>
          <w:spacing w:val="-7"/>
          <w:sz w:val="18"/>
        </w:rPr>
        <w:t> </w:t>
      </w:r>
      <w:r>
        <w:rPr>
          <w:color w:val="231F20"/>
          <w:spacing w:val="-2"/>
          <w:sz w:val="18"/>
        </w:rPr>
        <w:t>psychiatric</w:t>
      </w:r>
      <w:r>
        <w:rPr>
          <w:color w:val="231F20"/>
          <w:spacing w:val="-7"/>
          <w:sz w:val="18"/>
        </w:rPr>
        <w:t> </w:t>
      </w:r>
      <w:r>
        <w:rPr>
          <w:color w:val="231F20"/>
          <w:spacing w:val="-2"/>
          <w:sz w:val="18"/>
        </w:rPr>
        <w:t>nurses</w:t>
      </w:r>
      <w:r>
        <w:rPr>
          <w:color w:val="231F20"/>
          <w:spacing w:val="-7"/>
          <w:sz w:val="18"/>
        </w:rPr>
        <w:t> </w:t>
      </w:r>
      <w:r>
        <w:rPr>
          <w:color w:val="231F20"/>
          <w:spacing w:val="-2"/>
          <w:sz w:val="18"/>
        </w:rPr>
        <w:t>and</w:t>
      </w:r>
      <w:r>
        <w:rPr>
          <w:color w:val="231F20"/>
          <w:spacing w:val="-7"/>
          <w:sz w:val="18"/>
        </w:rPr>
        <w:t> </w:t>
      </w:r>
      <w:r>
        <w:rPr>
          <w:color w:val="231F20"/>
          <w:spacing w:val="-2"/>
          <w:sz w:val="18"/>
        </w:rPr>
        <w:t>other</w:t>
      </w:r>
      <w:r>
        <w:rPr>
          <w:color w:val="231F20"/>
          <w:spacing w:val="-7"/>
          <w:sz w:val="18"/>
        </w:rPr>
        <w:t> </w:t>
      </w:r>
      <w:r>
        <w:rPr>
          <w:color w:val="231F20"/>
          <w:spacing w:val="-2"/>
          <w:sz w:val="18"/>
        </w:rPr>
        <w:t>frontline</w:t>
      </w:r>
      <w:r>
        <w:rPr>
          <w:color w:val="231F20"/>
          <w:spacing w:val="-7"/>
          <w:sz w:val="18"/>
        </w:rPr>
        <w:t> </w:t>
      </w:r>
      <w:r>
        <w:rPr>
          <w:color w:val="231F20"/>
          <w:spacing w:val="-2"/>
          <w:sz w:val="18"/>
        </w:rPr>
        <w:t>staff</w:t>
      </w:r>
      <w:r>
        <w:rPr>
          <w:color w:val="231F20"/>
          <w:spacing w:val="-7"/>
          <w:sz w:val="18"/>
        </w:rPr>
        <w:t> </w:t>
      </w:r>
      <w:r>
        <w:rPr>
          <w:color w:val="231F20"/>
          <w:spacing w:val="-2"/>
          <w:sz w:val="18"/>
        </w:rPr>
        <w:t>on</w:t>
      </w:r>
      <w:r>
        <w:rPr>
          <w:color w:val="231F20"/>
          <w:spacing w:val="-7"/>
          <w:sz w:val="18"/>
        </w:rPr>
        <w:t> </w:t>
      </w:r>
      <w:r>
        <w:rPr>
          <w:color w:val="231F20"/>
          <w:spacing w:val="-2"/>
          <w:sz w:val="18"/>
        </w:rPr>
        <w:t>the </w:t>
      </w:r>
      <w:r>
        <w:rPr>
          <w:color w:val="231F20"/>
          <w:w w:val="95"/>
          <w:sz w:val="18"/>
        </w:rPr>
        <w:t>Forensic unit of a psychiatric hospital were invited to </w:t>
      </w:r>
      <w:r>
        <w:rPr>
          <w:color w:val="231F20"/>
          <w:spacing w:val="-2"/>
          <w:w w:val="95"/>
          <w:sz w:val="18"/>
        </w:rPr>
        <w:t>participate in a voluntary, anonymous, semi-structured </w:t>
      </w:r>
      <w:r>
        <w:rPr>
          <w:color w:val="231F20"/>
          <w:spacing w:val="-2"/>
          <w:sz w:val="18"/>
        </w:rPr>
        <w:t>interview</w:t>
      </w:r>
      <w:r>
        <w:rPr>
          <w:color w:val="231F20"/>
          <w:spacing w:val="-9"/>
          <w:sz w:val="18"/>
        </w:rPr>
        <w:t> </w:t>
      </w:r>
      <w:r>
        <w:rPr>
          <w:color w:val="231F20"/>
          <w:spacing w:val="-2"/>
          <w:sz w:val="18"/>
        </w:rPr>
        <w:t>with</w:t>
      </w:r>
      <w:r>
        <w:rPr>
          <w:color w:val="231F20"/>
          <w:spacing w:val="-9"/>
          <w:sz w:val="18"/>
        </w:rPr>
        <w:t> </w:t>
      </w:r>
      <w:r>
        <w:rPr>
          <w:color w:val="231F20"/>
          <w:spacing w:val="-2"/>
          <w:sz w:val="18"/>
        </w:rPr>
        <w:t>a</w:t>
      </w:r>
      <w:r>
        <w:rPr>
          <w:color w:val="231F20"/>
          <w:spacing w:val="-9"/>
          <w:sz w:val="18"/>
        </w:rPr>
        <w:t> </w:t>
      </w:r>
      <w:r>
        <w:rPr>
          <w:color w:val="231F20"/>
          <w:spacing w:val="-2"/>
          <w:sz w:val="18"/>
        </w:rPr>
        <w:t>research</w:t>
      </w:r>
      <w:r>
        <w:rPr>
          <w:color w:val="231F20"/>
          <w:spacing w:val="-9"/>
          <w:sz w:val="18"/>
        </w:rPr>
        <w:t> </w:t>
      </w:r>
      <w:r>
        <w:rPr>
          <w:color w:val="231F20"/>
          <w:spacing w:val="-2"/>
          <w:sz w:val="18"/>
        </w:rPr>
        <w:t>student.</w:t>
      </w:r>
    </w:p>
    <w:p>
      <w:pPr>
        <w:pStyle w:val="BodyText"/>
        <w:spacing w:before="5"/>
        <w:rPr>
          <w:sz w:val="17"/>
        </w:rPr>
      </w:pPr>
    </w:p>
    <w:p>
      <w:pPr>
        <w:pStyle w:val="Heading2"/>
      </w:pPr>
      <w:r>
        <w:rPr>
          <w:color w:val="76C14E"/>
          <w:spacing w:val="-2"/>
          <w:w w:val="110"/>
        </w:rPr>
        <w:t>RESULTS</w:t>
      </w:r>
    </w:p>
    <w:p>
      <w:pPr>
        <w:spacing w:line="247" w:lineRule="auto" w:before="12"/>
        <w:ind w:left="132" w:right="38" w:firstLine="0"/>
        <w:jc w:val="both"/>
        <w:rPr>
          <w:sz w:val="18"/>
        </w:rPr>
      </w:pPr>
      <w:r>
        <w:rPr>
          <w:color w:val="231F20"/>
          <w:sz w:val="18"/>
        </w:rPr>
        <w:t>The</w:t>
      </w:r>
      <w:r>
        <w:rPr>
          <w:color w:val="231F20"/>
          <w:spacing w:val="-10"/>
          <w:sz w:val="18"/>
        </w:rPr>
        <w:t> </w:t>
      </w:r>
      <w:r>
        <w:rPr>
          <w:color w:val="231F20"/>
          <w:sz w:val="18"/>
        </w:rPr>
        <w:t>majority</w:t>
      </w:r>
      <w:r>
        <w:rPr>
          <w:color w:val="231F20"/>
          <w:spacing w:val="-10"/>
          <w:sz w:val="18"/>
        </w:rPr>
        <w:t> </w:t>
      </w:r>
      <w:r>
        <w:rPr>
          <w:color w:val="231F20"/>
          <w:sz w:val="18"/>
        </w:rPr>
        <w:t>of</w:t>
      </w:r>
      <w:r>
        <w:rPr>
          <w:color w:val="231F20"/>
          <w:spacing w:val="-10"/>
          <w:sz w:val="18"/>
        </w:rPr>
        <w:t> </w:t>
      </w:r>
      <w:r>
        <w:rPr>
          <w:color w:val="231F20"/>
          <w:sz w:val="18"/>
        </w:rPr>
        <w:t>staff</w:t>
      </w:r>
      <w:r>
        <w:rPr>
          <w:color w:val="231F20"/>
          <w:spacing w:val="-10"/>
          <w:sz w:val="18"/>
        </w:rPr>
        <w:t> </w:t>
      </w:r>
      <w:r>
        <w:rPr>
          <w:color w:val="231F20"/>
          <w:sz w:val="18"/>
        </w:rPr>
        <w:t>expressed</w:t>
      </w:r>
      <w:r>
        <w:rPr>
          <w:color w:val="231F20"/>
          <w:spacing w:val="-10"/>
          <w:sz w:val="18"/>
        </w:rPr>
        <w:t> </w:t>
      </w:r>
      <w:r>
        <w:rPr>
          <w:color w:val="231F20"/>
          <w:sz w:val="18"/>
        </w:rPr>
        <w:t>that</w:t>
      </w:r>
      <w:r>
        <w:rPr>
          <w:color w:val="231F20"/>
          <w:spacing w:val="-10"/>
          <w:sz w:val="18"/>
        </w:rPr>
        <w:t> </w:t>
      </w:r>
      <w:r>
        <w:rPr>
          <w:color w:val="231F20"/>
          <w:sz w:val="18"/>
        </w:rPr>
        <w:t>Safewards</w:t>
      </w:r>
      <w:r>
        <w:rPr>
          <w:color w:val="231F20"/>
          <w:spacing w:val="-10"/>
          <w:sz w:val="18"/>
        </w:rPr>
        <w:t> </w:t>
      </w:r>
      <w:r>
        <w:rPr>
          <w:color w:val="231F20"/>
          <w:sz w:val="18"/>
        </w:rPr>
        <w:t>is</w:t>
      </w:r>
      <w:r>
        <w:rPr>
          <w:color w:val="231F20"/>
          <w:spacing w:val="-10"/>
          <w:sz w:val="18"/>
        </w:rPr>
        <w:t> </w:t>
      </w:r>
      <w:r>
        <w:rPr>
          <w:color w:val="231F20"/>
          <w:sz w:val="18"/>
        </w:rPr>
        <w:t>an </w:t>
      </w:r>
      <w:r>
        <w:rPr>
          <w:color w:val="231F20"/>
          <w:w w:val="90"/>
          <w:sz w:val="18"/>
        </w:rPr>
        <w:t>effective and useful program that was worth the time it </w:t>
      </w:r>
      <w:r>
        <w:rPr>
          <w:color w:val="231F20"/>
          <w:spacing w:val="-2"/>
          <w:w w:val="95"/>
          <w:sz w:val="18"/>
        </w:rPr>
        <w:t>took</w:t>
      </w:r>
      <w:r>
        <w:rPr>
          <w:color w:val="231F20"/>
          <w:spacing w:val="-4"/>
          <w:w w:val="95"/>
          <w:sz w:val="18"/>
        </w:rPr>
        <w:t> </w:t>
      </w:r>
      <w:r>
        <w:rPr>
          <w:color w:val="231F20"/>
          <w:spacing w:val="-2"/>
          <w:w w:val="95"/>
          <w:sz w:val="18"/>
        </w:rPr>
        <w:t>to</w:t>
      </w:r>
      <w:r>
        <w:rPr>
          <w:color w:val="231F20"/>
          <w:spacing w:val="-4"/>
          <w:w w:val="95"/>
          <w:sz w:val="18"/>
        </w:rPr>
        <w:t> </w:t>
      </w:r>
      <w:r>
        <w:rPr>
          <w:color w:val="231F20"/>
          <w:spacing w:val="-2"/>
          <w:w w:val="95"/>
          <w:sz w:val="18"/>
        </w:rPr>
        <w:t>implement,</w:t>
      </w:r>
      <w:r>
        <w:rPr>
          <w:color w:val="231F20"/>
          <w:spacing w:val="-4"/>
          <w:w w:val="95"/>
          <w:sz w:val="18"/>
        </w:rPr>
        <w:t> </w:t>
      </w:r>
      <w:r>
        <w:rPr>
          <w:color w:val="231F20"/>
          <w:spacing w:val="-2"/>
          <w:w w:val="95"/>
          <w:sz w:val="18"/>
        </w:rPr>
        <w:t>and</w:t>
      </w:r>
      <w:r>
        <w:rPr>
          <w:color w:val="231F20"/>
          <w:spacing w:val="-4"/>
          <w:w w:val="95"/>
          <w:sz w:val="18"/>
        </w:rPr>
        <w:t> </w:t>
      </w:r>
      <w:r>
        <w:rPr>
          <w:color w:val="231F20"/>
          <w:spacing w:val="-2"/>
          <w:w w:val="95"/>
          <w:sz w:val="18"/>
        </w:rPr>
        <w:t>expressed</w:t>
      </w:r>
      <w:r>
        <w:rPr>
          <w:color w:val="231F20"/>
          <w:spacing w:val="-4"/>
          <w:w w:val="95"/>
          <w:sz w:val="18"/>
        </w:rPr>
        <w:t> </w:t>
      </w:r>
      <w:r>
        <w:rPr>
          <w:color w:val="231F20"/>
          <w:spacing w:val="-2"/>
          <w:w w:val="95"/>
          <w:sz w:val="18"/>
        </w:rPr>
        <w:t>some</w:t>
      </w:r>
      <w:r>
        <w:rPr>
          <w:color w:val="231F20"/>
          <w:spacing w:val="-4"/>
          <w:w w:val="95"/>
          <w:sz w:val="18"/>
        </w:rPr>
        <w:t> </w:t>
      </w:r>
      <w:r>
        <w:rPr>
          <w:color w:val="231F20"/>
          <w:spacing w:val="-2"/>
          <w:w w:val="95"/>
          <w:sz w:val="18"/>
        </w:rPr>
        <w:t>suggestions</w:t>
      </w:r>
      <w:r>
        <w:rPr>
          <w:color w:val="231F20"/>
          <w:spacing w:val="-4"/>
          <w:w w:val="95"/>
          <w:sz w:val="18"/>
        </w:rPr>
        <w:t> </w:t>
      </w:r>
      <w:r>
        <w:rPr>
          <w:color w:val="231F20"/>
          <w:spacing w:val="-2"/>
          <w:w w:val="95"/>
          <w:sz w:val="18"/>
        </w:rPr>
        <w:t>for </w:t>
      </w:r>
      <w:r>
        <w:rPr>
          <w:color w:val="231F20"/>
          <w:spacing w:val="-2"/>
          <w:sz w:val="18"/>
        </w:rPr>
        <w:t>improvement.</w:t>
      </w:r>
    </w:p>
    <w:p>
      <w:pPr>
        <w:pStyle w:val="BodyText"/>
        <w:spacing w:before="4"/>
        <w:rPr>
          <w:sz w:val="17"/>
        </w:rPr>
      </w:pPr>
    </w:p>
    <w:p>
      <w:pPr>
        <w:pStyle w:val="Heading2"/>
      </w:pPr>
      <w:r>
        <w:rPr>
          <w:color w:val="76C14E"/>
          <w:spacing w:val="-2"/>
        </w:rPr>
        <w:t>CONCLUSION</w:t>
      </w:r>
    </w:p>
    <w:p>
      <w:pPr>
        <w:spacing w:line="247" w:lineRule="auto" w:before="12"/>
        <w:ind w:left="132" w:right="38" w:firstLine="0"/>
        <w:jc w:val="both"/>
        <w:rPr>
          <w:sz w:val="18"/>
        </w:rPr>
      </w:pPr>
      <w:r>
        <w:rPr>
          <w:color w:val="231F20"/>
          <w:w w:val="95"/>
          <w:sz w:val="18"/>
        </w:rPr>
        <w:t>More</w:t>
      </w:r>
      <w:r>
        <w:rPr>
          <w:color w:val="231F20"/>
          <w:spacing w:val="-8"/>
          <w:w w:val="95"/>
          <w:sz w:val="18"/>
        </w:rPr>
        <w:t> </w:t>
      </w:r>
      <w:r>
        <w:rPr>
          <w:color w:val="231F20"/>
          <w:w w:val="95"/>
          <w:sz w:val="18"/>
        </w:rPr>
        <w:t>experienced</w:t>
      </w:r>
      <w:r>
        <w:rPr>
          <w:color w:val="231F20"/>
          <w:spacing w:val="-8"/>
          <w:w w:val="95"/>
          <w:sz w:val="18"/>
        </w:rPr>
        <w:t> </w:t>
      </w:r>
      <w:r>
        <w:rPr>
          <w:color w:val="231F20"/>
          <w:w w:val="95"/>
          <w:sz w:val="18"/>
        </w:rPr>
        <w:t>staff</w:t>
      </w:r>
      <w:r>
        <w:rPr>
          <w:color w:val="231F20"/>
          <w:spacing w:val="-8"/>
          <w:w w:val="95"/>
          <w:sz w:val="18"/>
        </w:rPr>
        <w:t> </w:t>
      </w:r>
      <w:r>
        <w:rPr>
          <w:color w:val="231F20"/>
          <w:w w:val="95"/>
          <w:sz w:val="18"/>
        </w:rPr>
        <w:t>are</w:t>
      </w:r>
      <w:r>
        <w:rPr>
          <w:color w:val="231F20"/>
          <w:spacing w:val="-8"/>
          <w:w w:val="95"/>
          <w:sz w:val="18"/>
        </w:rPr>
        <w:t> </w:t>
      </w:r>
      <w:r>
        <w:rPr>
          <w:color w:val="231F20"/>
          <w:w w:val="95"/>
          <w:sz w:val="18"/>
        </w:rPr>
        <w:t>more</w:t>
      </w:r>
      <w:r>
        <w:rPr>
          <w:color w:val="231F20"/>
          <w:spacing w:val="-8"/>
          <w:w w:val="95"/>
          <w:sz w:val="18"/>
        </w:rPr>
        <w:t> </w:t>
      </w:r>
      <w:r>
        <w:rPr>
          <w:color w:val="231F20"/>
          <w:w w:val="95"/>
          <w:sz w:val="18"/>
        </w:rPr>
        <w:t>likely</w:t>
      </w:r>
      <w:r>
        <w:rPr>
          <w:color w:val="231F20"/>
          <w:spacing w:val="-8"/>
          <w:w w:val="95"/>
          <w:sz w:val="18"/>
        </w:rPr>
        <w:t> </w:t>
      </w:r>
      <w:r>
        <w:rPr>
          <w:color w:val="231F20"/>
          <w:w w:val="95"/>
          <w:sz w:val="18"/>
        </w:rPr>
        <w:t>to</w:t>
      </w:r>
      <w:r>
        <w:rPr>
          <w:color w:val="231F20"/>
          <w:spacing w:val="-8"/>
          <w:w w:val="95"/>
          <w:sz w:val="18"/>
        </w:rPr>
        <w:t> </w:t>
      </w:r>
      <w:r>
        <w:rPr>
          <w:color w:val="231F20"/>
          <w:w w:val="95"/>
          <w:sz w:val="18"/>
        </w:rPr>
        <w:t>feel</w:t>
      </w:r>
      <w:r>
        <w:rPr>
          <w:color w:val="231F20"/>
          <w:spacing w:val="-8"/>
          <w:w w:val="95"/>
          <w:sz w:val="18"/>
        </w:rPr>
        <w:t> </w:t>
      </w:r>
      <w:r>
        <w:rPr>
          <w:color w:val="231F20"/>
          <w:w w:val="95"/>
          <w:sz w:val="18"/>
        </w:rPr>
        <w:t>that</w:t>
      </w:r>
      <w:r>
        <w:rPr>
          <w:color w:val="231F20"/>
          <w:spacing w:val="-8"/>
          <w:w w:val="95"/>
          <w:sz w:val="18"/>
        </w:rPr>
        <w:t> </w:t>
      </w:r>
      <w:r>
        <w:rPr>
          <w:color w:val="231F20"/>
          <w:w w:val="95"/>
          <w:sz w:val="18"/>
        </w:rPr>
        <w:t>the </w:t>
      </w:r>
      <w:r>
        <w:rPr>
          <w:color w:val="231F20"/>
          <w:w w:val="90"/>
          <w:sz w:val="18"/>
        </w:rPr>
        <w:t>program is unnecessary, and newer staff are more likely </w:t>
      </w:r>
      <w:r>
        <w:rPr>
          <w:color w:val="231F20"/>
          <w:w w:val="95"/>
          <w:sz w:val="18"/>
        </w:rPr>
        <w:t>to</w:t>
      </w:r>
      <w:r>
        <w:rPr>
          <w:color w:val="231F20"/>
          <w:spacing w:val="-5"/>
          <w:w w:val="95"/>
          <w:sz w:val="18"/>
        </w:rPr>
        <w:t> </w:t>
      </w:r>
      <w:r>
        <w:rPr>
          <w:color w:val="231F20"/>
          <w:w w:val="95"/>
          <w:sz w:val="18"/>
        </w:rPr>
        <w:t>feel</w:t>
      </w:r>
      <w:r>
        <w:rPr>
          <w:color w:val="231F20"/>
          <w:spacing w:val="-5"/>
          <w:w w:val="95"/>
          <w:sz w:val="18"/>
        </w:rPr>
        <w:t> </w:t>
      </w:r>
      <w:r>
        <w:rPr>
          <w:color w:val="231F20"/>
          <w:w w:val="95"/>
          <w:sz w:val="18"/>
        </w:rPr>
        <w:t>that</w:t>
      </w:r>
      <w:r>
        <w:rPr>
          <w:color w:val="231F20"/>
          <w:spacing w:val="-5"/>
          <w:w w:val="95"/>
          <w:sz w:val="18"/>
        </w:rPr>
        <w:t> </w:t>
      </w:r>
      <w:r>
        <w:rPr>
          <w:color w:val="231F20"/>
          <w:w w:val="95"/>
          <w:sz w:val="18"/>
        </w:rPr>
        <w:t>they</w:t>
      </w:r>
      <w:r>
        <w:rPr>
          <w:color w:val="231F20"/>
          <w:spacing w:val="-5"/>
          <w:w w:val="95"/>
          <w:sz w:val="18"/>
        </w:rPr>
        <w:t> </w:t>
      </w:r>
      <w:r>
        <w:rPr>
          <w:color w:val="231F20"/>
          <w:w w:val="95"/>
          <w:sz w:val="18"/>
        </w:rPr>
        <w:t>lack</w:t>
      </w:r>
      <w:r>
        <w:rPr>
          <w:color w:val="231F20"/>
          <w:spacing w:val="-5"/>
          <w:w w:val="95"/>
          <w:sz w:val="18"/>
        </w:rPr>
        <w:t> </w:t>
      </w:r>
      <w:r>
        <w:rPr>
          <w:color w:val="231F20"/>
          <w:w w:val="95"/>
          <w:sz w:val="18"/>
        </w:rPr>
        <w:t>sufficient</w:t>
      </w:r>
      <w:r>
        <w:rPr>
          <w:color w:val="231F20"/>
          <w:spacing w:val="-5"/>
          <w:w w:val="95"/>
          <w:sz w:val="18"/>
        </w:rPr>
        <w:t> </w:t>
      </w:r>
      <w:r>
        <w:rPr>
          <w:color w:val="231F20"/>
          <w:w w:val="95"/>
          <w:sz w:val="18"/>
        </w:rPr>
        <w:t>training.</w:t>
      </w:r>
    </w:p>
    <w:p>
      <w:pPr>
        <w:pStyle w:val="BodyText"/>
        <w:spacing w:before="3"/>
        <w:rPr>
          <w:sz w:val="17"/>
        </w:rPr>
      </w:pPr>
    </w:p>
    <w:p>
      <w:pPr>
        <w:pStyle w:val="Heading2"/>
        <w:spacing w:before="1"/>
      </w:pPr>
      <w:r>
        <w:rPr>
          <w:color w:val="76C14E"/>
          <w:w w:val="95"/>
        </w:rPr>
        <w:t>KEY</w:t>
      </w:r>
      <w:r>
        <w:rPr>
          <w:color w:val="76C14E"/>
          <w:spacing w:val="2"/>
        </w:rPr>
        <w:t> </w:t>
      </w:r>
      <w:r>
        <w:rPr>
          <w:color w:val="76C14E"/>
          <w:spacing w:val="-4"/>
          <w:w w:val="95"/>
        </w:rPr>
        <w:t>WORDS</w:t>
      </w:r>
    </w:p>
    <w:p>
      <w:pPr>
        <w:spacing w:line="247" w:lineRule="auto" w:before="12"/>
        <w:ind w:left="132" w:right="38" w:firstLine="0"/>
        <w:jc w:val="both"/>
        <w:rPr>
          <w:sz w:val="18"/>
        </w:rPr>
      </w:pPr>
      <w:r>
        <w:rPr>
          <w:color w:val="231F20"/>
          <w:w w:val="95"/>
          <w:sz w:val="18"/>
        </w:rPr>
        <w:t>Safewards</w:t>
      </w:r>
      <w:r>
        <w:rPr>
          <w:color w:val="231F20"/>
          <w:w w:val="95"/>
          <w:sz w:val="18"/>
        </w:rPr>
        <w:t> model,</w:t>
      </w:r>
      <w:r>
        <w:rPr>
          <w:color w:val="231F20"/>
          <w:w w:val="95"/>
          <w:sz w:val="18"/>
        </w:rPr>
        <w:t> frontline</w:t>
      </w:r>
      <w:r>
        <w:rPr>
          <w:color w:val="231F20"/>
          <w:w w:val="95"/>
          <w:sz w:val="18"/>
        </w:rPr>
        <w:t> staff,</w:t>
      </w:r>
      <w:r>
        <w:rPr>
          <w:color w:val="231F20"/>
          <w:w w:val="95"/>
          <w:sz w:val="18"/>
        </w:rPr>
        <w:t> Forensic</w:t>
      </w:r>
      <w:r>
        <w:rPr>
          <w:color w:val="231F20"/>
          <w:w w:val="95"/>
          <w:sz w:val="18"/>
        </w:rPr>
        <w:t> </w:t>
      </w:r>
      <w:r>
        <w:rPr>
          <w:color w:val="231F20"/>
          <w:w w:val="95"/>
          <w:sz w:val="18"/>
        </w:rPr>
        <w:t>Psychiatric </w:t>
      </w:r>
      <w:r>
        <w:rPr>
          <w:color w:val="231F20"/>
          <w:spacing w:val="-2"/>
          <w:sz w:val="18"/>
        </w:rPr>
        <w:t>Unit.</w:t>
      </w:r>
    </w:p>
    <w:p>
      <w:pPr>
        <w:pStyle w:val="Heading1"/>
        <w:spacing w:before="234"/>
      </w:pPr>
      <w:r>
        <w:rPr>
          <w:b w:val="0"/>
        </w:rPr>
        <w:br w:type="column"/>
      </w:r>
      <w:r>
        <w:rPr>
          <w:color w:val="76C14E"/>
          <w:spacing w:val="-2"/>
        </w:rPr>
        <w:t>INTRODUCTION</w:t>
      </w:r>
    </w:p>
    <w:p>
      <w:pPr>
        <w:pStyle w:val="BodyText"/>
        <w:spacing w:line="252" w:lineRule="auto" w:before="237"/>
        <w:ind w:left="132" w:right="130"/>
        <w:jc w:val="both"/>
        <w:rPr>
          <w:sz w:val="14"/>
        </w:rPr>
      </w:pPr>
      <w:r>
        <w:rPr/>
        <w:pict>
          <v:group style="position:absolute;margin-left:264.256989pt;margin-top:-12.646652pt;width:8pt;height:510.9pt;mso-position-horizontal-relative:page;mso-position-vertical-relative:paragraph;z-index:15729152" id="docshapegroup12" coordorigin="5285,-253" coordsize="160,10218">
            <v:line style="position:absolute" from="5405,-253" to="5405,9965" stroked="true" strokeweight="4pt" strokecolor="#76c14e">
              <v:stroke dashstyle="solid"/>
            </v:line>
            <v:line style="position:absolute" from="5298,-253" to="5298,9965" stroked="true" strokeweight="1.334pt" strokecolor="#76c14e">
              <v:stroke dashstyle="solid"/>
            </v:line>
            <w10:wrap type="none"/>
          </v:group>
        </w:pict>
      </w:r>
      <w:r>
        <w:rPr>
          <w:color w:val="231F20"/>
          <w:w w:val="90"/>
        </w:rPr>
        <w:t>In</w:t>
      </w:r>
      <w:r>
        <w:rPr>
          <w:color w:val="231F20"/>
          <w:spacing w:val="-8"/>
          <w:w w:val="90"/>
        </w:rPr>
        <w:t> </w:t>
      </w:r>
      <w:r>
        <w:rPr>
          <w:color w:val="231F20"/>
          <w:w w:val="90"/>
        </w:rPr>
        <w:t>a</w:t>
      </w:r>
      <w:r>
        <w:rPr>
          <w:color w:val="231F20"/>
          <w:spacing w:val="-8"/>
          <w:w w:val="90"/>
        </w:rPr>
        <w:t> </w:t>
      </w:r>
      <w:r>
        <w:rPr>
          <w:color w:val="231F20"/>
          <w:w w:val="90"/>
        </w:rPr>
        <w:t>Forensic</w:t>
      </w:r>
      <w:r>
        <w:rPr>
          <w:color w:val="231F20"/>
          <w:spacing w:val="-8"/>
          <w:w w:val="90"/>
        </w:rPr>
        <w:t> </w:t>
      </w:r>
      <w:r>
        <w:rPr>
          <w:color w:val="231F20"/>
          <w:w w:val="90"/>
        </w:rPr>
        <w:t>Psychiatric</w:t>
      </w:r>
      <w:r>
        <w:rPr>
          <w:color w:val="231F20"/>
          <w:spacing w:val="-8"/>
          <w:w w:val="90"/>
        </w:rPr>
        <w:t> </w:t>
      </w:r>
      <w:r>
        <w:rPr>
          <w:color w:val="231F20"/>
          <w:w w:val="90"/>
        </w:rPr>
        <w:t>Ward,</w:t>
      </w:r>
      <w:r>
        <w:rPr>
          <w:color w:val="231F20"/>
          <w:spacing w:val="-8"/>
          <w:w w:val="90"/>
        </w:rPr>
        <w:t> </w:t>
      </w:r>
      <w:r>
        <w:rPr>
          <w:color w:val="231F20"/>
          <w:w w:val="90"/>
        </w:rPr>
        <w:t>safety</w:t>
      </w:r>
      <w:r>
        <w:rPr>
          <w:color w:val="231F20"/>
          <w:spacing w:val="-8"/>
          <w:w w:val="90"/>
        </w:rPr>
        <w:t> </w:t>
      </w:r>
      <w:r>
        <w:rPr>
          <w:color w:val="231F20"/>
          <w:w w:val="90"/>
        </w:rPr>
        <w:t>of</w:t>
      </w:r>
      <w:r>
        <w:rPr>
          <w:color w:val="231F20"/>
          <w:spacing w:val="-8"/>
          <w:w w:val="90"/>
        </w:rPr>
        <w:t> </w:t>
      </w:r>
      <w:r>
        <w:rPr>
          <w:color w:val="231F20"/>
          <w:w w:val="90"/>
        </w:rPr>
        <w:t>staff</w:t>
      </w:r>
      <w:r>
        <w:rPr>
          <w:color w:val="231F20"/>
          <w:spacing w:val="-8"/>
          <w:w w:val="90"/>
        </w:rPr>
        <w:t> </w:t>
      </w:r>
      <w:r>
        <w:rPr>
          <w:color w:val="231F20"/>
          <w:w w:val="90"/>
        </w:rPr>
        <w:t>and</w:t>
      </w:r>
      <w:r>
        <w:rPr>
          <w:color w:val="231F20"/>
          <w:spacing w:val="-8"/>
          <w:w w:val="90"/>
        </w:rPr>
        <w:t> </w:t>
      </w:r>
      <w:r>
        <w:rPr>
          <w:color w:val="231F20"/>
          <w:w w:val="90"/>
        </w:rPr>
        <w:t>patients</w:t>
      </w:r>
      <w:r>
        <w:rPr>
          <w:color w:val="231F20"/>
          <w:spacing w:val="-8"/>
          <w:w w:val="90"/>
        </w:rPr>
        <w:t> </w:t>
      </w:r>
      <w:r>
        <w:rPr>
          <w:color w:val="231F20"/>
          <w:w w:val="90"/>
        </w:rPr>
        <w:t>need</w:t>
      </w:r>
      <w:r>
        <w:rPr>
          <w:color w:val="231F20"/>
          <w:spacing w:val="-8"/>
          <w:w w:val="90"/>
        </w:rPr>
        <w:t> </w:t>
      </w:r>
      <w:r>
        <w:rPr>
          <w:color w:val="231F20"/>
          <w:w w:val="90"/>
        </w:rPr>
        <w:t>to</w:t>
      </w:r>
      <w:r>
        <w:rPr>
          <w:color w:val="231F20"/>
          <w:spacing w:val="-8"/>
          <w:w w:val="90"/>
        </w:rPr>
        <w:t> </w:t>
      </w:r>
      <w:r>
        <w:rPr>
          <w:color w:val="231F20"/>
          <w:w w:val="90"/>
        </w:rPr>
        <w:t>be a top priority. Patient's aggression, self-harm and violence can pose </w:t>
      </w:r>
      <w:r>
        <w:rPr>
          <w:color w:val="231F20"/>
        </w:rPr>
        <w:t>serious</w:t>
      </w:r>
      <w:r>
        <w:rPr>
          <w:color w:val="231F20"/>
          <w:spacing w:val="-13"/>
        </w:rPr>
        <w:t> </w:t>
      </w:r>
      <w:r>
        <w:rPr>
          <w:color w:val="231F20"/>
        </w:rPr>
        <w:t>risks</w:t>
      </w:r>
      <w:r>
        <w:rPr>
          <w:color w:val="231F20"/>
          <w:spacing w:val="-13"/>
        </w:rPr>
        <w:t> </w:t>
      </w:r>
      <w:r>
        <w:rPr>
          <w:color w:val="231F20"/>
        </w:rPr>
        <w:t>to</w:t>
      </w:r>
      <w:r>
        <w:rPr>
          <w:color w:val="231F20"/>
          <w:spacing w:val="-13"/>
        </w:rPr>
        <w:t> </w:t>
      </w:r>
      <w:r>
        <w:rPr>
          <w:color w:val="231F20"/>
        </w:rPr>
        <w:t>staff</w:t>
      </w:r>
      <w:r>
        <w:rPr>
          <w:color w:val="231F20"/>
          <w:spacing w:val="-13"/>
        </w:rPr>
        <w:t> </w:t>
      </w:r>
      <w:r>
        <w:rPr>
          <w:color w:val="231F20"/>
        </w:rPr>
        <w:t>and</w:t>
      </w:r>
      <w:r>
        <w:rPr>
          <w:color w:val="231F20"/>
          <w:spacing w:val="-13"/>
        </w:rPr>
        <w:t> </w:t>
      </w:r>
      <w:r>
        <w:rPr>
          <w:color w:val="231F20"/>
        </w:rPr>
        <w:t>patients,</w:t>
      </w:r>
      <w:r>
        <w:rPr>
          <w:color w:val="231F20"/>
          <w:spacing w:val="-13"/>
        </w:rPr>
        <w:t> </w:t>
      </w:r>
      <w:r>
        <w:rPr>
          <w:color w:val="231F20"/>
        </w:rPr>
        <w:t>and</w:t>
      </w:r>
      <w:r>
        <w:rPr>
          <w:color w:val="231F20"/>
          <w:spacing w:val="-13"/>
        </w:rPr>
        <w:t> </w:t>
      </w:r>
      <w:r>
        <w:rPr>
          <w:color w:val="231F20"/>
        </w:rPr>
        <w:t>can</w:t>
      </w:r>
      <w:r>
        <w:rPr>
          <w:color w:val="231F20"/>
          <w:spacing w:val="-13"/>
        </w:rPr>
        <w:t> </w:t>
      </w:r>
      <w:r>
        <w:rPr>
          <w:color w:val="231F20"/>
        </w:rPr>
        <w:t>lead</w:t>
      </w:r>
      <w:r>
        <w:rPr>
          <w:color w:val="231F20"/>
          <w:spacing w:val="-13"/>
        </w:rPr>
        <w:t> </w:t>
      </w:r>
      <w:r>
        <w:rPr>
          <w:color w:val="231F20"/>
        </w:rPr>
        <w:t>to</w:t>
      </w:r>
      <w:r>
        <w:rPr>
          <w:color w:val="231F20"/>
          <w:spacing w:val="-13"/>
        </w:rPr>
        <w:t> </w:t>
      </w:r>
      <w:r>
        <w:rPr>
          <w:color w:val="231F20"/>
        </w:rPr>
        <w:t>containment </w:t>
      </w:r>
      <w:r>
        <w:rPr>
          <w:color w:val="231F20"/>
          <w:w w:val="95"/>
        </w:rPr>
        <w:t>methods such as physical or chemical restraints to control these types of conflicts. Safewards is a program designed for inpatient psychiatric wards that attempts to better understand and model </w:t>
      </w:r>
      <w:r>
        <w:rPr>
          <w:color w:val="231F20"/>
        </w:rPr>
        <w:t>why</w:t>
      </w:r>
      <w:r>
        <w:rPr>
          <w:color w:val="231F20"/>
          <w:spacing w:val="-8"/>
        </w:rPr>
        <w:t> </w:t>
      </w:r>
      <w:r>
        <w:rPr>
          <w:color w:val="231F20"/>
        </w:rPr>
        <w:t>these</w:t>
      </w:r>
      <w:r>
        <w:rPr>
          <w:color w:val="231F20"/>
          <w:spacing w:val="-8"/>
        </w:rPr>
        <w:t> </w:t>
      </w:r>
      <w:r>
        <w:rPr>
          <w:color w:val="231F20"/>
        </w:rPr>
        <w:t>conflict</w:t>
      </w:r>
      <w:r>
        <w:rPr>
          <w:color w:val="231F20"/>
          <w:spacing w:val="-8"/>
        </w:rPr>
        <w:t> </w:t>
      </w:r>
      <w:r>
        <w:rPr>
          <w:color w:val="231F20"/>
        </w:rPr>
        <w:t>and</w:t>
      </w:r>
      <w:r>
        <w:rPr>
          <w:color w:val="231F20"/>
          <w:spacing w:val="-8"/>
        </w:rPr>
        <w:t> </w:t>
      </w:r>
      <w:r>
        <w:rPr>
          <w:color w:val="231F20"/>
        </w:rPr>
        <w:t>containment</w:t>
      </w:r>
      <w:r>
        <w:rPr>
          <w:color w:val="231F20"/>
          <w:spacing w:val="-8"/>
        </w:rPr>
        <w:t> </w:t>
      </w:r>
      <w:r>
        <w:rPr>
          <w:color w:val="231F20"/>
        </w:rPr>
        <w:t>events</w:t>
      </w:r>
      <w:r>
        <w:rPr>
          <w:color w:val="231F20"/>
          <w:spacing w:val="-8"/>
        </w:rPr>
        <w:t> </w:t>
      </w:r>
      <w:r>
        <w:rPr>
          <w:color w:val="231F20"/>
        </w:rPr>
        <w:t>arise,</w:t>
      </w:r>
      <w:r>
        <w:rPr>
          <w:color w:val="231F20"/>
          <w:spacing w:val="-8"/>
        </w:rPr>
        <w:t> </w:t>
      </w:r>
      <w:r>
        <w:rPr>
          <w:color w:val="231F20"/>
        </w:rPr>
        <w:t>and</w:t>
      </w:r>
      <w:r>
        <w:rPr>
          <w:color w:val="231F20"/>
          <w:spacing w:val="-8"/>
        </w:rPr>
        <w:t> </w:t>
      </w:r>
      <w:r>
        <w:rPr>
          <w:color w:val="231F20"/>
        </w:rPr>
        <w:t>provides </w:t>
      </w:r>
      <w:r>
        <w:rPr>
          <w:color w:val="231F20"/>
          <w:w w:val="95"/>
        </w:rPr>
        <w:t>interventions</w:t>
      </w:r>
      <w:r>
        <w:rPr>
          <w:color w:val="231F20"/>
          <w:spacing w:val="-8"/>
          <w:w w:val="95"/>
        </w:rPr>
        <w:t> </w:t>
      </w:r>
      <w:r>
        <w:rPr>
          <w:color w:val="231F20"/>
          <w:w w:val="95"/>
        </w:rPr>
        <w:t>that</w:t>
      </w:r>
      <w:r>
        <w:rPr>
          <w:color w:val="231F20"/>
          <w:spacing w:val="-8"/>
          <w:w w:val="95"/>
        </w:rPr>
        <w:t> </w:t>
      </w:r>
      <w:r>
        <w:rPr>
          <w:color w:val="231F20"/>
          <w:w w:val="95"/>
        </w:rPr>
        <w:t>can</w:t>
      </w:r>
      <w:r>
        <w:rPr>
          <w:color w:val="231F20"/>
          <w:spacing w:val="-8"/>
          <w:w w:val="95"/>
        </w:rPr>
        <w:t> </w:t>
      </w:r>
      <w:r>
        <w:rPr>
          <w:color w:val="231F20"/>
          <w:w w:val="95"/>
        </w:rPr>
        <w:t>be</w:t>
      </w:r>
      <w:r>
        <w:rPr>
          <w:color w:val="231F20"/>
          <w:spacing w:val="-8"/>
          <w:w w:val="95"/>
        </w:rPr>
        <w:t> </w:t>
      </w:r>
      <w:r>
        <w:rPr>
          <w:color w:val="231F20"/>
          <w:w w:val="95"/>
        </w:rPr>
        <w:t>implemented</w:t>
      </w:r>
      <w:r>
        <w:rPr>
          <w:color w:val="231F20"/>
          <w:spacing w:val="-8"/>
          <w:w w:val="95"/>
        </w:rPr>
        <w:t> </w:t>
      </w:r>
      <w:r>
        <w:rPr>
          <w:color w:val="231F20"/>
          <w:w w:val="95"/>
        </w:rPr>
        <w:t>on</w:t>
      </w:r>
      <w:r>
        <w:rPr>
          <w:color w:val="231F20"/>
          <w:spacing w:val="-8"/>
          <w:w w:val="95"/>
        </w:rPr>
        <w:t> </w:t>
      </w:r>
      <w:r>
        <w:rPr>
          <w:color w:val="231F20"/>
          <w:w w:val="95"/>
        </w:rPr>
        <w:t>the</w:t>
      </w:r>
      <w:r>
        <w:rPr>
          <w:color w:val="231F20"/>
          <w:spacing w:val="-8"/>
          <w:w w:val="95"/>
        </w:rPr>
        <w:t> </w:t>
      </w:r>
      <w:r>
        <w:rPr>
          <w:color w:val="231F20"/>
          <w:w w:val="95"/>
        </w:rPr>
        <w:t>ward</w:t>
      </w:r>
      <w:r>
        <w:rPr>
          <w:color w:val="231F20"/>
          <w:spacing w:val="-8"/>
          <w:w w:val="95"/>
        </w:rPr>
        <w:t> </w:t>
      </w:r>
      <w:r>
        <w:rPr>
          <w:color w:val="231F20"/>
          <w:w w:val="95"/>
        </w:rPr>
        <w:t>to</w:t>
      </w:r>
      <w:r>
        <w:rPr>
          <w:color w:val="231F20"/>
          <w:spacing w:val="-8"/>
          <w:w w:val="95"/>
        </w:rPr>
        <w:t> </w:t>
      </w:r>
      <w:r>
        <w:rPr>
          <w:color w:val="231F20"/>
          <w:w w:val="95"/>
        </w:rPr>
        <w:t>attempt</w:t>
      </w:r>
      <w:r>
        <w:rPr>
          <w:color w:val="231F20"/>
          <w:spacing w:val="-8"/>
          <w:w w:val="95"/>
        </w:rPr>
        <w:t> </w:t>
      </w:r>
      <w:r>
        <w:rPr>
          <w:color w:val="231F20"/>
          <w:w w:val="95"/>
        </w:rPr>
        <w:t>to </w:t>
      </w:r>
      <w:r>
        <w:rPr>
          <w:color w:val="231F20"/>
          <w:spacing w:val="-2"/>
          <w:w w:val="95"/>
        </w:rPr>
        <w:t>reduce</w:t>
      </w:r>
      <w:r>
        <w:rPr>
          <w:color w:val="231F20"/>
          <w:spacing w:val="-7"/>
          <w:w w:val="95"/>
        </w:rPr>
        <w:t> </w:t>
      </w:r>
      <w:r>
        <w:rPr>
          <w:color w:val="231F20"/>
          <w:spacing w:val="-2"/>
          <w:w w:val="95"/>
        </w:rPr>
        <w:t>the</w:t>
      </w:r>
      <w:r>
        <w:rPr>
          <w:color w:val="231F20"/>
          <w:spacing w:val="-7"/>
          <w:w w:val="95"/>
        </w:rPr>
        <w:t> </w:t>
      </w:r>
      <w:r>
        <w:rPr>
          <w:color w:val="231F20"/>
          <w:spacing w:val="-2"/>
          <w:w w:val="95"/>
        </w:rPr>
        <w:t>number</w:t>
      </w:r>
      <w:r>
        <w:rPr>
          <w:color w:val="231F20"/>
          <w:spacing w:val="-7"/>
          <w:w w:val="95"/>
        </w:rPr>
        <w:t> </w:t>
      </w:r>
      <w:r>
        <w:rPr>
          <w:color w:val="231F20"/>
          <w:spacing w:val="-2"/>
          <w:w w:val="95"/>
        </w:rPr>
        <w:t>of</w:t>
      </w:r>
      <w:r>
        <w:rPr>
          <w:color w:val="231F20"/>
          <w:spacing w:val="-7"/>
          <w:w w:val="95"/>
        </w:rPr>
        <w:t> </w:t>
      </w:r>
      <w:r>
        <w:rPr>
          <w:color w:val="231F20"/>
          <w:spacing w:val="-2"/>
          <w:w w:val="95"/>
        </w:rPr>
        <w:t>incidents.</w:t>
      </w:r>
      <w:r>
        <w:rPr>
          <w:color w:val="231F20"/>
          <w:spacing w:val="-2"/>
          <w:w w:val="95"/>
          <w:position w:val="5"/>
          <w:sz w:val="14"/>
        </w:rPr>
        <w:t>1,2</w:t>
      </w:r>
      <w:r>
        <w:rPr>
          <w:color w:val="231F20"/>
          <w:spacing w:val="8"/>
          <w:position w:val="5"/>
          <w:sz w:val="14"/>
        </w:rPr>
        <w:t> </w:t>
      </w:r>
      <w:r>
        <w:rPr>
          <w:color w:val="231F20"/>
          <w:spacing w:val="-2"/>
          <w:w w:val="95"/>
        </w:rPr>
        <w:t>A</w:t>
      </w:r>
      <w:r>
        <w:rPr>
          <w:color w:val="231F20"/>
          <w:spacing w:val="-7"/>
          <w:w w:val="95"/>
        </w:rPr>
        <w:t> </w:t>
      </w:r>
      <w:r>
        <w:rPr>
          <w:color w:val="231F20"/>
          <w:spacing w:val="-2"/>
          <w:w w:val="95"/>
        </w:rPr>
        <w:t>number</w:t>
      </w:r>
      <w:r>
        <w:rPr>
          <w:color w:val="231F20"/>
          <w:spacing w:val="-7"/>
          <w:w w:val="95"/>
        </w:rPr>
        <w:t> </w:t>
      </w:r>
      <w:r>
        <w:rPr>
          <w:color w:val="231F20"/>
          <w:spacing w:val="-2"/>
          <w:w w:val="95"/>
        </w:rPr>
        <w:t>of</w:t>
      </w:r>
      <w:r>
        <w:rPr>
          <w:color w:val="231F20"/>
          <w:spacing w:val="-7"/>
          <w:w w:val="95"/>
        </w:rPr>
        <w:t> </w:t>
      </w:r>
      <w:r>
        <w:rPr>
          <w:color w:val="231F20"/>
          <w:spacing w:val="-2"/>
          <w:w w:val="95"/>
        </w:rPr>
        <w:t>studies</w:t>
      </w:r>
      <w:r>
        <w:rPr>
          <w:color w:val="231F20"/>
          <w:spacing w:val="-7"/>
          <w:w w:val="95"/>
        </w:rPr>
        <w:t> </w:t>
      </w:r>
      <w:r>
        <w:rPr>
          <w:color w:val="231F20"/>
          <w:spacing w:val="-2"/>
          <w:w w:val="95"/>
        </w:rPr>
        <w:t>have</w:t>
      </w:r>
      <w:r>
        <w:rPr>
          <w:color w:val="231F20"/>
          <w:spacing w:val="-7"/>
          <w:w w:val="95"/>
        </w:rPr>
        <w:t> </w:t>
      </w:r>
      <w:r>
        <w:rPr>
          <w:color w:val="231F20"/>
          <w:spacing w:val="-2"/>
          <w:w w:val="95"/>
        </w:rPr>
        <w:t>shown </w:t>
      </w:r>
      <w:r>
        <w:rPr>
          <w:color w:val="231F20"/>
          <w:w w:val="95"/>
        </w:rPr>
        <w:t>the</w:t>
      </w:r>
      <w:r>
        <w:rPr>
          <w:color w:val="231F20"/>
          <w:spacing w:val="-5"/>
          <w:w w:val="95"/>
        </w:rPr>
        <w:t> </w:t>
      </w:r>
      <w:r>
        <w:rPr>
          <w:color w:val="231F20"/>
          <w:w w:val="95"/>
        </w:rPr>
        <w:t>effectiveness</w:t>
      </w:r>
      <w:r>
        <w:rPr>
          <w:color w:val="231F20"/>
          <w:spacing w:val="-5"/>
          <w:w w:val="95"/>
        </w:rPr>
        <w:t> </w:t>
      </w:r>
      <w:r>
        <w:rPr>
          <w:color w:val="231F20"/>
          <w:w w:val="95"/>
        </w:rPr>
        <w:t>of</w:t>
      </w:r>
      <w:r>
        <w:rPr>
          <w:color w:val="231F20"/>
          <w:spacing w:val="-5"/>
          <w:w w:val="95"/>
        </w:rPr>
        <w:t> </w:t>
      </w:r>
      <w:r>
        <w:rPr>
          <w:color w:val="231F20"/>
          <w:w w:val="95"/>
        </w:rPr>
        <w:t>Safewards</w:t>
      </w:r>
      <w:r>
        <w:rPr>
          <w:color w:val="231F20"/>
          <w:spacing w:val="-5"/>
          <w:w w:val="95"/>
        </w:rPr>
        <w:t> </w:t>
      </w:r>
      <w:r>
        <w:rPr>
          <w:color w:val="231F20"/>
          <w:w w:val="95"/>
        </w:rPr>
        <w:t>in</w:t>
      </w:r>
      <w:r>
        <w:rPr>
          <w:color w:val="231F20"/>
          <w:spacing w:val="-5"/>
          <w:w w:val="95"/>
        </w:rPr>
        <w:t> </w:t>
      </w:r>
      <w:r>
        <w:rPr>
          <w:color w:val="231F20"/>
          <w:w w:val="95"/>
        </w:rPr>
        <w:t>reducing</w:t>
      </w:r>
      <w:r>
        <w:rPr>
          <w:color w:val="231F20"/>
          <w:spacing w:val="-5"/>
          <w:w w:val="95"/>
        </w:rPr>
        <w:t> </w:t>
      </w:r>
      <w:r>
        <w:rPr>
          <w:color w:val="231F20"/>
          <w:w w:val="95"/>
        </w:rPr>
        <w:t>the</w:t>
      </w:r>
      <w:r>
        <w:rPr>
          <w:color w:val="231F20"/>
          <w:spacing w:val="-5"/>
          <w:w w:val="95"/>
        </w:rPr>
        <w:t> </w:t>
      </w:r>
      <w:r>
        <w:rPr>
          <w:color w:val="231F20"/>
          <w:w w:val="95"/>
        </w:rPr>
        <w:t>number</w:t>
      </w:r>
      <w:r>
        <w:rPr>
          <w:color w:val="231F20"/>
          <w:spacing w:val="-5"/>
          <w:w w:val="95"/>
        </w:rPr>
        <w:t> </w:t>
      </w:r>
      <w:r>
        <w:rPr>
          <w:color w:val="231F20"/>
          <w:w w:val="95"/>
        </w:rPr>
        <w:t>of</w:t>
      </w:r>
      <w:r>
        <w:rPr>
          <w:color w:val="231F20"/>
          <w:spacing w:val="-5"/>
          <w:w w:val="95"/>
        </w:rPr>
        <w:t> </w:t>
      </w:r>
      <w:r>
        <w:rPr>
          <w:color w:val="231F20"/>
          <w:w w:val="95"/>
        </w:rPr>
        <w:t>conflict and containment events in both general and forensic psychiatric </w:t>
      </w:r>
      <w:r>
        <w:rPr>
          <w:color w:val="231F20"/>
          <w:spacing w:val="-2"/>
        </w:rPr>
        <w:t>wards.</w:t>
      </w:r>
      <w:r>
        <w:rPr>
          <w:color w:val="231F20"/>
          <w:spacing w:val="-2"/>
          <w:position w:val="5"/>
          <w:sz w:val="14"/>
        </w:rPr>
        <w:t>3-6</w:t>
      </w:r>
    </w:p>
    <w:p>
      <w:pPr>
        <w:pStyle w:val="BodyText"/>
        <w:spacing w:line="252" w:lineRule="auto" w:before="215"/>
        <w:ind w:left="132" w:right="126"/>
        <w:jc w:val="both"/>
      </w:pPr>
      <w:r>
        <w:rPr>
          <w:color w:val="231F20"/>
        </w:rPr>
        <w:t>One randomized controlled trial involving 31 different acute </w:t>
      </w:r>
      <w:r>
        <w:rPr>
          <w:color w:val="231F20"/>
          <w:w w:val="95"/>
        </w:rPr>
        <w:t>psychiatric</w:t>
      </w:r>
      <w:r>
        <w:rPr>
          <w:color w:val="231F20"/>
          <w:spacing w:val="-11"/>
          <w:w w:val="95"/>
        </w:rPr>
        <w:t> </w:t>
      </w:r>
      <w:r>
        <w:rPr>
          <w:color w:val="231F20"/>
          <w:w w:val="95"/>
        </w:rPr>
        <w:t>wards</w:t>
      </w:r>
      <w:r>
        <w:rPr>
          <w:color w:val="231F20"/>
          <w:spacing w:val="-11"/>
          <w:w w:val="95"/>
        </w:rPr>
        <w:t> </w:t>
      </w:r>
      <w:r>
        <w:rPr>
          <w:color w:val="231F20"/>
          <w:w w:val="95"/>
        </w:rPr>
        <w:t>found</w:t>
      </w:r>
      <w:r>
        <w:rPr>
          <w:color w:val="231F20"/>
          <w:spacing w:val="-11"/>
          <w:w w:val="95"/>
        </w:rPr>
        <w:t> </w:t>
      </w:r>
      <w:r>
        <w:rPr>
          <w:color w:val="231F20"/>
          <w:w w:val="95"/>
        </w:rPr>
        <w:t>that</w:t>
      </w:r>
      <w:r>
        <w:rPr>
          <w:color w:val="231F20"/>
          <w:spacing w:val="-11"/>
          <w:w w:val="95"/>
        </w:rPr>
        <w:t> </w:t>
      </w:r>
      <w:r>
        <w:rPr>
          <w:color w:val="231F20"/>
          <w:w w:val="95"/>
        </w:rPr>
        <w:t>after</w:t>
      </w:r>
      <w:r>
        <w:rPr>
          <w:color w:val="231F20"/>
          <w:spacing w:val="-11"/>
          <w:w w:val="95"/>
        </w:rPr>
        <w:t> </w:t>
      </w:r>
      <w:r>
        <w:rPr>
          <w:color w:val="231F20"/>
          <w:w w:val="95"/>
        </w:rPr>
        <w:t>implementing</w:t>
      </w:r>
      <w:r>
        <w:rPr>
          <w:color w:val="231F20"/>
          <w:spacing w:val="-11"/>
          <w:w w:val="95"/>
        </w:rPr>
        <w:t> </w:t>
      </w:r>
      <w:r>
        <w:rPr>
          <w:color w:val="231F20"/>
          <w:w w:val="95"/>
        </w:rPr>
        <w:t>the</w:t>
      </w:r>
      <w:r>
        <w:rPr>
          <w:color w:val="231F20"/>
          <w:spacing w:val="-11"/>
          <w:w w:val="95"/>
        </w:rPr>
        <w:t> </w:t>
      </w:r>
      <w:r>
        <w:rPr>
          <w:color w:val="231F20"/>
          <w:w w:val="95"/>
        </w:rPr>
        <w:t>10</w:t>
      </w:r>
      <w:r>
        <w:rPr>
          <w:color w:val="231F20"/>
          <w:spacing w:val="-11"/>
          <w:w w:val="95"/>
        </w:rPr>
        <w:t> </w:t>
      </w:r>
      <w:r>
        <w:rPr>
          <w:color w:val="231F20"/>
          <w:w w:val="95"/>
        </w:rPr>
        <w:t>Safewards interventions,</w:t>
      </w:r>
      <w:r>
        <w:rPr>
          <w:color w:val="231F20"/>
          <w:spacing w:val="-5"/>
          <w:w w:val="95"/>
        </w:rPr>
        <w:t> </w:t>
      </w:r>
      <w:r>
        <w:rPr>
          <w:color w:val="231F20"/>
          <w:w w:val="95"/>
        </w:rPr>
        <w:t>rates</w:t>
      </w:r>
      <w:r>
        <w:rPr>
          <w:color w:val="231F20"/>
          <w:spacing w:val="-5"/>
          <w:w w:val="95"/>
        </w:rPr>
        <w:t> </w:t>
      </w:r>
      <w:r>
        <w:rPr>
          <w:color w:val="231F20"/>
          <w:w w:val="95"/>
        </w:rPr>
        <w:t>of</w:t>
      </w:r>
      <w:r>
        <w:rPr>
          <w:color w:val="231F20"/>
          <w:spacing w:val="-5"/>
          <w:w w:val="95"/>
        </w:rPr>
        <w:t> </w:t>
      </w:r>
      <w:r>
        <w:rPr>
          <w:color w:val="231F20"/>
          <w:w w:val="95"/>
        </w:rPr>
        <w:t>conflict</w:t>
      </w:r>
      <w:r>
        <w:rPr>
          <w:color w:val="231F20"/>
          <w:spacing w:val="-5"/>
          <w:w w:val="95"/>
        </w:rPr>
        <w:t> </w:t>
      </w:r>
      <w:r>
        <w:rPr>
          <w:color w:val="231F20"/>
          <w:w w:val="95"/>
        </w:rPr>
        <w:t>were</w:t>
      </w:r>
      <w:r>
        <w:rPr>
          <w:color w:val="231F20"/>
          <w:spacing w:val="-5"/>
          <w:w w:val="95"/>
        </w:rPr>
        <w:t> </w:t>
      </w:r>
      <w:r>
        <w:rPr>
          <w:color w:val="231F20"/>
          <w:w w:val="95"/>
        </w:rPr>
        <w:t>reduced</w:t>
      </w:r>
      <w:r>
        <w:rPr>
          <w:color w:val="231F20"/>
          <w:spacing w:val="-5"/>
          <w:w w:val="95"/>
        </w:rPr>
        <w:t> </w:t>
      </w:r>
      <w:r>
        <w:rPr>
          <w:color w:val="231F20"/>
          <w:w w:val="95"/>
        </w:rPr>
        <w:t>by</w:t>
      </w:r>
      <w:r>
        <w:rPr>
          <w:color w:val="231F20"/>
          <w:spacing w:val="-5"/>
          <w:w w:val="95"/>
        </w:rPr>
        <w:t> </w:t>
      </w:r>
      <w:r>
        <w:rPr>
          <w:color w:val="231F20"/>
          <w:w w:val="95"/>
        </w:rPr>
        <w:t>15%,</w:t>
      </w:r>
      <w:r>
        <w:rPr>
          <w:color w:val="231F20"/>
          <w:spacing w:val="-5"/>
          <w:w w:val="95"/>
        </w:rPr>
        <w:t> </w:t>
      </w:r>
      <w:r>
        <w:rPr>
          <w:color w:val="231F20"/>
          <w:w w:val="95"/>
        </w:rPr>
        <w:t>and</w:t>
      </w:r>
      <w:r>
        <w:rPr>
          <w:color w:val="231F20"/>
          <w:spacing w:val="-5"/>
          <w:w w:val="95"/>
        </w:rPr>
        <w:t> </w:t>
      </w:r>
      <w:r>
        <w:rPr>
          <w:color w:val="231F20"/>
          <w:w w:val="95"/>
        </w:rPr>
        <w:t>rates</w:t>
      </w:r>
      <w:r>
        <w:rPr>
          <w:color w:val="231F20"/>
          <w:spacing w:val="-5"/>
          <w:w w:val="95"/>
        </w:rPr>
        <w:t> </w:t>
      </w:r>
      <w:r>
        <w:rPr>
          <w:color w:val="231F20"/>
          <w:w w:val="95"/>
        </w:rPr>
        <w:t>of containment</w:t>
      </w:r>
      <w:r>
        <w:rPr>
          <w:color w:val="231F20"/>
          <w:spacing w:val="-6"/>
          <w:w w:val="95"/>
        </w:rPr>
        <w:t> </w:t>
      </w:r>
      <w:r>
        <w:rPr>
          <w:color w:val="231F20"/>
          <w:w w:val="95"/>
        </w:rPr>
        <w:t>were</w:t>
      </w:r>
      <w:r>
        <w:rPr>
          <w:color w:val="231F20"/>
          <w:spacing w:val="-6"/>
          <w:w w:val="95"/>
        </w:rPr>
        <w:t> </w:t>
      </w:r>
      <w:r>
        <w:rPr>
          <w:color w:val="231F20"/>
          <w:w w:val="95"/>
        </w:rPr>
        <w:t>reduced</w:t>
      </w:r>
      <w:r>
        <w:rPr>
          <w:color w:val="231F20"/>
          <w:spacing w:val="-6"/>
          <w:w w:val="95"/>
        </w:rPr>
        <w:t> </w:t>
      </w:r>
      <w:r>
        <w:rPr>
          <w:color w:val="231F20"/>
          <w:w w:val="95"/>
        </w:rPr>
        <w:t>by</w:t>
      </w:r>
      <w:r>
        <w:rPr>
          <w:color w:val="231F20"/>
          <w:spacing w:val="-6"/>
          <w:w w:val="95"/>
        </w:rPr>
        <w:t> </w:t>
      </w:r>
      <w:r>
        <w:rPr>
          <w:color w:val="231F20"/>
          <w:w w:val="95"/>
        </w:rPr>
        <w:t>23.2%</w:t>
      </w:r>
      <w:r>
        <w:rPr>
          <w:color w:val="231F20"/>
          <w:spacing w:val="-6"/>
          <w:w w:val="95"/>
        </w:rPr>
        <w:t> </w:t>
      </w:r>
      <w:r>
        <w:rPr>
          <w:color w:val="231F20"/>
          <w:w w:val="95"/>
        </w:rPr>
        <w:t>(as</w:t>
      </w:r>
      <w:r>
        <w:rPr>
          <w:color w:val="231F20"/>
          <w:spacing w:val="-6"/>
          <w:w w:val="95"/>
        </w:rPr>
        <w:t> </w:t>
      </w:r>
      <w:r>
        <w:rPr>
          <w:color w:val="231F20"/>
          <w:w w:val="95"/>
        </w:rPr>
        <w:t>measured</w:t>
      </w:r>
      <w:r>
        <w:rPr>
          <w:color w:val="231F20"/>
          <w:spacing w:val="-6"/>
          <w:w w:val="95"/>
        </w:rPr>
        <w:t> </w:t>
      </w:r>
      <w:r>
        <w:rPr>
          <w:color w:val="231F20"/>
          <w:w w:val="95"/>
        </w:rPr>
        <w:t>by</w:t>
      </w:r>
      <w:r>
        <w:rPr>
          <w:color w:val="231F20"/>
          <w:spacing w:val="-6"/>
          <w:w w:val="95"/>
        </w:rPr>
        <w:t> </w:t>
      </w:r>
      <w:r>
        <w:rPr>
          <w:color w:val="231F20"/>
          <w:w w:val="95"/>
        </w:rPr>
        <w:t>the</w:t>
      </w:r>
      <w:r>
        <w:rPr>
          <w:color w:val="231F20"/>
          <w:spacing w:val="-6"/>
          <w:w w:val="95"/>
        </w:rPr>
        <w:t> </w:t>
      </w:r>
      <w:r>
        <w:rPr>
          <w:color w:val="231F20"/>
          <w:w w:val="95"/>
        </w:rPr>
        <w:t>Patient- </w:t>
      </w:r>
      <w:r>
        <w:rPr>
          <w:color w:val="231F20"/>
          <w:w w:val="90"/>
        </w:rPr>
        <w:t>staff Conflict Checklist).</w:t>
      </w:r>
      <w:r>
        <w:rPr>
          <w:color w:val="231F20"/>
          <w:w w:val="90"/>
          <w:position w:val="5"/>
          <w:sz w:val="14"/>
        </w:rPr>
        <w:t>3</w:t>
      </w:r>
      <w:r>
        <w:rPr>
          <w:color w:val="231F20"/>
          <w:spacing w:val="21"/>
          <w:position w:val="5"/>
          <w:sz w:val="14"/>
        </w:rPr>
        <w:t> </w:t>
      </w:r>
      <w:r>
        <w:rPr>
          <w:color w:val="231F20"/>
          <w:w w:val="90"/>
        </w:rPr>
        <w:t>However, studies conducted on Safewards </w:t>
      </w:r>
      <w:r>
        <w:rPr>
          <w:color w:val="231F20"/>
          <w:w w:val="95"/>
        </w:rPr>
        <w:t>have</w:t>
      </w:r>
      <w:r>
        <w:rPr>
          <w:color w:val="231F20"/>
          <w:spacing w:val="-12"/>
          <w:w w:val="95"/>
        </w:rPr>
        <w:t> </w:t>
      </w:r>
      <w:r>
        <w:rPr>
          <w:color w:val="231F20"/>
          <w:w w:val="95"/>
        </w:rPr>
        <w:t>so</w:t>
      </w:r>
      <w:r>
        <w:rPr>
          <w:color w:val="231F20"/>
          <w:spacing w:val="-12"/>
          <w:w w:val="95"/>
        </w:rPr>
        <w:t> </w:t>
      </w:r>
      <w:r>
        <w:rPr>
          <w:color w:val="231F20"/>
          <w:w w:val="95"/>
        </w:rPr>
        <w:t>far</w:t>
      </w:r>
      <w:r>
        <w:rPr>
          <w:color w:val="231F20"/>
          <w:spacing w:val="-12"/>
          <w:w w:val="95"/>
        </w:rPr>
        <w:t> </w:t>
      </w:r>
      <w:r>
        <w:rPr>
          <w:color w:val="231F20"/>
          <w:w w:val="95"/>
        </w:rPr>
        <w:t>been</w:t>
      </w:r>
      <w:r>
        <w:rPr>
          <w:color w:val="231F20"/>
          <w:spacing w:val="-12"/>
          <w:w w:val="95"/>
        </w:rPr>
        <w:t> </w:t>
      </w:r>
      <w:r>
        <w:rPr>
          <w:color w:val="231F20"/>
          <w:w w:val="95"/>
        </w:rPr>
        <w:t>quantitative</w:t>
      </w:r>
      <w:r>
        <w:rPr>
          <w:color w:val="231F20"/>
          <w:spacing w:val="-12"/>
          <w:w w:val="95"/>
        </w:rPr>
        <w:t> </w:t>
      </w:r>
      <w:r>
        <w:rPr>
          <w:color w:val="231F20"/>
          <w:w w:val="95"/>
        </w:rPr>
        <w:t>in</w:t>
      </w:r>
      <w:r>
        <w:rPr>
          <w:color w:val="231F20"/>
          <w:spacing w:val="-12"/>
          <w:w w:val="95"/>
        </w:rPr>
        <w:t> </w:t>
      </w:r>
      <w:r>
        <w:rPr>
          <w:color w:val="231F20"/>
          <w:w w:val="95"/>
        </w:rPr>
        <w:t>nature,</w:t>
      </w:r>
      <w:r>
        <w:rPr>
          <w:color w:val="231F20"/>
          <w:spacing w:val="-12"/>
          <w:w w:val="95"/>
        </w:rPr>
        <w:t> </w:t>
      </w:r>
      <w:r>
        <w:rPr>
          <w:color w:val="231F20"/>
          <w:w w:val="95"/>
        </w:rPr>
        <w:t>and</w:t>
      </w:r>
      <w:r>
        <w:rPr>
          <w:color w:val="231F20"/>
          <w:spacing w:val="-12"/>
          <w:w w:val="95"/>
        </w:rPr>
        <w:t> </w:t>
      </w:r>
      <w:r>
        <w:rPr>
          <w:color w:val="231F20"/>
          <w:w w:val="95"/>
        </w:rPr>
        <w:t>no</w:t>
      </w:r>
      <w:r>
        <w:rPr>
          <w:color w:val="231F20"/>
          <w:spacing w:val="-12"/>
          <w:w w:val="95"/>
        </w:rPr>
        <w:t> </w:t>
      </w:r>
      <w:r>
        <w:rPr>
          <w:color w:val="231F20"/>
          <w:w w:val="95"/>
        </w:rPr>
        <w:t>studies</w:t>
      </w:r>
      <w:r>
        <w:rPr>
          <w:color w:val="231F20"/>
          <w:spacing w:val="-12"/>
          <w:w w:val="95"/>
        </w:rPr>
        <w:t> </w:t>
      </w:r>
      <w:r>
        <w:rPr>
          <w:color w:val="231F20"/>
          <w:w w:val="95"/>
        </w:rPr>
        <w:t>on</w:t>
      </w:r>
      <w:r>
        <w:rPr>
          <w:color w:val="231F20"/>
          <w:spacing w:val="-12"/>
          <w:w w:val="95"/>
        </w:rPr>
        <w:t> </w:t>
      </w:r>
      <w:r>
        <w:rPr>
          <w:color w:val="231F20"/>
          <w:w w:val="95"/>
        </w:rPr>
        <w:t>forensic </w:t>
      </w:r>
      <w:r>
        <w:rPr>
          <w:color w:val="231F20"/>
          <w:w w:val="90"/>
        </w:rPr>
        <w:t>wards to date have examined the impact of Safewards on the staff, </w:t>
      </w:r>
      <w:r>
        <w:rPr>
          <w:color w:val="231F20"/>
          <w:w w:val="95"/>
        </w:rPr>
        <w:t>or asked for their feedback in order to continue to improve upon </w:t>
      </w:r>
      <w:r>
        <w:rPr>
          <w:color w:val="231F20"/>
          <w:spacing w:val="-2"/>
          <w:w w:val="95"/>
        </w:rPr>
        <w:t>Safewards after implementation. Frontline staff using the program </w:t>
      </w:r>
      <w:r>
        <w:rPr>
          <w:color w:val="231F20"/>
        </w:rPr>
        <w:t>regularly can provide insight into the best methods for </w:t>
      </w:r>
      <w:r>
        <w:rPr>
          <w:color w:val="231F20"/>
          <w:w w:val="95"/>
        </w:rPr>
        <w:t>implementation,</w:t>
      </w:r>
      <w:r>
        <w:rPr>
          <w:color w:val="231F20"/>
          <w:spacing w:val="-13"/>
          <w:w w:val="95"/>
        </w:rPr>
        <w:t> </w:t>
      </w:r>
      <w:r>
        <w:rPr>
          <w:color w:val="231F20"/>
          <w:w w:val="95"/>
        </w:rPr>
        <w:t>advice</w:t>
      </w:r>
      <w:r>
        <w:rPr>
          <w:color w:val="231F20"/>
          <w:spacing w:val="-12"/>
          <w:w w:val="95"/>
        </w:rPr>
        <w:t> </w:t>
      </w:r>
      <w:r>
        <w:rPr>
          <w:color w:val="231F20"/>
          <w:w w:val="95"/>
        </w:rPr>
        <w:t>on</w:t>
      </w:r>
      <w:r>
        <w:rPr>
          <w:color w:val="231F20"/>
          <w:spacing w:val="-12"/>
          <w:w w:val="95"/>
        </w:rPr>
        <w:t> </w:t>
      </w:r>
      <w:r>
        <w:rPr>
          <w:color w:val="231F20"/>
          <w:w w:val="95"/>
        </w:rPr>
        <w:t>how</w:t>
      </w:r>
      <w:r>
        <w:rPr>
          <w:color w:val="231F20"/>
          <w:spacing w:val="-12"/>
          <w:w w:val="95"/>
        </w:rPr>
        <w:t> </w:t>
      </w:r>
      <w:r>
        <w:rPr>
          <w:color w:val="231F20"/>
          <w:w w:val="95"/>
        </w:rPr>
        <w:t>to</w:t>
      </w:r>
      <w:r>
        <w:rPr>
          <w:color w:val="231F20"/>
          <w:spacing w:val="-12"/>
          <w:w w:val="95"/>
        </w:rPr>
        <w:t> </w:t>
      </w:r>
      <w:r>
        <w:rPr>
          <w:color w:val="231F20"/>
          <w:w w:val="95"/>
        </w:rPr>
        <w:t>increase</w:t>
      </w:r>
      <w:r>
        <w:rPr>
          <w:color w:val="231F20"/>
          <w:spacing w:val="-12"/>
          <w:w w:val="95"/>
        </w:rPr>
        <w:t> </w:t>
      </w:r>
      <w:r>
        <w:rPr>
          <w:color w:val="231F20"/>
          <w:w w:val="95"/>
        </w:rPr>
        <w:t>staff</w:t>
      </w:r>
      <w:r>
        <w:rPr>
          <w:color w:val="231F20"/>
          <w:spacing w:val="-12"/>
          <w:w w:val="95"/>
        </w:rPr>
        <w:t> </w:t>
      </w:r>
      <w:r>
        <w:rPr>
          <w:color w:val="231F20"/>
          <w:w w:val="95"/>
        </w:rPr>
        <w:t>engagement</w:t>
      </w:r>
      <w:r>
        <w:rPr>
          <w:color w:val="231F20"/>
          <w:spacing w:val="-12"/>
          <w:w w:val="95"/>
        </w:rPr>
        <w:t> </w:t>
      </w:r>
      <w:r>
        <w:rPr>
          <w:color w:val="231F20"/>
          <w:w w:val="95"/>
        </w:rPr>
        <w:t>with </w:t>
      </w:r>
      <w:r>
        <w:rPr>
          <w:color w:val="231F20"/>
        </w:rPr>
        <w:t>the</w:t>
      </w:r>
      <w:r>
        <w:rPr>
          <w:color w:val="231F20"/>
          <w:spacing w:val="-15"/>
        </w:rPr>
        <w:t> </w:t>
      </w:r>
      <w:r>
        <w:rPr>
          <w:color w:val="231F20"/>
        </w:rPr>
        <w:t>program</w:t>
      </w:r>
      <w:r>
        <w:rPr>
          <w:color w:val="231F20"/>
          <w:spacing w:val="-15"/>
        </w:rPr>
        <w:t> </w:t>
      </w:r>
      <w:r>
        <w:rPr>
          <w:color w:val="231F20"/>
        </w:rPr>
        <w:t>and</w:t>
      </w:r>
      <w:r>
        <w:rPr>
          <w:color w:val="231F20"/>
          <w:spacing w:val="-15"/>
        </w:rPr>
        <w:t> </w:t>
      </w:r>
      <w:r>
        <w:rPr>
          <w:color w:val="231F20"/>
        </w:rPr>
        <w:t>advice</w:t>
      </w:r>
      <w:r>
        <w:rPr>
          <w:color w:val="231F20"/>
          <w:spacing w:val="-15"/>
        </w:rPr>
        <w:t> </w:t>
      </w:r>
      <w:r>
        <w:rPr>
          <w:color w:val="231F20"/>
        </w:rPr>
        <w:t>for</w:t>
      </w:r>
      <w:r>
        <w:rPr>
          <w:color w:val="231F20"/>
          <w:spacing w:val="-15"/>
        </w:rPr>
        <w:t> </w:t>
      </w:r>
      <w:r>
        <w:rPr>
          <w:color w:val="231F20"/>
        </w:rPr>
        <w:t>other</w:t>
      </w:r>
      <w:r>
        <w:rPr>
          <w:color w:val="231F20"/>
          <w:spacing w:val="-15"/>
        </w:rPr>
        <w:t> </w:t>
      </w:r>
      <w:r>
        <w:rPr>
          <w:color w:val="231F20"/>
        </w:rPr>
        <w:t>psychiatric</w:t>
      </w:r>
      <w:r>
        <w:rPr>
          <w:color w:val="231F20"/>
          <w:spacing w:val="-15"/>
        </w:rPr>
        <w:t> </w:t>
      </w:r>
      <w:r>
        <w:rPr>
          <w:color w:val="231F20"/>
        </w:rPr>
        <w:t>wards</w:t>
      </w:r>
      <w:r>
        <w:rPr>
          <w:color w:val="231F20"/>
          <w:spacing w:val="-15"/>
        </w:rPr>
        <w:t> </w:t>
      </w:r>
      <w:r>
        <w:rPr>
          <w:color w:val="231F20"/>
        </w:rPr>
        <w:t>considering </w:t>
      </w:r>
      <w:r>
        <w:rPr>
          <w:color w:val="231F20"/>
          <w:w w:val="95"/>
        </w:rPr>
        <w:t>implementing Safewards. In this study, we interviewed frontline staff using Safewards on a regular basis on a forensic psychiatric </w:t>
      </w:r>
      <w:r>
        <w:rPr>
          <w:color w:val="231F20"/>
          <w:w w:val="90"/>
        </w:rPr>
        <w:t>ward, in order to gain insights into the program and how it might be </w:t>
      </w:r>
      <w:r>
        <w:rPr>
          <w:color w:val="231F20"/>
        </w:rPr>
        <w:t>improved upon further.</w:t>
      </w:r>
    </w:p>
    <w:p>
      <w:pPr>
        <w:pStyle w:val="Heading1"/>
      </w:pPr>
      <w:r>
        <w:rPr>
          <w:color w:val="76C14E"/>
          <w:w w:val="95"/>
        </w:rPr>
        <w:t>SUBJECTS</w:t>
      </w:r>
      <w:r>
        <w:rPr>
          <w:color w:val="76C14E"/>
          <w:spacing w:val="2"/>
        </w:rPr>
        <w:t> </w:t>
      </w:r>
      <w:r>
        <w:rPr>
          <w:color w:val="76C14E"/>
          <w:w w:val="95"/>
        </w:rPr>
        <w:t>AND</w:t>
      </w:r>
      <w:r>
        <w:rPr>
          <w:color w:val="76C14E"/>
          <w:spacing w:val="2"/>
        </w:rPr>
        <w:t> </w:t>
      </w:r>
      <w:r>
        <w:rPr>
          <w:color w:val="76C14E"/>
          <w:spacing w:val="-2"/>
          <w:w w:val="95"/>
        </w:rPr>
        <w:t>METHODS</w:t>
      </w:r>
    </w:p>
    <w:p>
      <w:pPr>
        <w:pStyle w:val="BodyText"/>
        <w:spacing w:line="252" w:lineRule="auto" w:before="237"/>
        <w:ind w:left="132" w:right="126"/>
        <w:jc w:val="both"/>
      </w:pPr>
      <w:r>
        <w:rPr>
          <w:color w:val="231F20"/>
          <w:w w:val="90"/>
        </w:rPr>
        <w:t>A qualitative method, specifically content analysis</w:t>
      </w:r>
      <w:r>
        <w:rPr>
          <w:color w:val="231F20"/>
          <w:w w:val="90"/>
          <w:position w:val="5"/>
          <w:sz w:val="14"/>
        </w:rPr>
        <w:t>9</w:t>
      </w:r>
      <w:r>
        <w:rPr>
          <w:color w:val="231F20"/>
          <w:spacing w:val="19"/>
          <w:position w:val="5"/>
          <w:sz w:val="14"/>
        </w:rPr>
        <w:t> </w:t>
      </w:r>
      <w:r>
        <w:rPr>
          <w:color w:val="231F20"/>
          <w:w w:val="90"/>
        </w:rPr>
        <w:t>was adopted for </w:t>
      </w:r>
      <w:r>
        <w:rPr>
          <w:color w:val="231F20"/>
        </w:rPr>
        <w:t>this study, in order to analyse rich interview data on staff </w:t>
      </w:r>
      <w:r>
        <w:rPr>
          <w:color w:val="231F20"/>
          <w:w w:val="95"/>
        </w:rPr>
        <w:t>perceptions,</w:t>
      </w:r>
      <w:r>
        <w:rPr>
          <w:color w:val="231F20"/>
          <w:spacing w:val="-10"/>
          <w:w w:val="95"/>
        </w:rPr>
        <w:t> </w:t>
      </w:r>
      <w:r>
        <w:rPr>
          <w:color w:val="231F20"/>
          <w:w w:val="95"/>
        </w:rPr>
        <w:t>thoughts,</w:t>
      </w:r>
      <w:r>
        <w:rPr>
          <w:color w:val="231F20"/>
          <w:spacing w:val="-10"/>
          <w:w w:val="95"/>
        </w:rPr>
        <w:t> </w:t>
      </w:r>
      <w:r>
        <w:rPr>
          <w:color w:val="231F20"/>
          <w:w w:val="95"/>
        </w:rPr>
        <w:t>opinions</w:t>
      </w:r>
      <w:r>
        <w:rPr>
          <w:color w:val="231F20"/>
          <w:spacing w:val="-10"/>
          <w:w w:val="95"/>
        </w:rPr>
        <w:t> </w:t>
      </w:r>
      <w:r>
        <w:rPr>
          <w:color w:val="231F20"/>
          <w:w w:val="95"/>
        </w:rPr>
        <w:t>and</w:t>
      </w:r>
      <w:r>
        <w:rPr>
          <w:color w:val="231F20"/>
          <w:spacing w:val="-10"/>
          <w:w w:val="95"/>
        </w:rPr>
        <w:t> </w:t>
      </w:r>
      <w:r>
        <w:rPr>
          <w:color w:val="231F20"/>
          <w:w w:val="95"/>
        </w:rPr>
        <w:t>feelings.</w:t>
      </w:r>
      <w:r>
        <w:rPr>
          <w:color w:val="231F20"/>
          <w:spacing w:val="-10"/>
          <w:w w:val="95"/>
        </w:rPr>
        <w:t> </w:t>
      </w:r>
      <w:r>
        <w:rPr>
          <w:color w:val="231F20"/>
          <w:w w:val="95"/>
        </w:rPr>
        <w:t>Content</w:t>
      </w:r>
      <w:r>
        <w:rPr>
          <w:color w:val="231F20"/>
          <w:spacing w:val="-10"/>
          <w:w w:val="95"/>
        </w:rPr>
        <w:t> </w:t>
      </w:r>
      <w:r>
        <w:rPr>
          <w:color w:val="231F20"/>
          <w:w w:val="95"/>
        </w:rPr>
        <w:t>analysis</w:t>
      </w:r>
      <w:r>
        <w:rPr>
          <w:color w:val="231F20"/>
          <w:spacing w:val="-10"/>
          <w:w w:val="95"/>
        </w:rPr>
        <w:t> </w:t>
      </w:r>
      <w:r>
        <w:rPr>
          <w:color w:val="231F20"/>
          <w:w w:val="95"/>
        </w:rPr>
        <w:t>is</w:t>
      </w:r>
      <w:r>
        <w:rPr>
          <w:color w:val="231F20"/>
          <w:spacing w:val="-10"/>
          <w:w w:val="95"/>
        </w:rPr>
        <w:t> </w:t>
      </w:r>
      <w:r>
        <w:rPr>
          <w:color w:val="231F20"/>
          <w:w w:val="95"/>
        </w:rPr>
        <w:t>a transparent and iterative process of analysis in which the analyst </w:t>
      </w:r>
      <w:r>
        <w:rPr>
          <w:color w:val="231F20"/>
          <w:w w:val="90"/>
        </w:rPr>
        <w:t>immerses themselves in the data before categorizing it into clusters </w:t>
      </w:r>
      <w:r>
        <w:rPr>
          <w:color w:val="231F20"/>
          <w:spacing w:val="-2"/>
        </w:rPr>
        <w:t>to</w:t>
      </w:r>
      <w:r>
        <w:rPr>
          <w:color w:val="231F20"/>
          <w:spacing w:val="-8"/>
        </w:rPr>
        <w:t> </w:t>
      </w:r>
      <w:r>
        <w:rPr>
          <w:color w:val="231F20"/>
          <w:spacing w:val="-2"/>
        </w:rPr>
        <w:t>find</w:t>
      </w:r>
      <w:r>
        <w:rPr>
          <w:color w:val="231F20"/>
          <w:spacing w:val="-8"/>
        </w:rPr>
        <w:t> </w:t>
      </w:r>
      <w:r>
        <w:rPr>
          <w:color w:val="231F20"/>
          <w:spacing w:val="-2"/>
        </w:rPr>
        <w:t>meaning.</w:t>
      </w:r>
      <w:r>
        <w:rPr>
          <w:color w:val="231F20"/>
          <w:spacing w:val="-8"/>
        </w:rPr>
        <w:t> </w:t>
      </w:r>
      <w:r>
        <w:rPr>
          <w:color w:val="231F20"/>
          <w:spacing w:val="-2"/>
        </w:rPr>
        <w:t>Although</w:t>
      </w:r>
      <w:r>
        <w:rPr>
          <w:color w:val="231F20"/>
          <w:spacing w:val="-8"/>
        </w:rPr>
        <w:t> </w:t>
      </w:r>
      <w:r>
        <w:rPr>
          <w:color w:val="231F20"/>
          <w:spacing w:val="-2"/>
        </w:rPr>
        <w:t>thought</w:t>
      </w:r>
      <w:r>
        <w:rPr>
          <w:color w:val="231F20"/>
          <w:spacing w:val="-8"/>
        </w:rPr>
        <w:t> </w:t>
      </w:r>
      <w:r>
        <w:rPr>
          <w:color w:val="231F20"/>
          <w:spacing w:val="-2"/>
        </w:rPr>
        <w:t>of</w:t>
      </w:r>
      <w:r>
        <w:rPr>
          <w:color w:val="231F20"/>
          <w:spacing w:val="-8"/>
        </w:rPr>
        <w:t> </w:t>
      </w:r>
      <w:r>
        <w:rPr>
          <w:color w:val="231F20"/>
          <w:spacing w:val="-2"/>
        </w:rPr>
        <w:t>as</w:t>
      </w:r>
      <w:r>
        <w:rPr>
          <w:color w:val="231F20"/>
          <w:spacing w:val="-8"/>
        </w:rPr>
        <w:t> </w:t>
      </w:r>
      <w:r>
        <w:rPr>
          <w:color w:val="231F20"/>
          <w:spacing w:val="-2"/>
        </w:rPr>
        <w:t>a</w:t>
      </w:r>
      <w:r>
        <w:rPr>
          <w:color w:val="231F20"/>
          <w:spacing w:val="-8"/>
        </w:rPr>
        <w:t> </w:t>
      </w:r>
      <w:r>
        <w:rPr>
          <w:color w:val="231F20"/>
          <w:spacing w:val="-2"/>
        </w:rPr>
        <w:t>qualitative</w:t>
      </w:r>
      <w:r>
        <w:rPr>
          <w:color w:val="231F20"/>
          <w:spacing w:val="-8"/>
        </w:rPr>
        <w:t> </w:t>
      </w:r>
      <w:r>
        <w:rPr>
          <w:color w:val="231F20"/>
          <w:spacing w:val="-2"/>
        </w:rPr>
        <w:t>method,</w:t>
      </w:r>
      <w:r>
        <w:rPr>
          <w:color w:val="231F20"/>
          <w:spacing w:val="-8"/>
        </w:rPr>
        <w:t> </w:t>
      </w:r>
      <w:r>
        <w:rPr>
          <w:color w:val="231F20"/>
          <w:spacing w:val="-2"/>
        </w:rPr>
        <w:t>a </w:t>
      </w:r>
      <w:r>
        <w:rPr>
          <w:color w:val="231F20"/>
        </w:rPr>
        <w:t>positivist approach was taken, whereby content was also </w:t>
      </w:r>
      <w:r>
        <w:rPr>
          <w:color w:val="231F20"/>
          <w:w w:val="95"/>
        </w:rPr>
        <w:t>quantified.</w:t>
      </w:r>
      <w:r>
        <w:rPr>
          <w:color w:val="231F20"/>
          <w:spacing w:val="-5"/>
          <w:w w:val="95"/>
        </w:rPr>
        <w:t> </w:t>
      </w:r>
      <w:r>
        <w:rPr>
          <w:color w:val="231F20"/>
          <w:w w:val="95"/>
        </w:rPr>
        <w:t>The</w:t>
      </w:r>
      <w:r>
        <w:rPr>
          <w:color w:val="231F20"/>
          <w:spacing w:val="-5"/>
          <w:w w:val="95"/>
        </w:rPr>
        <w:t> </w:t>
      </w:r>
      <w:r>
        <w:rPr>
          <w:color w:val="231F20"/>
          <w:w w:val="95"/>
        </w:rPr>
        <w:t>objectives</w:t>
      </w:r>
      <w:r>
        <w:rPr>
          <w:color w:val="231F20"/>
          <w:spacing w:val="-5"/>
          <w:w w:val="95"/>
        </w:rPr>
        <w:t> </w:t>
      </w:r>
      <w:r>
        <w:rPr>
          <w:color w:val="231F20"/>
          <w:w w:val="95"/>
        </w:rPr>
        <w:t>of</w:t>
      </w:r>
      <w:r>
        <w:rPr>
          <w:color w:val="231F20"/>
          <w:spacing w:val="-5"/>
          <w:w w:val="95"/>
        </w:rPr>
        <w:t> </w:t>
      </w:r>
      <w:r>
        <w:rPr>
          <w:color w:val="231F20"/>
          <w:w w:val="95"/>
        </w:rPr>
        <w:t>the</w:t>
      </w:r>
      <w:r>
        <w:rPr>
          <w:color w:val="231F20"/>
          <w:spacing w:val="-5"/>
          <w:w w:val="95"/>
        </w:rPr>
        <w:t> </w:t>
      </w:r>
      <w:r>
        <w:rPr>
          <w:color w:val="231F20"/>
          <w:w w:val="95"/>
        </w:rPr>
        <w:t>study</w:t>
      </w:r>
      <w:r>
        <w:rPr>
          <w:color w:val="231F20"/>
          <w:spacing w:val="-5"/>
          <w:w w:val="95"/>
        </w:rPr>
        <w:t> </w:t>
      </w:r>
      <w:r>
        <w:rPr>
          <w:color w:val="231F20"/>
          <w:w w:val="95"/>
        </w:rPr>
        <w:t>were:</w:t>
      </w:r>
    </w:p>
    <w:p>
      <w:pPr>
        <w:spacing w:after="0" w:line="252" w:lineRule="auto"/>
        <w:jc w:val="both"/>
        <w:sectPr>
          <w:type w:val="continuous"/>
          <w:pgSz w:w="12240" w:h="15840"/>
          <w:pgMar w:header="3" w:footer="568" w:top="540" w:bottom="760" w:left="780" w:right="780"/>
          <w:cols w:num="2" w:equalWidth="0">
            <w:col w:w="4363" w:space="444"/>
            <w:col w:w="5873"/>
          </w:cols>
        </w:sectPr>
      </w:pPr>
    </w:p>
    <w:p>
      <w:pPr>
        <w:pStyle w:val="ListParagraph"/>
        <w:numPr>
          <w:ilvl w:val="0"/>
          <w:numId w:val="1"/>
        </w:numPr>
        <w:tabs>
          <w:tab w:pos="349" w:val="left" w:leader="none"/>
        </w:tabs>
        <w:spacing w:line="247" w:lineRule="auto" w:before="175" w:after="0"/>
        <w:ind w:left="348" w:right="42" w:hanging="216"/>
        <w:jc w:val="both"/>
        <w:rPr>
          <w:sz w:val="20"/>
        </w:rPr>
      </w:pPr>
      <w:r>
        <w:rPr>
          <w:color w:val="231F20"/>
          <w:spacing w:val="-2"/>
          <w:w w:val="95"/>
          <w:sz w:val="20"/>
        </w:rPr>
        <w:t>To</w:t>
      </w:r>
      <w:r>
        <w:rPr>
          <w:color w:val="231F20"/>
          <w:spacing w:val="-5"/>
          <w:w w:val="95"/>
          <w:sz w:val="20"/>
        </w:rPr>
        <w:t> </w:t>
      </w:r>
      <w:r>
        <w:rPr>
          <w:color w:val="231F20"/>
          <w:spacing w:val="-2"/>
          <w:w w:val="95"/>
          <w:sz w:val="20"/>
        </w:rPr>
        <w:t>obtain</w:t>
      </w:r>
      <w:r>
        <w:rPr>
          <w:color w:val="231F20"/>
          <w:spacing w:val="-5"/>
          <w:w w:val="95"/>
          <w:sz w:val="20"/>
        </w:rPr>
        <w:t> </w:t>
      </w:r>
      <w:r>
        <w:rPr>
          <w:color w:val="231F20"/>
          <w:spacing w:val="-2"/>
          <w:w w:val="95"/>
          <w:sz w:val="20"/>
        </w:rPr>
        <w:t>firsthand</w:t>
      </w:r>
      <w:r>
        <w:rPr>
          <w:color w:val="231F20"/>
          <w:spacing w:val="-5"/>
          <w:w w:val="95"/>
          <w:sz w:val="20"/>
        </w:rPr>
        <w:t> </w:t>
      </w:r>
      <w:r>
        <w:rPr>
          <w:color w:val="231F20"/>
          <w:spacing w:val="-2"/>
          <w:w w:val="95"/>
          <w:sz w:val="20"/>
        </w:rPr>
        <w:t>accounts</w:t>
      </w:r>
      <w:r>
        <w:rPr>
          <w:color w:val="231F20"/>
          <w:spacing w:val="-5"/>
          <w:w w:val="95"/>
          <w:sz w:val="20"/>
        </w:rPr>
        <w:t> </w:t>
      </w:r>
      <w:r>
        <w:rPr>
          <w:color w:val="231F20"/>
          <w:spacing w:val="-2"/>
          <w:w w:val="95"/>
          <w:sz w:val="20"/>
        </w:rPr>
        <w:t>and</w:t>
      </w:r>
      <w:r>
        <w:rPr>
          <w:color w:val="231F20"/>
          <w:spacing w:val="-5"/>
          <w:w w:val="95"/>
          <w:sz w:val="20"/>
        </w:rPr>
        <w:t> </w:t>
      </w:r>
      <w:r>
        <w:rPr>
          <w:color w:val="231F20"/>
          <w:spacing w:val="-2"/>
          <w:w w:val="95"/>
          <w:sz w:val="20"/>
        </w:rPr>
        <w:t>feedback</w:t>
      </w:r>
      <w:r>
        <w:rPr>
          <w:color w:val="231F20"/>
          <w:spacing w:val="-5"/>
          <w:w w:val="95"/>
          <w:sz w:val="20"/>
        </w:rPr>
        <w:t> </w:t>
      </w:r>
      <w:r>
        <w:rPr>
          <w:color w:val="231F20"/>
          <w:spacing w:val="-2"/>
          <w:w w:val="95"/>
          <w:sz w:val="20"/>
        </w:rPr>
        <w:t>regarding</w:t>
      </w:r>
      <w:r>
        <w:rPr>
          <w:color w:val="231F20"/>
          <w:spacing w:val="-5"/>
          <w:w w:val="95"/>
          <w:sz w:val="20"/>
        </w:rPr>
        <w:t> </w:t>
      </w:r>
      <w:r>
        <w:rPr>
          <w:color w:val="231F20"/>
          <w:spacing w:val="-2"/>
          <w:w w:val="95"/>
          <w:sz w:val="20"/>
        </w:rPr>
        <w:t>the</w:t>
      </w:r>
      <w:r>
        <w:rPr>
          <w:color w:val="231F20"/>
          <w:spacing w:val="-2"/>
          <w:w w:val="95"/>
          <w:sz w:val="20"/>
        </w:rPr>
        <w:t> </w:t>
      </w:r>
      <w:r>
        <w:rPr>
          <w:color w:val="231F20"/>
          <w:w w:val="95"/>
          <w:sz w:val="20"/>
        </w:rPr>
        <w:t>Safewards program from frontline staff on the </w:t>
      </w:r>
      <w:r>
        <w:rPr>
          <w:color w:val="231F20"/>
          <w:w w:val="95"/>
          <w:sz w:val="20"/>
        </w:rPr>
        <w:t>forensic</w:t>
      </w:r>
      <w:r>
        <w:rPr>
          <w:color w:val="231F20"/>
          <w:w w:val="95"/>
          <w:sz w:val="20"/>
        </w:rPr>
        <w:t> unit, three years after implementation of the </w:t>
      </w:r>
      <w:r>
        <w:rPr>
          <w:color w:val="231F20"/>
          <w:w w:val="95"/>
          <w:sz w:val="20"/>
        </w:rPr>
        <w:t>program</w:t>
      </w:r>
      <w:r>
        <w:rPr>
          <w:color w:val="231F20"/>
          <w:w w:val="95"/>
          <w:sz w:val="20"/>
        </w:rPr>
        <w:t> </w:t>
      </w:r>
      <w:r>
        <w:rPr>
          <w:color w:val="231F20"/>
          <w:spacing w:val="-2"/>
          <w:w w:val="95"/>
          <w:sz w:val="20"/>
        </w:rPr>
        <w:t>(eg.</w:t>
      </w:r>
      <w:r>
        <w:rPr>
          <w:color w:val="231F20"/>
          <w:spacing w:val="-8"/>
          <w:w w:val="95"/>
          <w:sz w:val="20"/>
        </w:rPr>
        <w:t> </w:t>
      </w:r>
      <w:r>
        <w:rPr>
          <w:color w:val="231F20"/>
          <w:spacing w:val="-2"/>
          <w:w w:val="95"/>
          <w:sz w:val="20"/>
        </w:rPr>
        <w:t>what</w:t>
      </w:r>
      <w:r>
        <w:rPr>
          <w:color w:val="231F20"/>
          <w:spacing w:val="-8"/>
          <w:w w:val="95"/>
          <w:sz w:val="20"/>
        </w:rPr>
        <w:t> </w:t>
      </w:r>
      <w:r>
        <w:rPr>
          <w:color w:val="231F20"/>
          <w:spacing w:val="-2"/>
          <w:w w:val="95"/>
          <w:sz w:val="20"/>
        </w:rPr>
        <w:t>works,</w:t>
      </w:r>
      <w:r>
        <w:rPr>
          <w:color w:val="231F20"/>
          <w:spacing w:val="-8"/>
          <w:w w:val="95"/>
          <w:sz w:val="20"/>
        </w:rPr>
        <w:t> </w:t>
      </w:r>
      <w:r>
        <w:rPr>
          <w:color w:val="231F20"/>
          <w:spacing w:val="-2"/>
          <w:w w:val="95"/>
          <w:sz w:val="20"/>
        </w:rPr>
        <w:t>what</w:t>
      </w:r>
      <w:r>
        <w:rPr>
          <w:color w:val="231F20"/>
          <w:spacing w:val="-8"/>
          <w:w w:val="95"/>
          <w:sz w:val="20"/>
        </w:rPr>
        <w:t> </w:t>
      </w:r>
      <w:r>
        <w:rPr>
          <w:color w:val="231F20"/>
          <w:spacing w:val="-2"/>
          <w:w w:val="95"/>
          <w:sz w:val="20"/>
        </w:rPr>
        <w:t>does</w:t>
      </w:r>
      <w:r>
        <w:rPr>
          <w:color w:val="231F20"/>
          <w:spacing w:val="-8"/>
          <w:w w:val="95"/>
          <w:sz w:val="20"/>
        </w:rPr>
        <w:t> </w:t>
      </w:r>
      <w:r>
        <w:rPr>
          <w:color w:val="231F20"/>
          <w:spacing w:val="-2"/>
          <w:w w:val="95"/>
          <w:sz w:val="20"/>
        </w:rPr>
        <w:t>not</w:t>
      </w:r>
      <w:r>
        <w:rPr>
          <w:color w:val="231F20"/>
          <w:spacing w:val="-8"/>
          <w:w w:val="95"/>
          <w:sz w:val="20"/>
        </w:rPr>
        <w:t> </w:t>
      </w:r>
      <w:r>
        <w:rPr>
          <w:color w:val="231F20"/>
          <w:spacing w:val="-2"/>
          <w:w w:val="95"/>
          <w:sz w:val="20"/>
        </w:rPr>
        <w:t>work,</w:t>
      </w:r>
      <w:r>
        <w:rPr>
          <w:color w:val="231F20"/>
          <w:spacing w:val="-8"/>
          <w:w w:val="95"/>
          <w:sz w:val="20"/>
        </w:rPr>
        <w:t> </w:t>
      </w:r>
      <w:r>
        <w:rPr>
          <w:color w:val="231F20"/>
          <w:spacing w:val="-2"/>
          <w:w w:val="95"/>
          <w:sz w:val="20"/>
        </w:rPr>
        <w:t>what</w:t>
      </w:r>
      <w:r>
        <w:rPr>
          <w:color w:val="231F20"/>
          <w:spacing w:val="-8"/>
          <w:w w:val="95"/>
          <w:sz w:val="20"/>
        </w:rPr>
        <w:t> </w:t>
      </w:r>
      <w:r>
        <w:rPr>
          <w:color w:val="231F20"/>
          <w:spacing w:val="-2"/>
          <w:w w:val="95"/>
          <w:sz w:val="20"/>
        </w:rPr>
        <w:t>they</w:t>
      </w:r>
      <w:r>
        <w:rPr>
          <w:color w:val="231F20"/>
          <w:spacing w:val="-8"/>
          <w:w w:val="95"/>
          <w:sz w:val="20"/>
        </w:rPr>
        <w:t> </w:t>
      </w:r>
      <w:r>
        <w:rPr>
          <w:color w:val="231F20"/>
          <w:spacing w:val="-2"/>
          <w:w w:val="95"/>
          <w:sz w:val="20"/>
        </w:rPr>
        <w:t>like</w:t>
      </w:r>
      <w:r>
        <w:rPr>
          <w:color w:val="231F20"/>
          <w:spacing w:val="-8"/>
          <w:w w:val="95"/>
          <w:sz w:val="20"/>
        </w:rPr>
        <w:t> </w:t>
      </w:r>
      <w:r>
        <w:rPr>
          <w:color w:val="231F20"/>
          <w:spacing w:val="-2"/>
          <w:w w:val="95"/>
          <w:sz w:val="20"/>
        </w:rPr>
        <w:t>and</w:t>
      </w:r>
      <w:r>
        <w:rPr>
          <w:color w:val="231F20"/>
          <w:spacing w:val="-2"/>
          <w:w w:val="95"/>
          <w:sz w:val="20"/>
        </w:rPr>
        <w:t> </w:t>
      </w:r>
      <w:r>
        <w:rPr>
          <w:color w:val="231F20"/>
          <w:w w:val="95"/>
          <w:sz w:val="20"/>
        </w:rPr>
        <w:t>do</w:t>
      </w:r>
      <w:r>
        <w:rPr>
          <w:color w:val="231F20"/>
          <w:spacing w:val="-13"/>
          <w:w w:val="95"/>
          <w:sz w:val="20"/>
        </w:rPr>
        <w:t> </w:t>
      </w:r>
      <w:r>
        <w:rPr>
          <w:color w:val="231F20"/>
          <w:w w:val="95"/>
          <w:sz w:val="20"/>
        </w:rPr>
        <w:t>not</w:t>
      </w:r>
      <w:r>
        <w:rPr>
          <w:color w:val="231F20"/>
          <w:spacing w:val="-12"/>
          <w:w w:val="95"/>
          <w:sz w:val="20"/>
        </w:rPr>
        <w:t> </w:t>
      </w:r>
      <w:r>
        <w:rPr>
          <w:color w:val="231F20"/>
          <w:w w:val="95"/>
          <w:sz w:val="20"/>
        </w:rPr>
        <w:t>like</w:t>
      </w:r>
      <w:r>
        <w:rPr>
          <w:color w:val="231F20"/>
          <w:spacing w:val="-12"/>
          <w:w w:val="95"/>
          <w:sz w:val="20"/>
        </w:rPr>
        <w:t> </w:t>
      </w:r>
      <w:r>
        <w:rPr>
          <w:color w:val="231F20"/>
          <w:w w:val="95"/>
          <w:sz w:val="20"/>
        </w:rPr>
        <w:t>about</w:t>
      </w:r>
      <w:r>
        <w:rPr>
          <w:color w:val="231F20"/>
          <w:spacing w:val="-12"/>
          <w:w w:val="95"/>
          <w:sz w:val="20"/>
        </w:rPr>
        <w:t> </w:t>
      </w:r>
      <w:r>
        <w:rPr>
          <w:color w:val="231F20"/>
          <w:w w:val="95"/>
          <w:sz w:val="20"/>
        </w:rPr>
        <w:t>the</w:t>
      </w:r>
      <w:r>
        <w:rPr>
          <w:color w:val="231F20"/>
          <w:spacing w:val="-12"/>
          <w:w w:val="95"/>
          <w:sz w:val="20"/>
        </w:rPr>
        <w:t> </w:t>
      </w:r>
      <w:r>
        <w:rPr>
          <w:color w:val="231F20"/>
          <w:w w:val="95"/>
          <w:sz w:val="20"/>
        </w:rPr>
        <w:t>program,</w:t>
      </w:r>
      <w:r>
        <w:rPr>
          <w:color w:val="231F20"/>
          <w:spacing w:val="-12"/>
          <w:w w:val="95"/>
          <w:sz w:val="20"/>
        </w:rPr>
        <w:t> </w:t>
      </w:r>
      <w:r>
        <w:rPr>
          <w:color w:val="231F20"/>
          <w:w w:val="95"/>
          <w:sz w:val="20"/>
        </w:rPr>
        <w:t>how</w:t>
      </w:r>
      <w:r>
        <w:rPr>
          <w:color w:val="231F20"/>
          <w:spacing w:val="-12"/>
          <w:w w:val="95"/>
          <w:sz w:val="20"/>
        </w:rPr>
        <w:t> </w:t>
      </w:r>
      <w:r>
        <w:rPr>
          <w:color w:val="231F20"/>
          <w:w w:val="95"/>
          <w:sz w:val="20"/>
        </w:rPr>
        <w:t>effective</w:t>
      </w:r>
      <w:r>
        <w:rPr>
          <w:color w:val="231F20"/>
          <w:spacing w:val="-12"/>
          <w:w w:val="95"/>
          <w:sz w:val="20"/>
        </w:rPr>
        <w:t> </w:t>
      </w:r>
      <w:r>
        <w:rPr>
          <w:color w:val="231F20"/>
          <w:w w:val="95"/>
          <w:sz w:val="20"/>
        </w:rPr>
        <w:t>it</w:t>
      </w:r>
      <w:r>
        <w:rPr>
          <w:color w:val="231F20"/>
          <w:spacing w:val="-12"/>
          <w:w w:val="95"/>
          <w:sz w:val="20"/>
        </w:rPr>
        <w:t> </w:t>
      </w:r>
      <w:r>
        <w:rPr>
          <w:color w:val="231F20"/>
          <w:w w:val="95"/>
          <w:sz w:val="20"/>
        </w:rPr>
        <w:t>is,</w:t>
      </w:r>
      <w:r>
        <w:rPr>
          <w:color w:val="231F20"/>
          <w:spacing w:val="-12"/>
          <w:w w:val="95"/>
          <w:sz w:val="20"/>
        </w:rPr>
        <w:t> </w:t>
      </w:r>
      <w:r>
        <w:rPr>
          <w:color w:val="231F20"/>
          <w:w w:val="95"/>
          <w:sz w:val="20"/>
        </w:rPr>
        <w:t>etc.).</w:t>
      </w:r>
    </w:p>
    <w:p>
      <w:pPr>
        <w:pStyle w:val="ListParagraph"/>
        <w:numPr>
          <w:ilvl w:val="0"/>
          <w:numId w:val="1"/>
        </w:numPr>
        <w:tabs>
          <w:tab w:pos="349" w:val="left" w:leader="none"/>
        </w:tabs>
        <w:spacing w:line="247" w:lineRule="auto" w:before="4" w:after="0"/>
        <w:ind w:left="348" w:right="38" w:hanging="216"/>
        <w:jc w:val="both"/>
        <w:rPr>
          <w:sz w:val="20"/>
        </w:rPr>
      </w:pPr>
      <w:r>
        <w:rPr>
          <w:color w:val="231F20"/>
          <w:sz w:val="20"/>
        </w:rPr>
        <w:t>To explore viewpoints from frontline staff regarding </w:t>
      </w:r>
      <w:r>
        <w:rPr>
          <w:color w:val="231F20"/>
          <w:spacing w:val="-2"/>
          <w:w w:val="95"/>
          <w:sz w:val="20"/>
        </w:rPr>
        <w:t>which</w:t>
      </w:r>
      <w:r>
        <w:rPr>
          <w:color w:val="231F20"/>
          <w:spacing w:val="-4"/>
          <w:w w:val="95"/>
          <w:sz w:val="20"/>
        </w:rPr>
        <w:t> </w:t>
      </w:r>
      <w:r>
        <w:rPr>
          <w:color w:val="231F20"/>
          <w:spacing w:val="-2"/>
          <w:w w:val="95"/>
          <w:sz w:val="20"/>
        </w:rPr>
        <w:t>factors</w:t>
      </w:r>
      <w:r>
        <w:rPr>
          <w:color w:val="231F20"/>
          <w:spacing w:val="-4"/>
          <w:w w:val="95"/>
          <w:sz w:val="20"/>
        </w:rPr>
        <w:t> </w:t>
      </w:r>
      <w:r>
        <w:rPr>
          <w:color w:val="231F20"/>
          <w:spacing w:val="-2"/>
          <w:w w:val="95"/>
          <w:sz w:val="20"/>
        </w:rPr>
        <w:t>contributed</w:t>
      </w:r>
      <w:r>
        <w:rPr>
          <w:color w:val="231F20"/>
          <w:spacing w:val="-4"/>
          <w:w w:val="95"/>
          <w:sz w:val="20"/>
        </w:rPr>
        <w:t> </w:t>
      </w:r>
      <w:r>
        <w:rPr>
          <w:color w:val="231F20"/>
          <w:spacing w:val="-2"/>
          <w:w w:val="95"/>
          <w:sz w:val="20"/>
        </w:rPr>
        <w:t>to</w:t>
      </w:r>
      <w:r>
        <w:rPr>
          <w:color w:val="231F20"/>
          <w:spacing w:val="-4"/>
          <w:w w:val="95"/>
          <w:sz w:val="20"/>
        </w:rPr>
        <w:t> </w:t>
      </w:r>
      <w:r>
        <w:rPr>
          <w:color w:val="231F20"/>
          <w:spacing w:val="-2"/>
          <w:w w:val="95"/>
          <w:sz w:val="20"/>
        </w:rPr>
        <w:t>improved</w:t>
      </w:r>
      <w:r>
        <w:rPr>
          <w:color w:val="231F20"/>
          <w:spacing w:val="-4"/>
          <w:w w:val="95"/>
          <w:sz w:val="20"/>
        </w:rPr>
        <w:t> </w:t>
      </w:r>
      <w:r>
        <w:rPr>
          <w:color w:val="231F20"/>
          <w:spacing w:val="-2"/>
          <w:w w:val="95"/>
          <w:sz w:val="20"/>
        </w:rPr>
        <w:t>effectiveness</w:t>
      </w:r>
      <w:r>
        <w:rPr>
          <w:color w:val="231F20"/>
          <w:spacing w:val="-4"/>
          <w:w w:val="95"/>
          <w:sz w:val="20"/>
        </w:rPr>
        <w:t> </w:t>
      </w:r>
      <w:r>
        <w:rPr>
          <w:color w:val="231F20"/>
          <w:spacing w:val="-2"/>
          <w:w w:val="95"/>
          <w:sz w:val="20"/>
        </w:rPr>
        <w:t>and</w:t>
      </w:r>
      <w:r>
        <w:rPr>
          <w:color w:val="231F20"/>
          <w:spacing w:val="-2"/>
          <w:w w:val="95"/>
          <w:sz w:val="20"/>
        </w:rPr>
        <w:t> </w:t>
      </w:r>
      <w:r>
        <w:rPr>
          <w:color w:val="231F20"/>
          <w:sz w:val="20"/>
        </w:rPr>
        <w:t>implementation of the program, and which factors </w:t>
      </w:r>
      <w:r>
        <w:rPr>
          <w:color w:val="231F20"/>
          <w:w w:val="90"/>
          <w:sz w:val="20"/>
        </w:rPr>
        <w:t>interfered with effective implementation of the </w:t>
      </w:r>
      <w:r>
        <w:rPr>
          <w:color w:val="231F20"/>
          <w:w w:val="90"/>
          <w:sz w:val="20"/>
        </w:rPr>
        <w:t>program.</w:t>
      </w:r>
    </w:p>
    <w:p>
      <w:pPr>
        <w:pStyle w:val="ListParagraph"/>
        <w:numPr>
          <w:ilvl w:val="0"/>
          <w:numId w:val="1"/>
        </w:numPr>
        <w:tabs>
          <w:tab w:pos="349" w:val="left" w:leader="none"/>
        </w:tabs>
        <w:spacing w:line="247" w:lineRule="auto" w:before="4" w:after="0"/>
        <w:ind w:left="348" w:right="42" w:hanging="216"/>
        <w:jc w:val="both"/>
        <w:rPr>
          <w:sz w:val="20"/>
        </w:rPr>
      </w:pPr>
      <w:r>
        <w:rPr>
          <w:color w:val="231F20"/>
          <w:sz w:val="20"/>
        </w:rPr>
        <w:t>To</w:t>
      </w:r>
      <w:r>
        <w:rPr>
          <w:color w:val="231F20"/>
          <w:spacing w:val="-4"/>
          <w:sz w:val="20"/>
        </w:rPr>
        <w:t> </w:t>
      </w:r>
      <w:r>
        <w:rPr>
          <w:color w:val="231F20"/>
          <w:sz w:val="20"/>
        </w:rPr>
        <w:t>explore</w:t>
      </w:r>
      <w:r>
        <w:rPr>
          <w:color w:val="231F20"/>
          <w:spacing w:val="-4"/>
          <w:sz w:val="20"/>
        </w:rPr>
        <w:t> </w:t>
      </w:r>
      <w:r>
        <w:rPr>
          <w:color w:val="231F20"/>
          <w:sz w:val="20"/>
        </w:rPr>
        <w:t>staff</w:t>
      </w:r>
      <w:r>
        <w:rPr>
          <w:color w:val="231F20"/>
          <w:spacing w:val="-4"/>
          <w:sz w:val="20"/>
        </w:rPr>
        <w:t> </w:t>
      </w:r>
      <w:r>
        <w:rPr>
          <w:color w:val="231F20"/>
          <w:sz w:val="20"/>
        </w:rPr>
        <w:t>impressions</w:t>
      </w:r>
      <w:r>
        <w:rPr>
          <w:color w:val="231F20"/>
          <w:spacing w:val="-4"/>
          <w:sz w:val="20"/>
        </w:rPr>
        <w:t> </w:t>
      </w:r>
      <w:r>
        <w:rPr>
          <w:color w:val="231F20"/>
          <w:sz w:val="20"/>
        </w:rPr>
        <w:t>on</w:t>
      </w:r>
      <w:r>
        <w:rPr>
          <w:color w:val="231F20"/>
          <w:spacing w:val="-4"/>
          <w:sz w:val="20"/>
        </w:rPr>
        <w:t> </w:t>
      </w:r>
      <w:r>
        <w:rPr>
          <w:color w:val="231F20"/>
          <w:sz w:val="20"/>
        </w:rPr>
        <w:t>improvements</w:t>
      </w:r>
      <w:r>
        <w:rPr>
          <w:color w:val="231F20"/>
          <w:spacing w:val="-4"/>
          <w:sz w:val="20"/>
        </w:rPr>
        <w:t> </w:t>
      </w:r>
      <w:r>
        <w:rPr>
          <w:color w:val="231F20"/>
          <w:sz w:val="20"/>
        </w:rPr>
        <w:t>to</w:t>
      </w:r>
      <w:r>
        <w:rPr>
          <w:color w:val="231F20"/>
          <w:spacing w:val="-4"/>
          <w:sz w:val="20"/>
        </w:rPr>
        <w:t> </w:t>
      </w:r>
      <w:r>
        <w:rPr>
          <w:color w:val="231F20"/>
          <w:sz w:val="20"/>
        </w:rPr>
        <w:t>the</w:t>
      </w:r>
      <w:r>
        <w:rPr>
          <w:color w:val="231F20"/>
          <w:sz w:val="20"/>
        </w:rPr>
        <w:t> </w:t>
      </w:r>
      <w:r>
        <w:rPr>
          <w:color w:val="231F20"/>
          <w:w w:val="95"/>
          <w:sz w:val="20"/>
        </w:rPr>
        <w:t>Safewards</w:t>
      </w:r>
      <w:r>
        <w:rPr>
          <w:color w:val="231F20"/>
          <w:spacing w:val="-13"/>
          <w:w w:val="95"/>
          <w:sz w:val="20"/>
        </w:rPr>
        <w:t> </w:t>
      </w:r>
      <w:r>
        <w:rPr>
          <w:color w:val="231F20"/>
          <w:w w:val="95"/>
          <w:sz w:val="20"/>
        </w:rPr>
        <w:t>program</w:t>
      </w:r>
      <w:r>
        <w:rPr>
          <w:color w:val="231F20"/>
          <w:spacing w:val="-12"/>
          <w:w w:val="95"/>
          <w:sz w:val="20"/>
        </w:rPr>
        <w:t> </w:t>
      </w:r>
      <w:r>
        <w:rPr>
          <w:color w:val="231F20"/>
          <w:w w:val="95"/>
          <w:sz w:val="20"/>
        </w:rPr>
        <w:t>that</w:t>
      </w:r>
      <w:r>
        <w:rPr>
          <w:color w:val="231F20"/>
          <w:spacing w:val="-12"/>
          <w:w w:val="95"/>
          <w:sz w:val="20"/>
        </w:rPr>
        <w:t> </w:t>
      </w:r>
      <w:r>
        <w:rPr>
          <w:color w:val="231F20"/>
          <w:w w:val="95"/>
          <w:sz w:val="20"/>
        </w:rPr>
        <w:t>can</w:t>
      </w:r>
      <w:r>
        <w:rPr>
          <w:color w:val="231F20"/>
          <w:spacing w:val="-12"/>
          <w:w w:val="95"/>
          <w:sz w:val="20"/>
        </w:rPr>
        <w:t> </w:t>
      </w:r>
      <w:r>
        <w:rPr>
          <w:color w:val="231F20"/>
          <w:w w:val="95"/>
          <w:sz w:val="20"/>
        </w:rPr>
        <w:t>benefit</w:t>
      </w:r>
      <w:r>
        <w:rPr>
          <w:color w:val="231F20"/>
          <w:spacing w:val="-12"/>
          <w:w w:val="95"/>
          <w:sz w:val="20"/>
        </w:rPr>
        <w:t> </w:t>
      </w:r>
      <w:r>
        <w:rPr>
          <w:color w:val="231F20"/>
          <w:w w:val="95"/>
          <w:sz w:val="20"/>
        </w:rPr>
        <w:t>new</w:t>
      </w:r>
      <w:r>
        <w:rPr>
          <w:color w:val="231F20"/>
          <w:spacing w:val="-12"/>
          <w:w w:val="95"/>
          <w:sz w:val="20"/>
        </w:rPr>
        <w:t> </w:t>
      </w:r>
      <w:r>
        <w:rPr>
          <w:color w:val="231F20"/>
          <w:w w:val="95"/>
          <w:sz w:val="20"/>
        </w:rPr>
        <w:t>wards</w:t>
      </w:r>
      <w:r>
        <w:rPr>
          <w:color w:val="231F20"/>
          <w:spacing w:val="-12"/>
          <w:w w:val="95"/>
          <w:sz w:val="20"/>
        </w:rPr>
        <w:t> </w:t>
      </w:r>
      <w:r>
        <w:rPr>
          <w:color w:val="231F20"/>
          <w:w w:val="95"/>
          <w:sz w:val="20"/>
        </w:rPr>
        <w:t>adopting</w:t>
      </w:r>
      <w:r>
        <w:rPr>
          <w:color w:val="231F20"/>
          <w:w w:val="95"/>
          <w:sz w:val="20"/>
        </w:rPr>
        <w:t> </w:t>
      </w:r>
      <w:r>
        <w:rPr>
          <w:color w:val="231F20"/>
          <w:sz w:val="20"/>
        </w:rPr>
        <w:t>the</w:t>
      </w:r>
      <w:r>
        <w:rPr>
          <w:color w:val="231F20"/>
          <w:spacing w:val="-8"/>
          <w:sz w:val="20"/>
        </w:rPr>
        <w:t> </w:t>
      </w:r>
      <w:r>
        <w:rPr>
          <w:color w:val="231F20"/>
          <w:sz w:val="20"/>
        </w:rPr>
        <w:t>program.</w:t>
      </w:r>
    </w:p>
    <w:p>
      <w:pPr>
        <w:pStyle w:val="BodyText"/>
        <w:spacing w:before="9"/>
        <w:rPr>
          <w:sz w:val="18"/>
        </w:rPr>
      </w:pPr>
    </w:p>
    <w:p>
      <w:pPr>
        <w:pStyle w:val="BodyText"/>
        <w:spacing w:line="247" w:lineRule="auto"/>
        <w:ind w:left="132" w:right="38"/>
        <w:jc w:val="both"/>
      </w:pPr>
      <w:r>
        <w:rPr>
          <w:color w:val="231F20"/>
        </w:rPr>
        <w:t>All psychiatric nurses and other frontline staff </w:t>
      </w:r>
      <w:r>
        <w:rPr>
          <w:color w:val="231F20"/>
        </w:rPr>
        <w:t>(non- </w:t>
      </w:r>
      <w:r>
        <w:rPr>
          <w:color w:val="231F20"/>
          <w:w w:val="95"/>
        </w:rPr>
        <w:t>physicians, but those that would use Safewards regularly </w:t>
      </w:r>
      <w:r>
        <w:rPr>
          <w:color w:val="231F20"/>
          <w:w w:val="90"/>
        </w:rPr>
        <w:t>and putting the interventions into practice) on the Forensic unit of a psychiatric hospital were invited to participate in a </w:t>
      </w:r>
      <w:r>
        <w:rPr>
          <w:color w:val="231F20"/>
          <w:spacing w:val="-2"/>
        </w:rPr>
        <w:t>voluntary,</w:t>
      </w:r>
      <w:r>
        <w:rPr>
          <w:color w:val="231F20"/>
          <w:spacing w:val="-3"/>
        </w:rPr>
        <w:t> </w:t>
      </w:r>
      <w:r>
        <w:rPr>
          <w:color w:val="231F20"/>
          <w:spacing w:val="-2"/>
        </w:rPr>
        <w:t>anonymous,</w:t>
      </w:r>
      <w:r>
        <w:rPr>
          <w:color w:val="231F20"/>
          <w:spacing w:val="-3"/>
        </w:rPr>
        <w:t> </w:t>
      </w:r>
      <w:r>
        <w:rPr>
          <w:color w:val="231F20"/>
          <w:spacing w:val="-2"/>
        </w:rPr>
        <w:t>semi-structured</w:t>
      </w:r>
      <w:r>
        <w:rPr>
          <w:color w:val="231F20"/>
          <w:spacing w:val="-3"/>
        </w:rPr>
        <w:t> </w:t>
      </w:r>
      <w:r>
        <w:rPr>
          <w:color w:val="231F20"/>
          <w:spacing w:val="-2"/>
        </w:rPr>
        <w:t>interview</w:t>
      </w:r>
      <w:r>
        <w:rPr>
          <w:color w:val="231F20"/>
          <w:spacing w:val="-3"/>
        </w:rPr>
        <w:t> </w:t>
      </w:r>
      <w:r>
        <w:rPr>
          <w:color w:val="231F20"/>
          <w:spacing w:val="-2"/>
        </w:rPr>
        <w:t>with</w:t>
      </w:r>
      <w:r>
        <w:rPr>
          <w:color w:val="231F20"/>
          <w:spacing w:val="-3"/>
        </w:rPr>
        <w:t> </w:t>
      </w:r>
      <w:r>
        <w:rPr>
          <w:color w:val="231F20"/>
          <w:spacing w:val="-2"/>
        </w:rPr>
        <w:t>a </w:t>
      </w:r>
      <w:r>
        <w:rPr>
          <w:color w:val="231F20"/>
        </w:rPr>
        <w:t>research</w:t>
      </w:r>
      <w:r>
        <w:rPr>
          <w:color w:val="231F20"/>
          <w:spacing w:val="-15"/>
        </w:rPr>
        <w:t> </w:t>
      </w:r>
      <w:r>
        <w:rPr>
          <w:color w:val="231F20"/>
        </w:rPr>
        <w:t>student.</w:t>
      </w:r>
      <w:r>
        <w:rPr>
          <w:color w:val="231F20"/>
          <w:spacing w:val="-15"/>
        </w:rPr>
        <w:t> </w:t>
      </w:r>
      <w:r>
        <w:rPr>
          <w:color w:val="231F20"/>
        </w:rPr>
        <w:t>Eleven</w:t>
      </w:r>
      <w:r>
        <w:rPr>
          <w:color w:val="231F20"/>
          <w:spacing w:val="-15"/>
        </w:rPr>
        <w:t> </w:t>
      </w:r>
      <w:r>
        <w:rPr>
          <w:color w:val="231F20"/>
        </w:rPr>
        <w:t>respondents</w:t>
      </w:r>
      <w:r>
        <w:rPr>
          <w:color w:val="231F20"/>
          <w:spacing w:val="-15"/>
        </w:rPr>
        <w:t> </w:t>
      </w:r>
      <w:r>
        <w:rPr>
          <w:color w:val="231F20"/>
        </w:rPr>
        <w:t>were</w:t>
      </w:r>
      <w:r>
        <w:rPr>
          <w:color w:val="231F20"/>
          <w:spacing w:val="-15"/>
        </w:rPr>
        <w:t> </w:t>
      </w:r>
      <w:r>
        <w:rPr>
          <w:color w:val="231F20"/>
        </w:rPr>
        <w:t>interviewed (n=11)</w:t>
      </w:r>
      <w:r>
        <w:rPr>
          <w:color w:val="231F20"/>
          <w:spacing w:val="-12"/>
        </w:rPr>
        <w:t> </w:t>
      </w:r>
      <w:r>
        <w:rPr>
          <w:color w:val="231F20"/>
        </w:rPr>
        <w:t>for</w:t>
      </w:r>
      <w:r>
        <w:rPr>
          <w:color w:val="231F20"/>
          <w:spacing w:val="-12"/>
        </w:rPr>
        <w:t> </w:t>
      </w:r>
      <w:r>
        <w:rPr>
          <w:color w:val="231F20"/>
        </w:rPr>
        <w:t>5-15</w:t>
      </w:r>
      <w:r>
        <w:rPr>
          <w:color w:val="231F20"/>
          <w:spacing w:val="-12"/>
        </w:rPr>
        <w:t> </w:t>
      </w:r>
      <w:r>
        <w:rPr>
          <w:color w:val="231F20"/>
        </w:rPr>
        <w:t>minutes</w:t>
      </w:r>
      <w:r>
        <w:rPr>
          <w:color w:val="231F20"/>
          <w:spacing w:val="-12"/>
        </w:rPr>
        <w:t> </w:t>
      </w:r>
      <w:r>
        <w:rPr>
          <w:color w:val="231F20"/>
        </w:rPr>
        <w:t>periods</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ward</w:t>
      </w:r>
      <w:r>
        <w:rPr>
          <w:color w:val="231F20"/>
          <w:spacing w:val="-12"/>
        </w:rPr>
        <w:t> </w:t>
      </w:r>
      <w:r>
        <w:rPr>
          <w:color w:val="231F20"/>
        </w:rPr>
        <w:t>in</w:t>
      </w:r>
      <w:r>
        <w:rPr>
          <w:color w:val="231F20"/>
          <w:spacing w:val="-12"/>
        </w:rPr>
        <w:t> </w:t>
      </w:r>
      <w:r>
        <w:rPr>
          <w:color w:val="231F20"/>
        </w:rPr>
        <w:t>a</w:t>
      </w:r>
      <w:r>
        <w:rPr>
          <w:color w:val="231F20"/>
          <w:spacing w:val="-12"/>
        </w:rPr>
        <w:t> </w:t>
      </w:r>
      <w:r>
        <w:rPr>
          <w:color w:val="231F20"/>
        </w:rPr>
        <w:t>private </w:t>
      </w:r>
      <w:r>
        <w:rPr>
          <w:color w:val="231F20"/>
          <w:w w:val="90"/>
        </w:rPr>
        <w:t>location. Interviews occurred across multiple days so that a </w:t>
      </w:r>
      <w:r>
        <w:rPr>
          <w:color w:val="231F20"/>
          <w:w w:val="95"/>
        </w:rPr>
        <w:t>variety</w:t>
      </w:r>
      <w:r>
        <w:rPr>
          <w:color w:val="231F20"/>
          <w:spacing w:val="-3"/>
          <w:w w:val="95"/>
        </w:rPr>
        <w:t> </w:t>
      </w:r>
      <w:r>
        <w:rPr>
          <w:color w:val="231F20"/>
          <w:w w:val="95"/>
        </w:rPr>
        <w:t>of</w:t>
      </w:r>
      <w:r>
        <w:rPr>
          <w:color w:val="231F20"/>
          <w:spacing w:val="-3"/>
          <w:w w:val="95"/>
        </w:rPr>
        <w:t> </w:t>
      </w:r>
      <w:r>
        <w:rPr>
          <w:color w:val="231F20"/>
          <w:w w:val="95"/>
        </w:rPr>
        <w:t>staff</w:t>
      </w:r>
      <w:r>
        <w:rPr>
          <w:color w:val="231F20"/>
          <w:spacing w:val="-3"/>
          <w:w w:val="95"/>
        </w:rPr>
        <w:t> </w:t>
      </w:r>
      <w:r>
        <w:rPr>
          <w:color w:val="231F20"/>
          <w:w w:val="95"/>
        </w:rPr>
        <w:t>members</w:t>
      </w:r>
      <w:r>
        <w:rPr>
          <w:color w:val="231F20"/>
          <w:spacing w:val="-3"/>
          <w:w w:val="95"/>
        </w:rPr>
        <w:t> </w:t>
      </w:r>
      <w:r>
        <w:rPr>
          <w:color w:val="231F20"/>
          <w:w w:val="95"/>
        </w:rPr>
        <w:t>had</w:t>
      </w:r>
      <w:r>
        <w:rPr>
          <w:color w:val="231F20"/>
          <w:spacing w:val="-3"/>
          <w:w w:val="95"/>
        </w:rPr>
        <w:t> </w:t>
      </w:r>
      <w:r>
        <w:rPr>
          <w:color w:val="231F20"/>
          <w:w w:val="95"/>
        </w:rPr>
        <w:t>the</w:t>
      </w:r>
      <w:r>
        <w:rPr>
          <w:color w:val="231F20"/>
          <w:spacing w:val="-3"/>
          <w:w w:val="95"/>
        </w:rPr>
        <w:t> </w:t>
      </w:r>
      <w:r>
        <w:rPr>
          <w:color w:val="231F20"/>
          <w:w w:val="95"/>
        </w:rPr>
        <w:t>opportunity</w:t>
      </w:r>
      <w:r>
        <w:rPr>
          <w:color w:val="231F20"/>
          <w:spacing w:val="-3"/>
          <w:w w:val="95"/>
        </w:rPr>
        <w:t> </w:t>
      </w:r>
      <w:r>
        <w:rPr>
          <w:color w:val="231F20"/>
          <w:w w:val="95"/>
        </w:rPr>
        <w:t>to</w:t>
      </w:r>
      <w:r>
        <w:rPr>
          <w:color w:val="231F20"/>
          <w:spacing w:val="-3"/>
          <w:w w:val="95"/>
        </w:rPr>
        <w:t> </w:t>
      </w:r>
      <w:r>
        <w:rPr>
          <w:color w:val="231F20"/>
          <w:w w:val="95"/>
        </w:rPr>
        <w:t>complete </w:t>
      </w:r>
      <w:r>
        <w:rPr>
          <w:color w:val="231F20"/>
        </w:rPr>
        <w:t>an interview. Participation was voluntary and written informed</w:t>
      </w:r>
      <w:r>
        <w:rPr>
          <w:color w:val="231F20"/>
          <w:spacing w:val="-4"/>
        </w:rPr>
        <w:t> </w:t>
      </w:r>
      <w:r>
        <w:rPr>
          <w:color w:val="231F20"/>
        </w:rPr>
        <w:t>consent</w:t>
      </w:r>
      <w:r>
        <w:rPr>
          <w:color w:val="231F20"/>
          <w:spacing w:val="-4"/>
        </w:rPr>
        <w:t> </w:t>
      </w:r>
      <w:r>
        <w:rPr>
          <w:color w:val="231F20"/>
        </w:rPr>
        <w:t>was</w:t>
      </w:r>
      <w:r>
        <w:rPr>
          <w:color w:val="231F20"/>
          <w:spacing w:val="-4"/>
        </w:rPr>
        <w:t> </w:t>
      </w:r>
      <w:r>
        <w:rPr>
          <w:color w:val="231F20"/>
        </w:rPr>
        <w:t>obtained</w:t>
      </w:r>
      <w:r>
        <w:rPr>
          <w:color w:val="231F20"/>
          <w:spacing w:val="-4"/>
        </w:rPr>
        <w:t> </w:t>
      </w:r>
      <w:r>
        <w:rPr>
          <w:color w:val="231F20"/>
        </w:rPr>
        <w:t>from</w:t>
      </w:r>
      <w:r>
        <w:rPr>
          <w:color w:val="231F20"/>
          <w:spacing w:val="-4"/>
        </w:rPr>
        <w:t> </w:t>
      </w:r>
      <w:r>
        <w:rPr>
          <w:color w:val="231F20"/>
        </w:rPr>
        <w:t>all</w:t>
      </w:r>
      <w:r>
        <w:rPr>
          <w:color w:val="231F20"/>
          <w:spacing w:val="-4"/>
        </w:rPr>
        <w:t> </w:t>
      </w:r>
      <w:r>
        <w:rPr>
          <w:color w:val="231F20"/>
        </w:rPr>
        <w:t>participants.</w:t>
      </w:r>
      <w:r>
        <w:rPr>
          <w:color w:val="231F20"/>
          <w:spacing w:val="-4"/>
        </w:rPr>
        <w:t> </w:t>
      </w:r>
      <w:r>
        <w:rPr>
          <w:color w:val="231F20"/>
        </w:rPr>
        <w:t>A semi-structured interview was conducted using an </w:t>
      </w:r>
      <w:r>
        <w:rPr>
          <w:color w:val="231F20"/>
          <w:w w:val="90"/>
        </w:rPr>
        <w:t>interview guide created to extract all relevant information, </w:t>
      </w:r>
      <w:r>
        <w:rPr>
          <w:color w:val="231F20"/>
        </w:rPr>
        <w:t>and the interviews were audio recorded in order to </w:t>
      </w:r>
      <w:r>
        <w:rPr>
          <w:color w:val="231F20"/>
          <w:spacing w:val="-2"/>
          <w:w w:val="95"/>
        </w:rPr>
        <w:t>accurately</w:t>
      </w:r>
      <w:r>
        <w:rPr>
          <w:color w:val="231F20"/>
          <w:spacing w:val="-3"/>
          <w:w w:val="95"/>
        </w:rPr>
        <w:t> </w:t>
      </w:r>
      <w:r>
        <w:rPr>
          <w:color w:val="231F20"/>
          <w:spacing w:val="-2"/>
          <w:w w:val="95"/>
        </w:rPr>
        <w:t>capture</w:t>
      </w:r>
      <w:r>
        <w:rPr>
          <w:color w:val="231F20"/>
          <w:spacing w:val="-3"/>
          <w:w w:val="95"/>
        </w:rPr>
        <w:t> </w:t>
      </w:r>
      <w:r>
        <w:rPr>
          <w:color w:val="231F20"/>
          <w:spacing w:val="-2"/>
          <w:w w:val="95"/>
        </w:rPr>
        <w:t>all</w:t>
      </w:r>
      <w:r>
        <w:rPr>
          <w:color w:val="231F20"/>
          <w:spacing w:val="-3"/>
          <w:w w:val="95"/>
        </w:rPr>
        <w:t> </w:t>
      </w:r>
      <w:r>
        <w:rPr>
          <w:color w:val="231F20"/>
          <w:spacing w:val="-2"/>
          <w:w w:val="95"/>
        </w:rPr>
        <w:t>information</w:t>
      </w:r>
      <w:r>
        <w:rPr>
          <w:color w:val="231F20"/>
          <w:spacing w:val="-3"/>
          <w:w w:val="95"/>
        </w:rPr>
        <w:t> </w:t>
      </w:r>
      <w:r>
        <w:rPr>
          <w:color w:val="231F20"/>
          <w:spacing w:val="-2"/>
          <w:w w:val="95"/>
        </w:rPr>
        <w:t>provided.</w:t>
      </w:r>
      <w:r>
        <w:rPr>
          <w:color w:val="231F20"/>
          <w:spacing w:val="-3"/>
          <w:w w:val="95"/>
        </w:rPr>
        <w:t> </w:t>
      </w:r>
      <w:r>
        <w:rPr>
          <w:color w:val="231F20"/>
          <w:spacing w:val="-2"/>
          <w:w w:val="95"/>
        </w:rPr>
        <w:t>The</w:t>
      </w:r>
      <w:r>
        <w:rPr>
          <w:color w:val="231F20"/>
          <w:spacing w:val="-3"/>
          <w:w w:val="95"/>
        </w:rPr>
        <w:t> </w:t>
      </w:r>
      <w:r>
        <w:rPr>
          <w:color w:val="231F20"/>
          <w:spacing w:val="-2"/>
          <w:w w:val="95"/>
        </w:rPr>
        <w:t>responses </w:t>
      </w:r>
      <w:r>
        <w:rPr>
          <w:color w:val="231F20"/>
          <w:w w:val="95"/>
        </w:rPr>
        <w:t>from</w:t>
      </w:r>
      <w:r>
        <w:rPr>
          <w:color w:val="231F20"/>
          <w:spacing w:val="-6"/>
          <w:w w:val="95"/>
        </w:rPr>
        <w:t> </w:t>
      </w:r>
      <w:r>
        <w:rPr>
          <w:color w:val="231F20"/>
          <w:w w:val="95"/>
        </w:rPr>
        <w:t>the</w:t>
      </w:r>
      <w:r>
        <w:rPr>
          <w:color w:val="231F20"/>
          <w:spacing w:val="-6"/>
          <w:w w:val="95"/>
        </w:rPr>
        <w:t> </w:t>
      </w:r>
      <w:r>
        <w:rPr>
          <w:color w:val="231F20"/>
          <w:w w:val="95"/>
        </w:rPr>
        <w:t>interviews</w:t>
      </w:r>
      <w:r>
        <w:rPr>
          <w:color w:val="231F20"/>
          <w:spacing w:val="-6"/>
          <w:w w:val="95"/>
        </w:rPr>
        <w:t> </w:t>
      </w:r>
      <w:r>
        <w:rPr>
          <w:color w:val="231F20"/>
          <w:w w:val="95"/>
        </w:rPr>
        <w:t>were</w:t>
      </w:r>
      <w:r>
        <w:rPr>
          <w:color w:val="231F20"/>
          <w:spacing w:val="-6"/>
          <w:w w:val="95"/>
        </w:rPr>
        <w:t> </w:t>
      </w:r>
      <w:r>
        <w:rPr>
          <w:color w:val="231F20"/>
          <w:w w:val="95"/>
        </w:rPr>
        <w:t>de-identified</w:t>
      </w:r>
      <w:r>
        <w:rPr>
          <w:color w:val="231F20"/>
          <w:spacing w:val="-6"/>
          <w:w w:val="95"/>
        </w:rPr>
        <w:t> </w:t>
      </w:r>
      <w:r>
        <w:rPr>
          <w:color w:val="231F20"/>
          <w:w w:val="95"/>
        </w:rPr>
        <w:t>and</w:t>
      </w:r>
      <w:r>
        <w:rPr>
          <w:color w:val="231F20"/>
          <w:spacing w:val="-6"/>
          <w:w w:val="95"/>
        </w:rPr>
        <w:t> </w:t>
      </w:r>
      <w:r>
        <w:rPr>
          <w:color w:val="231F20"/>
          <w:w w:val="95"/>
        </w:rPr>
        <w:t>transcribed</w:t>
      </w:r>
      <w:r>
        <w:rPr>
          <w:color w:val="231F20"/>
          <w:spacing w:val="-6"/>
          <w:w w:val="95"/>
        </w:rPr>
        <w:t> </w:t>
      </w:r>
      <w:r>
        <w:rPr>
          <w:color w:val="231F20"/>
          <w:w w:val="95"/>
        </w:rPr>
        <w:t>by </w:t>
      </w:r>
      <w:r>
        <w:rPr>
          <w:color w:val="231F20"/>
        </w:rPr>
        <w:t>the research student to extract relevant conceptual </w:t>
      </w:r>
      <w:r>
        <w:rPr>
          <w:color w:val="231F20"/>
          <w:w w:val="95"/>
        </w:rPr>
        <w:t>categories. All study participants were assigned a unique </w:t>
      </w:r>
      <w:r>
        <w:rPr>
          <w:color w:val="231F20"/>
          <w:w w:val="90"/>
        </w:rPr>
        <w:t>identifier. All notes, recordings and consent forms from the </w:t>
      </w:r>
      <w:r>
        <w:rPr>
          <w:color w:val="231F20"/>
          <w:w w:val="95"/>
        </w:rPr>
        <w:t>interviews</w:t>
      </w:r>
      <w:r>
        <w:rPr>
          <w:color w:val="231F20"/>
          <w:spacing w:val="-13"/>
          <w:w w:val="95"/>
        </w:rPr>
        <w:t> </w:t>
      </w:r>
      <w:r>
        <w:rPr>
          <w:color w:val="231F20"/>
          <w:w w:val="95"/>
        </w:rPr>
        <w:t>could</w:t>
      </w:r>
      <w:r>
        <w:rPr>
          <w:color w:val="231F20"/>
          <w:spacing w:val="-12"/>
          <w:w w:val="95"/>
        </w:rPr>
        <w:t> </w:t>
      </w:r>
      <w:r>
        <w:rPr>
          <w:color w:val="231F20"/>
          <w:w w:val="95"/>
        </w:rPr>
        <w:t>only</w:t>
      </w:r>
      <w:r>
        <w:rPr>
          <w:color w:val="231F20"/>
          <w:spacing w:val="-12"/>
          <w:w w:val="95"/>
        </w:rPr>
        <w:t> </w:t>
      </w:r>
      <w:r>
        <w:rPr>
          <w:color w:val="231F20"/>
          <w:w w:val="95"/>
        </w:rPr>
        <w:t>be</w:t>
      </w:r>
      <w:r>
        <w:rPr>
          <w:color w:val="231F20"/>
          <w:spacing w:val="-12"/>
          <w:w w:val="95"/>
        </w:rPr>
        <w:t> </w:t>
      </w:r>
      <w:r>
        <w:rPr>
          <w:color w:val="231F20"/>
          <w:w w:val="95"/>
        </w:rPr>
        <w:t>accessed</w:t>
      </w:r>
      <w:r>
        <w:rPr>
          <w:color w:val="231F20"/>
          <w:spacing w:val="-12"/>
          <w:w w:val="95"/>
        </w:rPr>
        <w:t> </w:t>
      </w:r>
      <w:r>
        <w:rPr>
          <w:color w:val="231F20"/>
          <w:w w:val="95"/>
        </w:rPr>
        <w:t>by</w:t>
      </w:r>
      <w:r>
        <w:rPr>
          <w:color w:val="231F20"/>
          <w:spacing w:val="-12"/>
          <w:w w:val="95"/>
        </w:rPr>
        <w:t> </w:t>
      </w:r>
      <w:r>
        <w:rPr>
          <w:color w:val="231F20"/>
          <w:w w:val="95"/>
        </w:rPr>
        <w:t>the</w:t>
      </w:r>
      <w:r>
        <w:rPr>
          <w:color w:val="231F20"/>
          <w:spacing w:val="-12"/>
          <w:w w:val="95"/>
        </w:rPr>
        <w:t> </w:t>
      </w:r>
      <w:r>
        <w:rPr>
          <w:color w:val="231F20"/>
          <w:w w:val="95"/>
        </w:rPr>
        <w:t>research</w:t>
      </w:r>
      <w:r>
        <w:rPr>
          <w:color w:val="231F20"/>
          <w:spacing w:val="-12"/>
          <w:w w:val="95"/>
        </w:rPr>
        <w:t> </w:t>
      </w:r>
      <w:r>
        <w:rPr>
          <w:color w:val="231F20"/>
          <w:w w:val="95"/>
        </w:rPr>
        <w:t>student, with</w:t>
      </w:r>
      <w:r>
        <w:rPr>
          <w:color w:val="231F20"/>
          <w:spacing w:val="-13"/>
          <w:w w:val="95"/>
        </w:rPr>
        <w:t> </w:t>
      </w:r>
      <w:r>
        <w:rPr>
          <w:color w:val="231F20"/>
          <w:w w:val="95"/>
        </w:rPr>
        <w:t>physical</w:t>
      </w:r>
      <w:r>
        <w:rPr>
          <w:color w:val="231F20"/>
          <w:spacing w:val="-12"/>
          <w:w w:val="95"/>
        </w:rPr>
        <w:t> </w:t>
      </w:r>
      <w:r>
        <w:rPr>
          <w:color w:val="231F20"/>
          <w:w w:val="95"/>
        </w:rPr>
        <w:t>copies</w:t>
      </w:r>
      <w:r>
        <w:rPr>
          <w:color w:val="231F20"/>
          <w:spacing w:val="-12"/>
          <w:w w:val="95"/>
        </w:rPr>
        <w:t> </w:t>
      </w:r>
      <w:r>
        <w:rPr>
          <w:color w:val="231F20"/>
          <w:w w:val="95"/>
        </w:rPr>
        <w:t>being</w:t>
      </w:r>
      <w:r>
        <w:rPr>
          <w:color w:val="231F20"/>
          <w:spacing w:val="-12"/>
          <w:w w:val="95"/>
        </w:rPr>
        <w:t> </w:t>
      </w:r>
      <w:r>
        <w:rPr>
          <w:color w:val="231F20"/>
          <w:w w:val="95"/>
        </w:rPr>
        <w:t>stored</w:t>
      </w:r>
      <w:r>
        <w:rPr>
          <w:color w:val="231F20"/>
          <w:spacing w:val="-12"/>
          <w:w w:val="95"/>
        </w:rPr>
        <w:t> </w:t>
      </w:r>
      <w:r>
        <w:rPr>
          <w:color w:val="231F20"/>
          <w:w w:val="95"/>
        </w:rPr>
        <w:t>in</w:t>
      </w:r>
      <w:r>
        <w:rPr>
          <w:color w:val="231F20"/>
          <w:spacing w:val="-12"/>
          <w:w w:val="95"/>
        </w:rPr>
        <w:t> </w:t>
      </w:r>
      <w:r>
        <w:rPr>
          <w:color w:val="231F20"/>
          <w:w w:val="95"/>
        </w:rPr>
        <w:t>a</w:t>
      </w:r>
      <w:r>
        <w:rPr>
          <w:color w:val="231F20"/>
          <w:spacing w:val="-12"/>
          <w:w w:val="95"/>
        </w:rPr>
        <w:t> </w:t>
      </w:r>
      <w:r>
        <w:rPr>
          <w:color w:val="231F20"/>
          <w:w w:val="95"/>
        </w:rPr>
        <w:t>locked</w:t>
      </w:r>
      <w:r>
        <w:rPr>
          <w:color w:val="231F20"/>
          <w:spacing w:val="-12"/>
          <w:w w:val="95"/>
        </w:rPr>
        <w:t> </w:t>
      </w:r>
      <w:r>
        <w:rPr>
          <w:color w:val="231F20"/>
          <w:w w:val="95"/>
        </w:rPr>
        <w:t>filing</w:t>
      </w:r>
      <w:r>
        <w:rPr>
          <w:color w:val="231F20"/>
          <w:spacing w:val="-12"/>
          <w:w w:val="95"/>
        </w:rPr>
        <w:t> </w:t>
      </w:r>
      <w:r>
        <w:rPr>
          <w:color w:val="231F20"/>
          <w:w w:val="95"/>
        </w:rPr>
        <w:t>cabinet, </w:t>
      </w:r>
      <w:r>
        <w:rPr>
          <w:color w:val="231F20"/>
        </w:rPr>
        <w:t>to</w:t>
      </w:r>
      <w:r>
        <w:rPr>
          <w:color w:val="231F20"/>
          <w:spacing w:val="-16"/>
        </w:rPr>
        <w:t> </w:t>
      </w:r>
      <w:r>
        <w:rPr>
          <w:color w:val="231F20"/>
        </w:rPr>
        <w:t>maintain</w:t>
      </w:r>
      <w:r>
        <w:rPr>
          <w:color w:val="231F20"/>
          <w:spacing w:val="-15"/>
        </w:rPr>
        <w:t> </w:t>
      </w:r>
      <w:r>
        <w:rPr>
          <w:color w:val="231F20"/>
        </w:rPr>
        <w:t>the</w:t>
      </w:r>
      <w:r>
        <w:rPr>
          <w:color w:val="231F20"/>
          <w:spacing w:val="-15"/>
        </w:rPr>
        <w:t> </w:t>
      </w:r>
      <w:r>
        <w:rPr>
          <w:color w:val="231F20"/>
        </w:rPr>
        <w:t>anonymity</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participants.</w:t>
      </w:r>
      <w:r>
        <w:rPr>
          <w:color w:val="231F20"/>
          <w:spacing w:val="-15"/>
        </w:rPr>
        <w:t> </w:t>
      </w:r>
      <w:r>
        <w:rPr>
          <w:color w:val="231F20"/>
        </w:rPr>
        <w:t>Research </w:t>
      </w:r>
      <w:r>
        <w:rPr>
          <w:color w:val="231F20"/>
          <w:w w:val="95"/>
        </w:rPr>
        <w:t>Ethics</w:t>
      </w:r>
      <w:r>
        <w:rPr>
          <w:color w:val="231F20"/>
          <w:spacing w:val="-12"/>
          <w:w w:val="95"/>
        </w:rPr>
        <w:t> </w:t>
      </w:r>
      <w:r>
        <w:rPr>
          <w:color w:val="231F20"/>
          <w:w w:val="95"/>
        </w:rPr>
        <w:t>Board</w:t>
      </w:r>
      <w:r>
        <w:rPr>
          <w:color w:val="231F20"/>
          <w:spacing w:val="-12"/>
          <w:w w:val="95"/>
        </w:rPr>
        <w:t> </w:t>
      </w:r>
      <w:r>
        <w:rPr>
          <w:color w:val="231F20"/>
          <w:w w:val="95"/>
        </w:rPr>
        <w:t>approval</w:t>
      </w:r>
      <w:r>
        <w:rPr>
          <w:color w:val="231F20"/>
          <w:spacing w:val="-12"/>
          <w:w w:val="95"/>
        </w:rPr>
        <w:t> </w:t>
      </w:r>
      <w:r>
        <w:rPr>
          <w:color w:val="231F20"/>
          <w:w w:val="95"/>
        </w:rPr>
        <w:t>was</w:t>
      </w:r>
      <w:r>
        <w:rPr>
          <w:color w:val="231F20"/>
          <w:spacing w:val="-12"/>
          <w:w w:val="95"/>
        </w:rPr>
        <w:t> </w:t>
      </w:r>
      <w:r>
        <w:rPr>
          <w:color w:val="231F20"/>
          <w:w w:val="95"/>
        </w:rPr>
        <w:t>obtained</w:t>
      </w:r>
      <w:r>
        <w:rPr>
          <w:color w:val="231F20"/>
          <w:spacing w:val="-12"/>
          <w:w w:val="95"/>
        </w:rPr>
        <w:t> </w:t>
      </w:r>
      <w:r>
        <w:rPr>
          <w:color w:val="231F20"/>
          <w:w w:val="95"/>
        </w:rPr>
        <w:t>from</w:t>
      </w:r>
      <w:r>
        <w:rPr>
          <w:color w:val="231F20"/>
          <w:spacing w:val="-12"/>
          <w:w w:val="95"/>
        </w:rPr>
        <w:t> </w:t>
      </w:r>
      <w:r>
        <w:rPr>
          <w:color w:val="231F20"/>
          <w:w w:val="95"/>
        </w:rPr>
        <w:t>the</w:t>
      </w:r>
      <w:r>
        <w:rPr>
          <w:color w:val="231F20"/>
          <w:spacing w:val="-12"/>
          <w:w w:val="95"/>
        </w:rPr>
        <w:t> </w:t>
      </w:r>
      <w:r>
        <w:rPr>
          <w:color w:val="231F20"/>
          <w:w w:val="95"/>
        </w:rPr>
        <w:t>hospital</w:t>
      </w:r>
      <w:r>
        <w:rPr>
          <w:color w:val="231F20"/>
          <w:spacing w:val="-12"/>
          <w:w w:val="95"/>
        </w:rPr>
        <w:t> </w:t>
      </w:r>
      <w:r>
        <w:rPr>
          <w:color w:val="231F20"/>
          <w:w w:val="95"/>
        </w:rPr>
        <w:t>prior </w:t>
      </w:r>
      <w:r>
        <w:rPr>
          <w:color w:val="231F20"/>
        </w:rPr>
        <w:t>to</w:t>
      </w:r>
      <w:r>
        <w:rPr>
          <w:color w:val="231F20"/>
          <w:spacing w:val="-16"/>
        </w:rPr>
        <w:t> </w:t>
      </w:r>
      <w:r>
        <w:rPr>
          <w:color w:val="231F20"/>
        </w:rPr>
        <w:t>the</w:t>
      </w:r>
      <w:r>
        <w:rPr>
          <w:color w:val="231F20"/>
          <w:spacing w:val="-15"/>
        </w:rPr>
        <w:t> </w:t>
      </w:r>
      <w:r>
        <w:rPr>
          <w:color w:val="231F20"/>
        </w:rPr>
        <w:t>start</w:t>
      </w:r>
      <w:r>
        <w:rPr>
          <w:color w:val="231F20"/>
          <w:spacing w:val="-15"/>
        </w:rPr>
        <w:t> </w:t>
      </w:r>
      <w:r>
        <w:rPr>
          <w:color w:val="231F20"/>
        </w:rPr>
        <w:t>of</w:t>
      </w:r>
      <w:r>
        <w:rPr>
          <w:color w:val="231F20"/>
          <w:spacing w:val="-15"/>
        </w:rPr>
        <w:t> </w:t>
      </w:r>
      <w:r>
        <w:rPr>
          <w:color w:val="231F20"/>
        </w:rPr>
        <w:t>this</w:t>
      </w:r>
      <w:r>
        <w:rPr>
          <w:color w:val="231F20"/>
          <w:spacing w:val="-15"/>
        </w:rPr>
        <w:t> </w:t>
      </w:r>
      <w:r>
        <w:rPr>
          <w:color w:val="231F20"/>
        </w:rPr>
        <w:t>study.</w:t>
      </w:r>
    </w:p>
    <w:p>
      <w:pPr>
        <w:pStyle w:val="BodyText"/>
        <w:spacing w:before="2"/>
        <w:rPr>
          <w:sz w:val="19"/>
        </w:rPr>
      </w:pPr>
    </w:p>
    <w:p>
      <w:pPr>
        <w:pStyle w:val="Heading2"/>
      </w:pPr>
      <w:r>
        <w:rPr>
          <w:color w:val="231F20"/>
          <w:spacing w:val="-2"/>
        </w:rPr>
        <w:t>Analysis</w:t>
      </w:r>
    </w:p>
    <w:p>
      <w:pPr>
        <w:pStyle w:val="BodyText"/>
        <w:spacing w:line="247" w:lineRule="auto" w:before="9"/>
        <w:ind w:left="132" w:right="42"/>
        <w:jc w:val="both"/>
      </w:pPr>
      <w:r>
        <w:rPr>
          <w:color w:val="231F20"/>
        </w:rPr>
        <w:t>Content</w:t>
      </w:r>
      <w:r>
        <w:rPr>
          <w:color w:val="231F20"/>
          <w:spacing w:val="-15"/>
        </w:rPr>
        <w:t> </w:t>
      </w:r>
      <w:r>
        <w:rPr>
          <w:color w:val="231F20"/>
        </w:rPr>
        <w:t>analysis</w:t>
      </w:r>
      <w:r>
        <w:rPr>
          <w:color w:val="231F20"/>
          <w:spacing w:val="-15"/>
        </w:rPr>
        <w:t> </w:t>
      </w:r>
      <w:r>
        <w:rPr>
          <w:color w:val="231F20"/>
        </w:rPr>
        <w:t>was</w:t>
      </w:r>
      <w:r>
        <w:rPr>
          <w:color w:val="231F20"/>
          <w:spacing w:val="-15"/>
        </w:rPr>
        <w:t> </w:t>
      </w:r>
      <w:r>
        <w:rPr>
          <w:color w:val="231F20"/>
        </w:rPr>
        <w:t>conducted</w:t>
      </w:r>
      <w:r>
        <w:rPr>
          <w:color w:val="231F20"/>
          <w:spacing w:val="-15"/>
        </w:rPr>
        <w:t> </w:t>
      </w:r>
      <w:r>
        <w:rPr>
          <w:color w:val="231F20"/>
        </w:rPr>
        <w:t>in</w:t>
      </w:r>
      <w:r>
        <w:rPr>
          <w:color w:val="231F20"/>
          <w:spacing w:val="-15"/>
        </w:rPr>
        <w:t> </w:t>
      </w:r>
      <w:r>
        <w:rPr>
          <w:color w:val="231F20"/>
        </w:rPr>
        <w:t>the</w:t>
      </w:r>
      <w:r>
        <w:rPr>
          <w:color w:val="231F20"/>
          <w:spacing w:val="-15"/>
        </w:rPr>
        <w:t> </w:t>
      </w:r>
      <w:r>
        <w:rPr>
          <w:color w:val="231F20"/>
        </w:rPr>
        <w:t>stages</w:t>
      </w:r>
      <w:r>
        <w:rPr>
          <w:color w:val="231F20"/>
          <w:spacing w:val="-15"/>
        </w:rPr>
        <w:t> </w:t>
      </w:r>
      <w:r>
        <w:rPr>
          <w:color w:val="231F20"/>
        </w:rPr>
        <w:t>consistent </w:t>
      </w:r>
      <w:r>
        <w:rPr>
          <w:color w:val="231F20"/>
          <w:w w:val="95"/>
        </w:rPr>
        <w:t>with</w:t>
      </w:r>
      <w:r>
        <w:rPr>
          <w:color w:val="231F20"/>
          <w:spacing w:val="-13"/>
          <w:w w:val="95"/>
        </w:rPr>
        <w:t> </w:t>
      </w:r>
      <w:r>
        <w:rPr>
          <w:color w:val="231F20"/>
          <w:w w:val="95"/>
        </w:rPr>
        <w:t>Hsieh</w:t>
      </w:r>
      <w:r>
        <w:rPr>
          <w:color w:val="231F20"/>
          <w:spacing w:val="-12"/>
          <w:w w:val="95"/>
        </w:rPr>
        <w:t> </w:t>
      </w:r>
      <w:r>
        <w:rPr>
          <w:color w:val="231F20"/>
          <w:w w:val="95"/>
        </w:rPr>
        <w:t>&amp;</w:t>
      </w:r>
      <w:r>
        <w:rPr>
          <w:color w:val="231F20"/>
          <w:spacing w:val="-12"/>
          <w:w w:val="95"/>
        </w:rPr>
        <w:t> </w:t>
      </w:r>
      <w:r>
        <w:rPr>
          <w:color w:val="231F20"/>
          <w:w w:val="95"/>
        </w:rPr>
        <w:t>Shannon</w:t>
      </w:r>
      <w:r>
        <w:rPr>
          <w:color w:val="231F20"/>
          <w:w w:val="95"/>
          <w:position w:val="5"/>
          <w:sz w:val="14"/>
        </w:rPr>
        <w:t>10</w:t>
      </w:r>
      <w:r>
        <w:rPr>
          <w:color w:val="231F20"/>
          <w:spacing w:val="-2"/>
          <w:position w:val="5"/>
          <w:sz w:val="14"/>
        </w:rPr>
        <w:t> </w:t>
      </w:r>
      <w:r>
        <w:rPr>
          <w:color w:val="231F20"/>
          <w:w w:val="95"/>
        </w:rPr>
        <w:t>and</w:t>
      </w:r>
      <w:r>
        <w:rPr>
          <w:color w:val="231F20"/>
          <w:spacing w:val="-12"/>
          <w:w w:val="95"/>
        </w:rPr>
        <w:t> </w:t>
      </w:r>
      <w:r>
        <w:rPr>
          <w:color w:val="231F20"/>
          <w:w w:val="95"/>
        </w:rPr>
        <w:t>adopted</w:t>
      </w:r>
      <w:r>
        <w:rPr>
          <w:color w:val="231F20"/>
          <w:spacing w:val="-12"/>
          <w:w w:val="95"/>
        </w:rPr>
        <w:t> </w:t>
      </w:r>
      <w:r>
        <w:rPr>
          <w:color w:val="231F20"/>
          <w:w w:val="95"/>
        </w:rPr>
        <w:t>an</w:t>
      </w:r>
      <w:r>
        <w:rPr>
          <w:color w:val="231F20"/>
          <w:spacing w:val="-12"/>
          <w:w w:val="95"/>
        </w:rPr>
        <w:t> </w:t>
      </w:r>
      <w:r>
        <w:rPr>
          <w:color w:val="231F20"/>
          <w:w w:val="95"/>
        </w:rPr>
        <w:t>inductive,</w:t>
      </w:r>
      <w:r>
        <w:rPr>
          <w:color w:val="231F20"/>
          <w:spacing w:val="-12"/>
          <w:w w:val="95"/>
        </w:rPr>
        <w:t> </w:t>
      </w:r>
      <w:r>
        <w:rPr>
          <w:color w:val="231F20"/>
          <w:w w:val="95"/>
        </w:rPr>
        <w:t>bottom- </w:t>
      </w:r>
      <w:r>
        <w:rPr>
          <w:color w:val="231F20"/>
          <w:w w:val="90"/>
        </w:rPr>
        <w:t>up process: 1) familiarisation with the data; 2) generation of </w:t>
      </w:r>
      <w:r>
        <w:rPr>
          <w:color w:val="231F20"/>
        </w:rPr>
        <w:t>codes</w:t>
      </w:r>
      <w:r>
        <w:rPr>
          <w:color w:val="231F20"/>
          <w:spacing w:val="-16"/>
        </w:rPr>
        <w:t> </w:t>
      </w:r>
      <w:r>
        <w:rPr>
          <w:color w:val="231F20"/>
        </w:rPr>
        <w:t>from</w:t>
      </w:r>
      <w:r>
        <w:rPr>
          <w:color w:val="231F20"/>
          <w:spacing w:val="-15"/>
        </w:rPr>
        <w:t> </w:t>
      </w:r>
      <w:r>
        <w:rPr>
          <w:color w:val="231F20"/>
        </w:rPr>
        <w:t>the</w:t>
      </w:r>
      <w:r>
        <w:rPr>
          <w:color w:val="231F20"/>
          <w:spacing w:val="-15"/>
        </w:rPr>
        <w:t> </w:t>
      </w:r>
      <w:r>
        <w:rPr>
          <w:color w:val="231F20"/>
        </w:rPr>
        <w:t>transcripts;</w:t>
      </w:r>
      <w:r>
        <w:rPr>
          <w:color w:val="231F20"/>
          <w:spacing w:val="-15"/>
        </w:rPr>
        <w:t> </w:t>
      </w:r>
      <w:r>
        <w:rPr>
          <w:color w:val="231F20"/>
        </w:rPr>
        <w:t>3)</w:t>
      </w:r>
      <w:r>
        <w:rPr>
          <w:color w:val="231F20"/>
          <w:spacing w:val="-15"/>
        </w:rPr>
        <w:t> </w:t>
      </w:r>
      <w:r>
        <w:rPr>
          <w:color w:val="231F20"/>
        </w:rPr>
        <w:t>following</w:t>
      </w:r>
      <w:r>
        <w:rPr>
          <w:color w:val="231F20"/>
          <w:spacing w:val="-15"/>
        </w:rPr>
        <w:t> </w:t>
      </w:r>
      <w:r>
        <w:rPr>
          <w:color w:val="231F20"/>
        </w:rPr>
        <w:t>coding,</w:t>
      </w:r>
      <w:r>
        <w:rPr>
          <w:color w:val="231F20"/>
          <w:spacing w:val="-15"/>
        </w:rPr>
        <w:t> </w:t>
      </w:r>
      <w:r>
        <w:rPr>
          <w:color w:val="231F20"/>
        </w:rPr>
        <w:t>broader concepts</w:t>
      </w:r>
      <w:r>
        <w:rPr>
          <w:color w:val="231F20"/>
          <w:spacing w:val="-11"/>
        </w:rPr>
        <w:t> </w:t>
      </w:r>
      <w:r>
        <w:rPr>
          <w:color w:val="231F20"/>
        </w:rPr>
        <w:t>were</w:t>
      </w:r>
      <w:r>
        <w:rPr>
          <w:color w:val="231F20"/>
          <w:spacing w:val="-11"/>
        </w:rPr>
        <w:t> </w:t>
      </w:r>
      <w:r>
        <w:rPr>
          <w:color w:val="231F20"/>
        </w:rPr>
        <w:t>developed</w:t>
      </w:r>
      <w:r>
        <w:rPr>
          <w:color w:val="231F20"/>
          <w:spacing w:val="-11"/>
        </w:rPr>
        <w:t> </w:t>
      </w:r>
      <w:r>
        <w:rPr>
          <w:color w:val="231F20"/>
        </w:rPr>
        <w:t>and</w:t>
      </w:r>
      <w:r>
        <w:rPr>
          <w:color w:val="231F20"/>
          <w:spacing w:val="-11"/>
        </w:rPr>
        <w:t> </w:t>
      </w:r>
      <w:r>
        <w:rPr>
          <w:color w:val="231F20"/>
        </w:rPr>
        <w:t>then</w:t>
      </w:r>
      <w:r>
        <w:rPr>
          <w:color w:val="231F20"/>
          <w:spacing w:val="-11"/>
        </w:rPr>
        <w:t> </w:t>
      </w:r>
      <w:r>
        <w:rPr>
          <w:color w:val="231F20"/>
        </w:rPr>
        <w:t>refined</w:t>
      </w:r>
      <w:r>
        <w:rPr>
          <w:color w:val="231F20"/>
          <w:spacing w:val="-11"/>
        </w:rPr>
        <w:t> </w:t>
      </w:r>
      <w:r>
        <w:rPr>
          <w:color w:val="231F20"/>
        </w:rPr>
        <w:t>following</w:t>
      </w:r>
      <w:r>
        <w:rPr>
          <w:color w:val="231F20"/>
          <w:spacing w:val="-11"/>
        </w:rPr>
        <w:t> </w:t>
      </w:r>
      <w:r>
        <w:rPr>
          <w:color w:val="231F20"/>
        </w:rPr>
        <w:t>an </w:t>
      </w:r>
      <w:r>
        <w:rPr>
          <w:color w:val="231F20"/>
          <w:spacing w:val="-2"/>
        </w:rPr>
        <w:t>iterative</w:t>
      </w:r>
      <w:r>
        <w:rPr>
          <w:color w:val="231F20"/>
          <w:spacing w:val="-8"/>
        </w:rPr>
        <w:t> </w:t>
      </w:r>
      <w:r>
        <w:rPr>
          <w:color w:val="231F20"/>
          <w:spacing w:val="-2"/>
        </w:rPr>
        <w:t>review</w:t>
      </w:r>
      <w:r>
        <w:rPr>
          <w:color w:val="231F20"/>
          <w:spacing w:val="-8"/>
        </w:rPr>
        <w:t> </w:t>
      </w:r>
      <w:r>
        <w:rPr>
          <w:color w:val="231F20"/>
          <w:spacing w:val="-2"/>
        </w:rPr>
        <w:t>process.</w:t>
      </w:r>
    </w:p>
    <w:p>
      <w:pPr>
        <w:pStyle w:val="Heading1"/>
        <w:spacing w:before="197"/>
      </w:pPr>
      <w:r>
        <w:rPr>
          <w:color w:val="76C14E"/>
          <w:spacing w:val="-2"/>
          <w:w w:val="110"/>
        </w:rPr>
        <w:t>RESULTS</w:t>
      </w:r>
    </w:p>
    <w:p>
      <w:pPr>
        <w:pStyle w:val="BodyText"/>
        <w:spacing w:line="247" w:lineRule="auto" w:before="233"/>
        <w:ind w:left="132" w:right="38"/>
        <w:jc w:val="both"/>
      </w:pPr>
      <w:r>
        <w:rPr>
          <w:color w:val="231F20"/>
        </w:rPr>
        <w:t>Eleven</w:t>
      </w:r>
      <w:r>
        <w:rPr>
          <w:color w:val="231F20"/>
          <w:spacing w:val="-2"/>
        </w:rPr>
        <w:t> </w:t>
      </w:r>
      <w:r>
        <w:rPr>
          <w:color w:val="231F20"/>
        </w:rPr>
        <w:t>of</w:t>
      </w:r>
      <w:r>
        <w:rPr>
          <w:color w:val="231F20"/>
          <w:spacing w:val="-2"/>
        </w:rPr>
        <w:t> </w:t>
      </w:r>
      <w:r>
        <w:rPr>
          <w:color w:val="231F20"/>
        </w:rPr>
        <w:t>44</w:t>
      </w:r>
      <w:r>
        <w:rPr>
          <w:color w:val="231F20"/>
          <w:spacing w:val="-2"/>
        </w:rPr>
        <w:t> </w:t>
      </w:r>
      <w:r>
        <w:rPr>
          <w:color w:val="231F20"/>
        </w:rPr>
        <w:t>frontline</w:t>
      </w:r>
      <w:r>
        <w:rPr>
          <w:color w:val="231F20"/>
          <w:spacing w:val="-2"/>
        </w:rPr>
        <w:t> </w:t>
      </w:r>
      <w:r>
        <w:rPr>
          <w:color w:val="231F20"/>
        </w:rPr>
        <w:t>staff</w:t>
      </w:r>
      <w:r>
        <w:rPr>
          <w:color w:val="231F20"/>
          <w:spacing w:val="-2"/>
        </w:rPr>
        <w:t> </w:t>
      </w:r>
      <w:r>
        <w:rPr>
          <w:color w:val="231F20"/>
        </w:rPr>
        <w:t>members</w:t>
      </w:r>
      <w:r>
        <w:rPr>
          <w:color w:val="231F20"/>
          <w:spacing w:val="-2"/>
        </w:rPr>
        <w:t> </w:t>
      </w:r>
      <w:r>
        <w:rPr>
          <w:color w:val="231F20"/>
        </w:rPr>
        <w:t>from</w:t>
      </w:r>
      <w:r>
        <w:rPr>
          <w:color w:val="231F20"/>
          <w:spacing w:val="-2"/>
        </w:rPr>
        <w:t> </w:t>
      </w:r>
      <w:r>
        <w:rPr>
          <w:color w:val="231F20"/>
        </w:rPr>
        <w:t>the</w:t>
      </w:r>
      <w:r>
        <w:rPr>
          <w:color w:val="231F20"/>
          <w:spacing w:val="-2"/>
        </w:rPr>
        <w:t> </w:t>
      </w:r>
      <w:r>
        <w:rPr>
          <w:color w:val="231F20"/>
        </w:rPr>
        <w:t>Forensic Psychiatric</w:t>
      </w:r>
      <w:r>
        <w:rPr>
          <w:color w:val="231F20"/>
          <w:spacing w:val="-10"/>
        </w:rPr>
        <w:t> </w:t>
      </w:r>
      <w:r>
        <w:rPr>
          <w:color w:val="231F20"/>
        </w:rPr>
        <w:t>Ward</w:t>
      </w:r>
      <w:r>
        <w:rPr>
          <w:color w:val="231F20"/>
          <w:spacing w:val="-10"/>
        </w:rPr>
        <w:t> </w:t>
      </w:r>
      <w:r>
        <w:rPr>
          <w:color w:val="231F20"/>
        </w:rPr>
        <w:t>who</w:t>
      </w:r>
      <w:r>
        <w:rPr>
          <w:color w:val="231F20"/>
          <w:spacing w:val="-10"/>
        </w:rPr>
        <w:t> </w:t>
      </w:r>
      <w:r>
        <w:rPr>
          <w:color w:val="231F20"/>
        </w:rPr>
        <w:t>were</w:t>
      </w:r>
      <w:r>
        <w:rPr>
          <w:color w:val="231F20"/>
          <w:spacing w:val="-10"/>
        </w:rPr>
        <w:t> </w:t>
      </w:r>
      <w:r>
        <w:rPr>
          <w:color w:val="231F20"/>
        </w:rPr>
        <w:t>familiar</w:t>
      </w:r>
      <w:r>
        <w:rPr>
          <w:color w:val="231F20"/>
          <w:spacing w:val="-10"/>
        </w:rPr>
        <w:t> </w:t>
      </w:r>
      <w:r>
        <w:rPr>
          <w:color w:val="231F20"/>
        </w:rPr>
        <w:t>with</w:t>
      </w:r>
      <w:r>
        <w:rPr>
          <w:color w:val="231F20"/>
          <w:spacing w:val="-10"/>
        </w:rPr>
        <w:t> </w:t>
      </w:r>
      <w:r>
        <w:rPr>
          <w:color w:val="231F20"/>
        </w:rPr>
        <w:t>Safewards</w:t>
      </w:r>
      <w:r>
        <w:rPr>
          <w:color w:val="231F20"/>
          <w:spacing w:val="-10"/>
        </w:rPr>
        <w:t> </w:t>
      </w:r>
      <w:r>
        <w:rPr>
          <w:color w:val="231F20"/>
        </w:rPr>
        <w:t>and using</w:t>
      </w:r>
      <w:r>
        <w:rPr>
          <w:color w:val="231F20"/>
          <w:spacing w:val="-10"/>
        </w:rPr>
        <w:t> </w:t>
      </w:r>
      <w:r>
        <w:rPr>
          <w:color w:val="231F20"/>
        </w:rPr>
        <w:t>it</w:t>
      </w:r>
      <w:r>
        <w:rPr>
          <w:color w:val="231F20"/>
          <w:spacing w:val="-10"/>
        </w:rPr>
        <w:t> </w:t>
      </w:r>
      <w:r>
        <w:rPr>
          <w:color w:val="231F20"/>
        </w:rPr>
        <w:t>on</w:t>
      </w:r>
      <w:r>
        <w:rPr>
          <w:color w:val="231F20"/>
          <w:spacing w:val="-10"/>
        </w:rPr>
        <w:t> </w:t>
      </w:r>
      <w:r>
        <w:rPr>
          <w:color w:val="231F20"/>
        </w:rPr>
        <w:t>a</w:t>
      </w:r>
      <w:r>
        <w:rPr>
          <w:color w:val="231F20"/>
          <w:spacing w:val="-10"/>
        </w:rPr>
        <w:t> </w:t>
      </w:r>
      <w:r>
        <w:rPr>
          <w:color w:val="231F20"/>
        </w:rPr>
        <w:t>regular</w:t>
      </w:r>
      <w:r>
        <w:rPr>
          <w:color w:val="231F20"/>
          <w:spacing w:val="-10"/>
        </w:rPr>
        <w:t> </w:t>
      </w:r>
      <w:r>
        <w:rPr>
          <w:color w:val="231F20"/>
        </w:rPr>
        <w:t>basis</w:t>
      </w:r>
      <w:r>
        <w:rPr>
          <w:color w:val="231F20"/>
          <w:spacing w:val="-10"/>
        </w:rPr>
        <w:t> </w:t>
      </w:r>
      <w:r>
        <w:rPr>
          <w:color w:val="231F20"/>
        </w:rPr>
        <w:t>agreed</w:t>
      </w:r>
      <w:r>
        <w:rPr>
          <w:color w:val="231F20"/>
          <w:spacing w:val="-10"/>
        </w:rPr>
        <w:t> </w:t>
      </w:r>
      <w:r>
        <w:rPr>
          <w:color w:val="231F20"/>
        </w:rPr>
        <w:t>to</w:t>
      </w:r>
      <w:r>
        <w:rPr>
          <w:color w:val="231F20"/>
          <w:spacing w:val="-10"/>
        </w:rPr>
        <w:t> </w:t>
      </w:r>
      <w:r>
        <w:rPr>
          <w:color w:val="231F20"/>
        </w:rPr>
        <w:t>participate</w:t>
      </w:r>
      <w:r>
        <w:rPr>
          <w:color w:val="231F20"/>
          <w:spacing w:val="-10"/>
        </w:rPr>
        <w:t> </w:t>
      </w:r>
      <w:r>
        <w:rPr>
          <w:color w:val="231F20"/>
        </w:rPr>
        <w:t>in</w:t>
      </w:r>
      <w:r>
        <w:rPr>
          <w:color w:val="231F20"/>
          <w:spacing w:val="-10"/>
        </w:rPr>
        <w:t> </w:t>
      </w:r>
      <w:r>
        <w:rPr>
          <w:color w:val="231F20"/>
        </w:rPr>
        <w:t>semi- structured interviews. Years of experience of the </w:t>
      </w:r>
      <w:r>
        <w:rPr>
          <w:color w:val="231F20"/>
          <w:w w:val="95"/>
        </w:rPr>
        <w:t>participants</w:t>
      </w:r>
      <w:r>
        <w:rPr>
          <w:color w:val="231F20"/>
          <w:spacing w:val="-1"/>
          <w:w w:val="95"/>
        </w:rPr>
        <w:t> </w:t>
      </w:r>
      <w:r>
        <w:rPr>
          <w:color w:val="231F20"/>
          <w:w w:val="95"/>
        </w:rPr>
        <w:t>ranged</w:t>
      </w:r>
      <w:r>
        <w:rPr>
          <w:color w:val="231F20"/>
          <w:spacing w:val="-1"/>
          <w:w w:val="95"/>
        </w:rPr>
        <w:t> </w:t>
      </w:r>
      <w:r>
        <w:rPr>
          <w:color w:val="231F20"/>
          <w:w w:val="95"/>
        </w:rPr>
        <w:t>from</w:t>
      </w:r>
      <w:r>
        <w:rPr>
          <w:color w:val="231F20"/>
          <w:spacing w:val="-1"/>
          <w:w w:val="95"/>
        </w:rPr>
        <w:t> </w:t>
      </w:r>
      <w:r>
        <w:rPr>
          <w:color w:val="231F20"/>
          <w:w w:val="95"/>
        </w:rPr>
        <w:t>2</w:t>
      </w:r>
      <w:r>
        <w:rPr>
          <w:color w:val="231F20"/>
          <w:spacing w:val="-1"/>
          <w:w w:val="95"/>
        </w:rPr>
        <w:t> </w:t>
      </w:r>
      <w:r>
        <w:rPr>
          <w:color w:val="231F20"/>
          <w:w w:val="95"/>
        </w:rPr>
        <w:t>years</w:t>
      </w:r>
      <w:r>
        <w:rPr>
          <w:color w:val="231F20"/>
          <w:spacing w:val="-1"/>
          <w:w w:val="95"/>
        </w:rPr>
        <w:t> </w:t>
      </w:r>
      <w:r>
        <w:rPr>
          <w:color w:val="231F20"/>
          <w:w w:val="95"/>
        </w:rPr>
        <w:t>to</w:t>
      </w:r>
      <w:r>
        <w:rPr>
          <w:color w:val="231F20"/>
          <w:spacing w:val="-1"/>
          <w:w w:val="95"/>
        </w:rPr>
        <w:t> </w:t>
      </w:r>
      <w:r>
        <w:rPr>
          <w:color w:val="231F20"/>
          <w:w w:val="95"/>
        </w:rPr>
        <w:t>42</w:t>
      </w:r>
      <w:r>
        <w:rPr>
          <w:color w:val="231F20"/>
          <w:spacing w:val="-1"/>
          <w:w w:val="95"/>
        </w:rPr>
        <w:t> </w:t>
      </w:r>
      <w:r>
        <w:rPr>
          <w:color w:val="231F20"/>
          <w:w w:val="95"/>
        </w:rPr>
        <w:t>years</w:t>
      </w:r>
      <w:r>
        <w:rPr>
          <w:color w:val="231F20"/>
          <w:spacing w:val="-1"/>
          <w:w w:val="95"/>
        </w:rPr>
        <w:t> </w:t>
      </w:r>
      <w:r>
        <w:rPr>
          <w:color w:val="231F20"/>
          <w:w w:val="95"/>
        </w:rPr>
        <w:t>(mean=18.18 </w:t>
      </w:r>
      <w:r>
        <w:rPr>
          <w:color w:val="231F20"/>
          <w:w w:val="90"/>
        </w:rPr>
        <w:t>years).</w:t>
      </w:r>
      <w:r>
        <w:rPr>
          <w:color w:val="231F20"/>
          <w:spacing w:val="-2"/>
          <w:w w:val="90"/>
        </w:rPr>
        <w:t> </w:t>
      </w:r>
      <w:r>
        <w:rPr>
          <w:color w:val="231F20"/>
          <w:w w:val="90"/>
        </w:rPr>
        <w:t>Ten</w:t>
      </w:r>
      <w:r>
        <w:rPr>
          <w:color w:val="231F20"/>
          <w:spacing w:val="-2"/>
          <w:w w:val="90"/>
        </w:rPr>
        <w:t> </w:t>
      </w:r>
      <w:r>
        <w:rPr>
          <w:color w:val="231F20"/>
          <w:w w:val="90"/>
        </w:rPr>
        <w:t>of</w:t>
      </w:r>
      <w:r>
        <w:rPr>
          <w:color w:val="231F20"/>
          <w:spacing w:val="-2"/>
          <w:w w:val="90"/>
        </w:rPr>
        <w:t> </w:t>
      </w:r>
      <w:r>
        <w:rPr>
          <w:color w:val="231F20"/>
          <w:w w:val="90"/>
        </w:rPr>
        <w:t>11</w:t>
      </w:r>
      <w:r>
        <w:rPr>
          <w:color w:val="231F20"/>
          <w:spacing w:val="-2"/>
          <w:w w:val="90"/>
        </w:rPr>
        <w:t> </w:t>
      </w:r>
      <w:r>
        <w:rPr>
          <w:color w:val="231F20"/>
          <w:w w:val="90"/>
        </w:rPr>
        <w:t>participants</w:t>
      </w:r>
      <w:r>
        <w:rPr>
          <w:color w:val="231F20"/>
          <w:spacing w:val="-2"/>
          <w:w w:val="90"/>
        </w:rPr>
        <w:t> </w:t>
      </w:r>
      <w:r>
        <w:rPr>
          <w:color w:val="231F20"/>
          <w:w w:val="90"/>
        </w:rPr>
        <w:t>stated</w:t>
      </w:r>
      <w:r>
        <w:rPr>
          <w:color w:val="231F20"/>
          <w:spacing w:val="-2"/>
          <w:w w:val="90"/>
        </w:rPr>
        <w:t> </w:t>
      </w:r>
      <w:r>
        <w:rPr>
          <w:color w:val="231F20"/>
          <w:w w:val="90"/>
        </w:rPr>
        <w:t>that</w:t>
      </w:r>
      <w:r>
        <w:rPr>
          <w:color w:val="231F20"/>
          <w:spacing w:val="-2"/>
          <w:w w:val="90"/>
        </w:rPr>
        <w:t> </w:t>
      </w:r>
      <w:r>
        <w:rPr>
          <w:color w:val="231F20"/>
          <w:w w:val="90"/>
        </w:rPr>
        <w:t>they</w:t>
      </w:r>
      <w:r>
        <w:rPr>
          <w:color w:val="231F20"/>
          <w:spacing w:val="-2"/>
          <w:w w:val="90"/>
        </w:rPr>
        <w:t> </w:t>
      </w:r>
      <w:r>
        <w:rPr>
          <w:color w:val="231F20"/>
          <w:w w:val="90"/>
        </w:rPr>
        <w:t>use</w:t>
      </w:r>
      <w:r>
        <w:rPr>
          <w:color w:val="231F20"/>
          <w:spacing w:val="-2"/>
          <w:w w:val="90"/>
        </w:rPr>
        <w:t> </w:t>
      </w:r>
      <w:r>
        <w:rPr>
          <w:color w:val="231F20"/>
          <w:w w:val="90"/>
        </w:rPr>
        <w:t>Safewards </w:t>
      </w:r>
      <w:r>
        <w:rPr>
          <w:color w:val="231F20"/>
        </w:rPr>
        <w:t>on every shift.</w:t>
      </w:r>
    </w:p>
    <w:p>
      <w:pPr>
        <w:pStyle w:val="BodyText"/>
        <w:spacing w:before="1"/>
        <w:rPr>
          <w:sz w:val="19"/>
        </w:rPr>
      </w:pPr>
    </w:p>
    <w:p>
      <w:pPr>
        <w:pStyle w:val="BodyText"/>
        <w:ind w:left="132"/>
        <w:jc w:val="both"/>
      </w:pPr>
      <w:r>
        <w:rPr>
          <w:color w:val="231F20"/>
          <w:w w:val="90"/>
        </w:rPr>
        <w:t>The</w:t>
      </w:r>
      <w:r>
        <w:rPr>
          <w:color w:val="231F20"/>
          <w:spacing w:val="5"/>
        </w:rPr>
        <w:t> </w:t>
      </w:r>
      <w:r>
        <w:rPr>
          <w:color w:val="231F20"/>
          <w:w w:val="90"/>
        </w:rPr>
        <w:t>participants</w:t>
      </w:r>
      <w:r>
        <w:rPr>
          <w:color w:val="231F20"/>
          <w:spacing w:val="5"/>
        </w:rPr>
        <w:t> </w:t>
      </w:r>
      <w:r>
        <w:rPr>
          <w:color w:val="231F20"/>
          <w:w w:val="90"/>
        </w:rPr>
        <w:t>were</w:t>
      </w:r>
      <w:r>
        <w:rPr>
          <w:color w:val="231F20"/>
          <w:spacing w:val="5"/>
        </w:rPr>
        <w:t> </w:t>
      </w:r>
      <w:r>
        <w:rPr>
          <w:color w:val="231F20"/>
          <w:w w:val="90"/>
        </w:rPr>
        <w:t>asked</w:t>
      </w:r>
      <w:r>
        <w:rPr>
          <w:color w:val="231F20"/>
          <w:spacing w:val="6"/>
        </w:rPr>
        <w:t> </w:t>
      </w:r>
      <w:r>
        <w:rPr>
          <w:color w:val="231F20"/>
          <w:w w:val="90"/>
        </w:rPr>
        <w:t>if</w:t>
      </w:r>
      <w:r>
        <w:rPr>
          <w:color w:val="231F20"/>
          <w:spacing w:val="5"/>
        </w:rPr>
        <w:t> </w:t>
      </w:r>
      <w:r>
        <w:rPr>
          <w:color w:val="231F20"/>
          <w:w w:val="90"/>
        </w:rPr>
        <w:t>they</w:t>
      </w:r>
      <w:r>
        <w:rPr>
          <w:color w:val="231F20"/>
          <w:spacing w:val="5"/>
        </w:rPr>
        <w:t> </w:t>
      </w:r>
      <w:r>
        <w:rPr>
          <w:color w:val="231F20"/>
          <w:w w:val="90"/>
        </w:rPr>
        <w:t>felt</w:t>
      </w:r>
      <w:r>
        <w:rPr>
          <w:color w:val="231F20"/>
          <w:spacing w:val="5"/>
        </w:rPr>
        <w:t> </w:t>
      </w:r>
      <w:r>
        <w:rPr>
          <w:color w:val="231F20"/>
          <w:w w:val="90"/>
        </w:rPr>
        <w:t>as</w:t>
      </w:r>
      <w:r>
        <w:rPr>
          <w:color w:val="231F20"/>
          <w:spacing w:val="6"/>
        </w:rPr>
        <w:t> </w:t>
      </w:r>
      <w:r>
        <w:rPr>
          <w:color w:val="231F20"/>
          <w:w w:val="90"/>
        </w:rPr>
        <w:t>though</w:t>
      </w:r>
      <w:r>
        <w:rPr>
          <w:color w:val="231F20"/>
          <w:spacing w:val="5"/>
        </w:rPr>
        <w:t> </w:t>
      </w:r>
      <w:r>
        <w:rPr>
          <w:color w:val="231F20"/>
          <w:w w:val="90"/>
        </w:rPr>
        <w:t>they</w:t>
      </w:r>
      <w:r>
        <w:rPr>
          <w:color w:val="231F20"/>
          <w:spacing w:val="5"/>
        </w:rPr>
        <w:t> </w:t>
      </w:r>
      <w:r>
        <w:rPr>
          <w:color w:val="231F20"/>
          <w:spacing w:val="-5"/>
          <w:w w:val="90"/>
        </w:rPr>
        <w:t>had</w:t>
      </w:r>
    </w:p>
    <w:p>
      <w:pPr>
        <w:pStyle w:val="BodyText"/>
        <w:spacing w:line="249" w:lineRule="auto" w:before="175"/>
        <w:ind w:left="132" w:right="126"/>
        <w:jc w:val="both"/>
      </w:pPr>
      <w:r>
        <w:rPr/>
        <w:br w:type="column"/>
      </w:r>
      <w:r>
        <w:rPr>
          <w:color w:val="231F20"/>
        </w:rPr>
        <w:t>received enough training on Safewards during </w:t>
      </w:r>
      <w:r>
        <w:rPr>
          <w:color w:val="231F20"/>
          <w:w w:val="95"/>
        </w:rPr>
        <w:t>implementation. The common concepts that participants </w:t>
      </w:r>
      <w:r>
        <w:rPr>
          <w:color w:val="231F20"/>
        </w:rPr>
        <w:t>seemed to echo throughout the interview could be </w:t>
      </w:r>
      <w:r>
        <w:rPr>
          <w:color w:val="231F20"/>
          <w:w w:val="95"/>
        </w:rPr>
        <w:t>classified as expressing one of three main opinions:</w:t>
      </w:r>
    </w:p>
    <w:p>
      <w:pPr>
        <w:pStyle w:val="BodyText"/>
        <w:spacing w:before="9"/>
        <w:rPr>
          <w:sz w:val="18"/>
        </w:rPr>
      </w:pPr>
    </w:p>
    <w:p>
      <w:pPr>
        <w:pStyle w:val="ListParagraph"/>
        <w:numPr>
          <w:ilvl w:val="0"/>
          <w:numId w:val="1"/>
        </w:numPr>
        <w:tabs>
          <w:tab w:pos="349" w:val="left" w:leader="none"/>
        </w:tabs>
        <w:spacing w:line="240" w:lineRule="auto" w:before="0" w:after="0"/>
        <w:ind w:left="348" w:right="0" w:hanging="217"/>
        <w:jc w:val="left"/>
        <w:rPr>
          <w:sz w:val="20"/>
        </w:rPr>
      </w:pPr>
      <w:r>
        <w:rPr>
          <w:color w:val="231F20"/>
          <w:w w:val="90"/>
          <w:sz w:val="20"/>
        </w:rPr>
        <w:t>It</w:t>
      </w:r>
      <w:r>
        <w:rPr>
          <w:color w:val="231F20"/>
          <w:spacing w:val="-8"/>
          <w:w w:val="90"/>
          <w:sz w:val="20"/>
        </w:rPr>
        <w:t> </w:t>
      </w:r>
      <w:r>
        <w:rPr>
          <w:color w:val="231F20"/>
          <w:w w:val="90"/>
          <w:sz w:val="20"/>
        </w:rPr>
        <w:t>is</w:t>
      </w:r>
      <w:r>
        <w:rPr>
          <w:color w:val="231F20"/>
          <w:spacing w:val="-7"/>
          <w:w w:val="90"/>
          <w:sz w:val="20"/>
        </w:rPr>
        <w:t> </w:t>
      </w:r>
      <w:r>
        <w:rPr>
          <w:color w:val="231F20"/>
          <w:w w:val="90"/>
          <w:sz w:val="20"/>
        </w:rPr>
        <w:t>effective</w:t>
      </w:r>
      <w:r>
        <w:rPr>
          <w:color w:val="231F20"/>
          <w:spacing w:val="-7"/>
          <w:w w:val="90"/>
          <w:sz w:val="20"/>
        </w:rPr>
        <w:t> </w:t>
      </w:r>
      <w:r>
        <w:rPr>
          <w:color w:val="231F20"/>
          <w:w w:val="90"/>
          <w:sz w:val="20"/>
        </w:rPr>
        <w:t>and</w:t>
      </w:r>
      <w:r>
        <w:rPr>
          <w:color w:val="231F20"/>
          <w:spacing w:val="-7"/>
          <w:w w:val="90"/>
          <w:sz w:val="20"/>
        </w:rPr>
        <w:t> </w:t>
      </w:r>
      <w:r>
        <w:rPr>
          <w:color w:val="231F20"/>
          <w:spacing w:val="-2"/>
          <w:w w:val="90"/>
          <w:sz w:val="20"/>
        </w:rPr>
        <w:t>useful</w:t>
      </w:r>
    </w:p>
    <w:p>
      <w:pPr>
        <w:pStyle w:val="ListParagraph"/>
        <w:numPr>
          <w:ilvl w:val="0"/>
          <w:numId w:val="1"/>
        </w:numPr>
        <w:tabs>
          <w:tab w:pos="349" w:val="left" w:leader="none"/>
        </w:tabs>
        <w:spacing w:line="240" w:lineRule="auto" w:before="10" w:after="0"/>
        <w:ind w:left="348" w:right="0" w:hanging="217"/>
        <w:jc w:val="left"/>
        <w:rPr>
          <w:sz w:val="20"/>
        </w:rPr>
      </w:pPr>
      <w:r>
        <w:rPr>
          <w:color w:val="231F20"/>
          <w:w w:val="90"/>
          <w:sz w:val="20"/>
        </w:rPr>
        <w:t>It</w:t>
      </w:r>
      <w:r>
        <w:rPr>
          <w:color w:val="231F20"/>
          <w:spacing w:val="-1"/>
          <w:w w:val="90"/>
          <w:sz w:val="20"/>
        </w:rPr>
        <w:t> </w:t>
      </w:r>
      <w:r>
        <w:rPr>
          <w:color w:val="231F20"/>
          <w:w w:val="90"/>
          <w:sz w:val="20"/>
        </w:rPr>
        <w:t>is</w:t>
      </w:r>
      <w:r>
        <w:rPr>
          <w:color w:val="231F20"/>
          <w:spacing w:val="-6"/>
          <w:sz w:val="20"/>
        </w:rPr>
        <w:t> </w:t>
      </w:r>
      <w:r>
        <w:rPr>
          <w:color w:val="231F20"/>
          <w:w w:val="90"/>
          <w:sz w:val="20"/>
        </w:rPr>
        <w:t>a</w:t>
      </w:r>
      <w:r>
        <w:rPr>
          <w:color w:val="231F20"/>
          <w:spacing w:val="-6"/>
          <w:sz w:val="20"/>
        </w:rPr>
        <w:t> </w:t>
      </w:r>
      <w:r>
        <w:rPr>
          <w:color w:val="231F20"/>
          <w:w w:val="90"/>
          <w:sz w:val="20"/>
        </w:rPr>
        <w:t>repeat</w:t>
      </w:r>
      <w:r>
        <w:rPr>
          <w:color w:val="231F20"/>
          <w:spacing w:val="-6"/>
          <w:sz w:val="20"/>
        </w:rPr>
        <w:t> </w:t>
      </w:r>
      <w:r>
        <w:rPr>
          <w:color w:val="231F20"/>
          <w:w w:val="90"/>
          <w:sz w:val="20"/>
        </w:rPr>
        <w:t>of</w:t>
      </w:r>
      <w:r>
        <w:rPr>
          <w:color w:val="231F20"/>
          <w:spacing w:val="-6"/>
          <w:sz w:val="20"/>
        </w:rPr>
        <w:t> </w:t>
      </w:r>
      <w:r>
        <w:rPr>
          <w:color w:val="231F20"/>
          <w:w w:val="90"/>
          <w:sz w:val="20"/>
        </w:rPr>
        <w:t>what</w:t>
      </w:r>
      <w:r>
        <w:rPr>
          <w:color w:val="231F20"/>
          <w:spacing w:val="-6"/>
          <w:sz w:val="20"/>
        </w:rPr>
        <w:t> </w:t>
      </w:r>
      <w:r>
        <w:rPr>
          <w:color w:val="231F20"/>
          <w:w w:val="90"/>
          <w:sz w:val="20"/>
        </w:rPr>
        <w:t>we</w:t>
      </w:r>
      <w:r>
        <w:rPr>
          <w:color w:val="231F20"/>
          <w:spacing w:val="-6"/>
          <w:sz w:val="20"/>
        </w:rPr>
        <w:t> </w:t>
      </w:r>
      <w:r>
        <w:rPr>
          <w:color w:val="231F20"/>
          <w:w w:val="90"/>
          <w:sz w:val="20"/>
        </w:rPr>
        <w:t>do</w:t>
      </w:r>
      <w:r>
        <w:rPr>
          <w:color w:val="231F20"/>
          <w:spacing w:val="-7"/>
          <w:sz w:val="20"/>
        </w:rPr>
        <w:t> </w:t>
      </w:r>
      <w:r>
        <w:rPr>
          <w:color w:val="231F20"/>
          <w:spacing w:val="-2"/>
          <w:w w:val="90"/>
          <w:sz w:val="20"/>
        </w:rPr>
        <w:t>already</w:t>
      </w:r>
    </w:p>
    <w:p>
      <w:pPr>
        <w:pStyle w:val="ListParagraph"/>
        <w:numPr>
          <w:ilvl w:val="0"/>
          <w:numId w:val="1"/>
        </w:numPr>
        <w:tabs>
          <w:tab w:pos="349" w:val="left" w:leader="none"/>
        </w:tabs>
        <w:spacing w:line="240" w:lineRule="auto" w:before="10" w:after="0"/>
        <w:ind w:left="348" w:right="0" w:hanging="217"/>
        <w:jc w:val="left"/>
        <w:rPr>
          <w:sz w:val="20"/>
        </w:rPr>
      </w:pPr>
      <w:r>
        <w:rPr>
          <w:color w:val="231F20"/>
          <w:w w:val="95"/>
          <w:sz w:val="20"/>
        </w:rPr>
        <w:t>I</w:t>
      </w:r>
      <w:r>
        <w:rPr>
          <w:color w:val="231F20"/>
          <w:spacing w:val="-7"/>
          <w:w w:val="95"/>
          <w:sz w:val="20"/>
        </w:rPr>
        <w:t> </w:t>
      </w:r>
      <w:r>
        <w:rPr>
          <w:color w:val="231F20"/>
          <w:w w:val="95"/>
          <w:sz w:val="20"/>
        </w:rPr>
        <w:t>do</w:t>
      </w:r>
      <w:r>
        <w:rPr>
          <w:color w:val="231F20"/>
          <w:spacing w:val="-6"/>
          <w:w w:val="95"/>
          <w:sz w:val="20"/>
        </w:rPr>
        <w:t> </w:t>
      </w:r>
      <w:r>
        <w:rPr>
          <w:color w:val="231F20"/>
          <w:w w:val="95"/>
          <w:sz w:val="20"/>
        </w:rPr>
        <w:t>not</w:t>
      </w:r>
      <w:r>
        <w:rPr>
          <w:color w:val="231F20"/>
          <w:spacing w:val="-6"/>
          <w:w w:val="95"/>
          <w:sz w:val="20"/>
        </w:rPr>
        <w:t> </w:t>
      </w:r>
      <w:r>
        <w:rPr>
          <w:color w:val="231F20"/>
          <w:w w:val="95"/>
          <w:sz w:val="20"/>
        </w:rPr>
        <w:t>have</w:t>
      </w:r>
      <w:r>
        <w:rPr>
          <w:color w:val="231F20"/>
          <w:spacing w:val="-7"/>
          <w:w w:val="95"/>
          <w:sz w:val="20"/>
        </w:rPr>
        <w:t> </w:t>
      </w:r>
      <w:r>
        <w:rPr>
          <w:color w:val="231F20"/>
          <w:w w:val="95"/>
          <w:sz w:val="20"/>
        </w:rPr>
        <w:t>enough</w:t>
      </w:r>
      <w:r>
        <w:rPr>
          <w:color w:val="231F20"/>
          <w:spacing w:val="-6"/>
          <w:w w:val="95"/>
          <w:sz w:val="20"/>
        </w:rPr>
        <w:t> </w:t>
      </w:r>
      <w:r>
        <w:rPr>
          <w:color w:val="231F20"/>
          <w:w w:val="95"/>
          <w:sz w:val="20"/>
        </w:rPr>
        <w:t>training</w:t>
      </w:r>
      <w:r>
        <w:rPr>
          <w:color w:val="231F20"/>
          <w:spacing w:val="-6"/>
          <w:w w:val="95"/>
          <w:sz w:val="20"/>
        </w:rPr>
        <w:t> </w:t>
      </w:r>
      <w:r>
        <w:rPr>
          <w:color w:val="231F20"/>
          <w:w w:val="95"/>
          <w:sz w:val="20"/>
        </w:rPr>
        <w:t>to</w:t>
      </w:r>
      <w:r>
        <w:rPr>
          <w:color w:val="231F20"/>
          <w:spacing w:val="-6"/>
          <w:w w:val="95"/>
          <w:sz w:val="20"/>
        </w:rPr>
        <w:t> </w:t>
      </w:r>
      <w:r>
        <w:rPr>
          <w:color w:val="231F20"/>
          <w:w w:val="95"/>
          <w:sz w:val="20"/>
        </w:rPr>
        <w:t>have</w:t>
      </w:r>
      <w:r>
        <w:rPr>
          <w:color w:val="231F20"/>
          <w:spacing w:val="-7"/>
          <w:w w:val="95"/>
          <w:sz w:val="20"/>
        </w:rPr>
        <w:t> </w:t>
      </w:r>
      <w:r>
        <w:rPr>
          <w:color w:val="231F20"/>
          <w:w w:val="95"/>
          <w:sz w:val="20"/>
        </w:rPr>
        <w:t>an</w:t>
      </w:r>
      <w:r>
        <w:rPr>
          <w:color w:val="231F20"/>
          <w:spacing w:val="-6"/>
          <w:w w:val="95"/>
          <w:sz w:val="20"/>
        </w:rPr>
        <w:t> </w:t>
      </w:r>
      <w:r>
        <w:rPr>
          <w:color w:val="231F20"/>
          <w:spacing w:val="-2"/>
          <w:w w:val="95"/>
          <w:sz w:val="20"/>
        </w:rPr>
        <w:t>opinion</w:t>
      </w:r>
    </w:p>
    <w:p>
      <w:pPr>
        <w:pStyle w:val="BodyText"/>
        <w:spacing w:before="5"/>
        <w:rPr>
          <w:sz w:val="19"/>
        </w:rPr>
      </w:pPr>
    </w:p>
    <w:p>
      <w:pPr>
        <w:pStyle w:val="BodyText"/>
        <w:spacing w:line="249" w:lineRule="auto"/>
        <w:ind w:left="132" w:right="126"/>
        <w:jc w:val="both"/>
      </w:pPr>
      <w:r>
        <w:rPr>
          <w:color w:val="231F20"/>
          <w:w w:val="90"/>
        </w:rPr>
        <w:t>Seven participants agreed that they had received sufficient training, while three did not think they had received enough training, and one stated that they "did not think training was necessary because all of it is common sense." The view point that Safewards is unnecessary because it is "common sense" </w:t>
      </w:r>
      <w:r>
        <w:rPr>
          <w:color w:val="231F20"/>
        </w:rPr>
        <w:t>and "things staff should already be doing anyways" </w:t>
      </w:r>
      <w:r>
        <w:rPr>
          <w:color w:val="231F20"/>
        </w:rPr>
        <w:t>was </w:t>
      </w:r>
      <w:r>
        <w:rPr>
          <w:color w:val="231F20"/>
          <w:w w:val="90"/>
        </w:rPr>
        <w:t>expressed by 2 of the 11 participants. Similarly, uncommon </w:t>
      </w:r>
      <w:r>
        <w:rPr>
          <w:color w:val="231F20"/>
          <w:w w:val="95"/>
        </w:rPr>
        <w:t>was the concept that the participants did not understand Safewards enough and/or receive enough training to fully form</w:t>
      </w:r>
      <w:r>
        <w:rPr>
          <w:color w:val="231F20"/>
          <w:spacing w:val="-8"/>
          <w:w w:val="95"/>
        </w:rPr>
        <w:t> </w:t>
      </w:r>
      <w:r>
        <w:rPr>
          <w:color w:val="231F20"/>
          <w:w w:val="95"/>
        </w:rPr>
        <w:t>an</w:t>
      </w:r>
      <w:r>
        <w:rPr>
          <w:color w:val="231F20"/>
          <w:spacing w:val="-8"/>
          <w:w w:val="95"/>
        </w:rPr>
        <w:t> </w:t>
      </w:r>
      <w:r>
        <w:rPr>
          <w:color w:val="231F20"/>
          <w:w w:val="95"/>
        </w:rPr>
        <w:t>opinion</w:t>
      </w:r>
      <w:r>
        <w:rPr>
          <w:color w:val="231F20"/>
          <w:spacing w:val="-8"/>
          <w:w w:val="95"/>
        </w:rPr>
        <w:t> </w:t>
      </w:r>
      <w:r>
        <w:rPr>
          <w:color w:val="231F20"/>
          <w:w w:val="95"/>
        </w:rPr>
        <w:t>about</w:t>
      </w:r>
      <w:r>
        <w:rPr>
          <w:color w:val="231F20"/>
          <w:spacing w:val="-8"/>
          <w:w w:val="95"/>
        </w:rPr>
        <w:t> </w:t>
      </w:r>
      <w:r>
        <w:rPr>
          <w:color w:val="231F20"/>
          <w:w w:val="95"/>
        </w:rPr>
        <w:t>the</w:t>
      </w:r>
      <w:r>
        <w:rPr>
          <w:color w:val="231F20"/>
          <w:spacing w:val="-8"/>
          <w:w w:val="95"/>
        </w:rPr>
        <w:t> </w:t>
      </w:r>
      <w:r>
        <w:rPr>
          <w:color w:val="231F20"/>
          <w:w w:val="95"/>
        </w:rPr>
        <w:t>model</w:t>
      </w:r>
      <w:r>
        <w:rPr>
          <w:color w:val="231F20"/>
          <w:spacing w:val="-8"/>
          <w:w w:val="95"/>
        </w:rPr>
        <w:t> </w:t>
      </w:r>
      <w:r>
        <w:rPr>
          <w:color w:val="231F20"/>
          <w:w w:val="95"/>
        </w:rPr>
        <w:t>(n=2).</w:t>
      </w:r>
      <w:r>
        <w:rPr>
          <w:color w:val="231F20"/>
          <w:spacing w:val="-8"/>
          <w:w w:val="95"/>
        </w:rPr>
        <w:t> </w:t>
      </w:r>
      <w:r>
        <w:rPr>
          <w:color w:val="231F20"/>
          <w:w w:val="95"/>
        </w:rPr>
        <w:t>The</w:t>
      </w:r>
      <w:r>
        <w:rPr>
          <w:color w:val="231F20"/>
          <w:spacing w:val="-8"/>
          <w:w w:val="95"/>
        </w:rPr>
        <w:t> </w:t>
      </w:r>
      <w:r>
        <w:rPr>
          <w:color w:val="231F20"/>
          <w:w w:val="95"/>
        </w:rPr>
        <w:t>most</w:t>
      </w:r>
      <w:r>
        <w:rPr>
          <w:color w:val="231F20"/>
          <w:spacing w:val="-8"/>
          <w:w w:val="95"/>
        </w:rPr>
        <w:t> </w:t>
      </w:r>
      <w:r>
        <w:rPr>
          <w:color w:val="231F20"/>
          <w:w w:val="95"/>
        </w:rPr>
        <w:t>common </w:t>
      </w:r>
      <w:r>
        <w:rPr>
          <w:color w:val="231F20"/>
        </w:rPr>
        <w:t>main view point expressed was that participants felt </w:t>
      </w:r>
      <w:r>
        <w:rPr>
          <w:color w:val="231F20"/>
          <w:w w:val="95"/>
        </w:rPr>
        <w:t>Safewards was an effective and useful program that they wished</w:t>
      </w:r>
      <w:r>
        <w:rPr>
          <w:color w:val="231F20"/>
          <w:spacing w:val="-9"/>
          <w:w w:val="95"/>
        </w:rPr>
        <w:t> </w:t>
      </w:r>
      <w:r>
        <w:rPr>
          <w:color w:val="231F20"/>
          <w:w w:val="95"/>
        </w:rPr>
        <w:t>everyone</w:t>
      </w:r>
      <w:r>
        <w:rPr>
          <w:color w:val="231F20"/>
          <w:spacing w:val="-9"/>
          <w:w w:val="95"/>
        </w:rPr>
        <w:t> </w:t>
      </w:r>
      <w:r>
        <w:rPr>
          <w:color w:val="231F20"/>
          <w:w w:val="95"/>
        </w:rPr>
        <w:t>on</w:t>
      </w:r>
      <w:r>
        <w:rPr>
          <w:color w:val="231F20"/>
          <w:spacing w:val="-9"/>
          <w:w w:val="95"/>
        </w:rPr>
        <w:t> </w:t>
      </w:r>
      <w:r>
        <w:rPr>
          <w:color w:val="231F20"/>
          <w:w w:val="95"/>
        </w:rPr>
        <w:t>the</w:t>
      </w:r>
      <w:r>
        <w:rPr>
          <w:color w:val="231F20"/>
          <w:spacing w:val="-9"/>
          <w:w w:val="95"/>
        </w:rPr>
        <w:t> </w:t>
      </w:r>
      <w:r>
        <w:rPr>
          <w:color w:val="231F20"/>
          <w:w w:val="95"/>
        </w:rPr>
        <w:t>ward</w:t>
      </w:r>
      <w:r>
        <w:rPr>
          <w:color w:val="231F20"/>
          <w:spacing w:val="-9"/>
          <w:w w:val="95"/>
        </w:rPr>
        <w:t> </w:t>
      </w:r>
      <w:r>
        <w:rPr>
          <w:color w:val="231F20"/>
          <w:w w:val="95"/>
        </w:rPr>
        <w:t>could</w:t>
      </w:r>
      <w:r>
        <w:rPr>
          <w:color w:val="231F20"/>
          <w:spacing w:val="-9"/>
          <w:w w:val="95"/>
        </w:rPr>
        <w:t> </w:t>
      </w:r>
      <w:r>
        <w:rPr>
          <w:color w:val="231F20"/>
          <w:w w:val="95"/>
        </w:rPr>
        <w:t>use</w:t>
      </w:r>
      <w:r>
        <w:rPr>
          <w:color w:val="231F20"/>
          <w:spacing w:val="-9"/>
          <w:w w:val="95"/>
        </w:rPr>
        <w:t> </w:t>
      </w:r>
      <w:r>
        <w:rPr>
          <w:color w:val="231F20"/>
          <w:w w:val="95"/>
        </w:rPr>
        <w:t>consistently</w:t>
      </w:r>
      <w:r>
        <w:rPr>
          <w:color w:val="231F20"/>
          <w:spacing w:val="-9"/>
          <w:w w:val="95"/>
        </w:rPr>
        <w:t> </w:t>
      </w:r>
      <w:r>
        <w:rPr>
          <w:color w:val="231F20"/>
          <w:w w:val="95"/>
        </w:rPr>
        <w:t>(n=7). </w:t>
      </w:r>
      <w:r>
        <w:rPr>
          <w:color w:val="231F20"/>
        </w:rPr>
        <w:t>Of</w:t>
      </w:r>
      <w:r>
        <w:rPr>
          <w:color w:val="231F20"/>
          <w:spacing w:val="-5"/>
        </w:rPr>
        <w:t> </w:t>
      </w:r>
      <w:r>
        <w:rPr>
          <w:color w:val="231F20"/>
        </w:rPr>
        <w:t>those</w:t>
      </w:r>
      <w:r>
        <w:rPr>
          <w:color w:val="231F20"/>
          <w:spacing w:val="-5"/>
        </w:rPr>
        <w:t> </w:t>
      </w:r>
      <w:r>
        <w:rPr>
          <w:color w:val="231F20"/>
        </w:rPr>
        <w:t>that</w:t>
      </w:r>
      <w:r>
        <w:rPr>
          <w:color w:val="231F20"/>
          <w:spacing w:val="-5"/>
        </w:rPr>
        <w:t> </w:t>
      </w:r>
      <w:r>
        <w:rPr>
          <w:color w:val="231F20"/>
        </w:rPr>
        <w:t>expressed</w:t>
      </w:r>
      <w:r>
        <w:rPr>
          <w:color w:val="231F20"/>
          <w:spacing w:val="-5"/>
        </w:rPr>
        <w:t> </w:t>
      </w:r>
      <w:r>
        <w:rPr>
          <w:color w:val="231F20"/>
        </w:rPr>
        <w:t>the</w:t>
      </w:r>
      <w:r>
        <w:rPr>
          <w:color w:val="231F20"/>
          <w:spacing w:val="-5"/>
        </w:rPr>
        <w:t> </w:t>
      </w:r>
      <w:r>
        <w:rPr>
          <w:color w:val="231F20"/>
        </w:rPr>
        <w:t>opinion</w:t>
      </w:r>
      <w:r>
        <w:rPr>
          <w:color w:val="231F20"/>
          <w:spacing w:val="-5"/>
        </w:rPr>
        <w:t> </w:t>
      </w:r>
      <w:r>
        <w:rPr>
          <w:color w:val="231F20"/>
        </w:rPr>
        <w:t>that</w:t>
      </w:r>
      <w:r>
        <w:rPr>
          <w:color w:val="231F20"/>
          <w:spacing w:val="-5"/>
        </w:rPr>
        <w:t> </w:t>
      </w:r>
      <w:r>
        <w:rPr>
          <w:color w:val="231F20"/>
        </w:rPr>
        <w:t>Safewards</w:t>
      </w:r>
      <w:r>
        <w:rPr>
          <w:color w:val="231F20"/>
          <w:spacing w:val="-5"/>
        </w:rPr>
        <w:t> </w:t>
      </w:r>
      <w:r>
        <w:rPr>
          <w:color w:val="231F20"/>
        </w:rPr>
        <w:t>is</w:t>
      </w:r>
      <w:r>
        <w:rPr>
          <w:color w:val="231F20"/>
          <w:spacing w:val="-5"/>
        </w:rPr>
        <w:t> </w:t>
      </w:r>
      <w:r>
        <w:rPr>
          <w:color w:val="231F20"/>
        </w:rPr>
        <w:t>a </w:t>
      </w:r>
      <w:r>
        <w:rPr>
          <w:color w:val="231F20"/>
          <w:w w:val="95"/>
        </w:rPr>
        <w:t>repeat of things already being done, the average years of experience of these participants (n=2) was 28.5 years. Of </w:t>
      </w:r>
      <w:r>
        <w:rPr>
          <w:color w:val="231F20"/>
        </w:rPr>
        <w:t>those that expressed the opinion that they did not </w:t>
      </w:r>
      <w:r>
        <w:rPr>
          <w:color w:val="231F20"/>
          <w:w w:val="95"/>
        </w:rPr>
        <w:t>understand</w:t>
      </w:r>
      <w:r>
        <w:rPr>
          <w:color w:val="231F20"/>
          <w:spacing w:val="-12"/>
          <w:w w:val="95"/>
        </w:rPr>
        <w:t> </w:t>
      </w:r>
      <w:r>
        <w:rPr>
          <w:color w:val="231F20"/>
          <w:w w:val="95"/>
        </w:rPr>
        <w:t>Safewards</w:t>
      </w:r>
      <w:r>
        <w:rPr>
          <w:color w:val="231F20"/>
          <w:spacing w:val="-12"/>
          <w:w w:val="95"/>
        </w:rPr>
        <w:t> </w:t>
      </w:r>
      <w:r>
        <w:rPr>
          <w:color w:val="231F20"/>
          <w:w w:val="95"/>
        </w:rPr>
        <w:t>enough</w:t>
      </w:r>
      <w:r>
        <w:rPr>
          <w:color w:val="231F20"/>
          <w:spacing w:val="-12"/>
          <w:w w:val="95"/>
        </w:rPr>
        <w:t> </w:t>
      </w:r>
      <w:r>
        <w:rPr>
          <w:color w:val="231F20"/>
          <w:w w:val="95"/>
        </w:rPr>
        <w:t>to</w:t>
      </w:r>
      <w:r>
        <w:rPr>
          <w:color w:val="231F20"/>
          <w:spacing w:val="-12"/>
          <w:w w:val="95"/>
        </w:rPr>
        <w:t> </w:t>
      </w:r>
      <w:r>
        <w:rPr>
          <w:color w:val="231F20"/>
          <w:w w:val="95"/>
        </w:rPr>
        <w:t>fully</w:t>
      </w:r>
      <w:r>
        <w:rPr>
          <w:color w:val="231F20"/>
          <w:spacing w:val="-12"/>
          <w:w w:val="95"/>
        </w:rPr>
        <w:t> </w:t>
      </w:r>
      <w:r>
        <w:rPr>
          <w:color w:val="231F20"/>
          <w:w w:val="95"/>
        </w:rPr>
        <w:t>form</w:t>
      </w:r>
      <w:r>
        <w:rPr>
          <w:color w:val="231F20"/>
          <w:spacing w:val="-12"/>
          <w:w w:val="95"/>
        </w:rPr>
        <w:t> </w:t>
      </w:r>
      <w:r>
        <w:rPr>
          <w:color w:val="231F20"/>
          <w:w w:val="95"/>
        </w:rPr>
        <w:t>an</w:t>
      </w:r>
      <w:r>
        <w:rPr>
          <w:color w:val="231F20"/>
          <w:spacing w:val="-12"/>
          <w:w w:val="95"/>
        </w:rPr>
        <w:t> </w:t>
      </w:r>
      <w:r>
        <w:rPr>
          <w:color w:val="231F20"/>
          <w:w w:val="95"/>
        </w:rPr>
        <w:t>opinion,</w:t>
      </w:r>
      <w:r>
        <w:rPr>
          <w:color w:val="231F20"/>
          <w:spacing w:val="-12"/>
          <w:w w:val="95"/>
        </w:rPr>
        <w:t> </w:t>
      </w:r>
      <w:r>
        <w:rPr>
          <w:color w:val="231F20"/>
          <w:w w:val="95"/>
        </w:rPr>
        <w:t>the average</w:t>
      </w:r>
      <w:r>
        <w:rPr>
          <w:color w:val="231F20"/>
          <w:spacing w:val="-1"/>
          <w:w w:val="95"/>
        </w:rPr>
        <w:t> </w:t>
      </w:r>
      <w:r>
        <w:rPr>
          <w:color w:val="231F20"/>
          <w:w w:val="95"/>
        </w:rPr>
        <w:t>years</w:t>
      </w:r>
      <w:r>
        <w:rPr>
          <w:color w:val="231F20"/>
          <w:spacing w:val="-1"/>
          <w:w w:val="95"/>
        </w:rPr>
        <w:t> </w:t>
      </w:r>
      <w:r>
        <w:rPr>
          <w:color w:val="231F20"/>
          <w:w w:val="95"/>
        </w:rPr>
        <w:t>of</w:t>
      </w:r>
      <w:r>
        <w:rPr>
          <w:color w:val="231F20"/>
          <w:spacing w:val="-1"/>
          <w:w w:val="95"/>
        </w:rPr>
        <w:t> </w:t>
      </w:r>
      <w:r>
        <w:rPr>
          <w:color w:val="231F20"/>
          <w:w w:val="95"/>
        </w:rPr>
        <w:t>experience</w:t>
      </w:r>
      <w:r>
        <w:rPr>
          <w:color w:val="231F20"/>
          <w:spacing w:val="-1"/>
          <w:w w:val="95"/>
        </w:rPr>
        <w:t> </w:t>
      </w:r>
      <w:r>
        <w:rPr>
          <w:color w:val="231F20"/>
          <w:w w:val="95"/>
        </w:rPr>
        <w:t>was</w:t>
      </w:r>
      <w:r>
        <w:rPr>
          <w:color w:val="231F20"/>
          <w:spacing w:val="-1"/>
          <w:w w:val="95"/>
        </w:rPr>
        <w:t> </w:t>
      </w:r>
      <w:r>
        <w:rPr>
          <w:color w:val="231F20"/>
          <w:w w:val="95"/>
        </w:rPr>
        <w:t>2.5</w:t>
      </w:r>
      <w:r>
        <w:rPr>
          <w:color w:val="231F20"/>
          <w:spacing w:val="-1"/>
          <w:w w:val="95"/>
        </w:rPr>
        <w:t> </w:t>
      </w:r>
      <w:r>
        <w:rPr>
          <w:color w:val="231F20"/>
          <w:w w:val="95"/>
        </w:rPr>
        <w:t>years.</w:t>
      </w:r>
    </w:p>
    <w:p>
      <w:pPr>
        <w:pStyle w:val="BodyText"/>
        <w:spacing w:before="4"/>
        <w:rPr>
          <w:sz w:val="19"/>
        </w:rPr>
      </w:pPr>
    </w:p>
    <w:p>
      <w:pPr>
        <w:pStyle w:val="BodyText"/>
        <w:spacing w:line="249" w:lineRule="auto"/>
        <w:ind w:left="132" w:right="130"/>
        <w:jc w:val="both"/>
      </w:pPr>
      <w:r>
        <w:rPr>
          <w:color w:val="231F20"/>
        </w:rPr>
        <w:t>Some</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opinions</w:t>
      </w:r>
      <w:r>
        <w:rPr>
          <w:color w:val="231F20"/>
          <w:spacing w:val="-15"/>
        </w:rPr>
        <w:t> </w:t>
      </w:r>
      <w:r>
        <w:rPr>
          <w:color w:val="231F20"/>
        </w:rPr>
        <w:t>given</w:t>
      </w:r>
      <w:r>
        <w:rPr>
          <w:color w:val="231F20"/>
          <w:spacing w:val="-15"/>
        </w:rPr>
        <w:t> </w:t>
      </w:r>
      <w:r>
        <w:rPr>
          <w:color w:val="231F20"/>
        </w:rPr>
        <w:t>when</w:t>
      </w:r>
      <w:r>
        <w:rPr>
          <w:color w:val="231F20"/>
          <w:spacing w:val="-15"/>
        </w:rPr>
        <w:t> </w:t>
      </w:r>
      <w:r>
        <w:rPr>
          <w:color w:val="231F20"/>
        </w:rPr>
        <w:t>asked</w:t>
      </w:r>
      <w:r>
        <w:rPr>
          <w:color w:val="231F20"/>
          <w:spacing w:val="-15"/>
        </w:rPr>
        <w:t> </w:t>
      </w:r>
      <w:r>
        <w:rPr>
          <w:color w:val="231F20"/>
        </w:rPr>
        <w:t>"what</w:t>
      </w:r>
      <w:r>
        <w:rPr>
          <w:color w:val="231F20"/>
          <w:spacing w:val="-15"/>
        </w:rPr>
        <w:t> </w:t>
      </w:r>
      <w:r>
        <w:rPr>
          <w:color w:val="231F20"/>
        </w:rPr>
        <w:t>is</w:t>
      </w:r>
      <w:r>
        <w:rPr>
          <w:color w:val="231F20"/>
          <w:spacing w:val="-15"/>
        </w:rPr>
        <w:t> </w:t>
      </w:r>
      <w:r>
        <w:rPr>
          <w:color w:val="231F20"/>
        </w:rPr>
        <w:t>the</w:t>
      </w:r>
      <w:r>
        <w:rPr>
          <w:color w:val="231F20"/>
          <w:spacing w:val="-15"/>
        </w:rPr>
        <w:t> </w:t>
      </w:r>
      <w:r>
        <w:rPr>
          <w:color w:val="231F20"/>
        </w:rPr>
        <w:t>best thing</w:t>
      </w:r>
      <w:r>
        <w:rPr>
          <w:color w:val="231F20"/>
          <w:spacing w:val="-6"/>
        </w:rPr>
        <w:t> </w:t>
      </w:r>
      <w:r>
        <w:rPr>
          <w:color w:val="231F20"/>
        </w:rPr>
        <w:t>about</w:t>
      </w:r>
      <w:r>
        <w:rPr>
          <w:color w:val="231F20"/>
          <w:spacing w:val="-6"/>
        </w:rPr>
        <w:t> </w:t>
      </w:r>
      <w:r>
        <w:rPr>
          <w:color w:val="231F20"/>
        </w:rPr>
        <w:t>Safewards?"</w:t>
      </w:r>
      <w:r>
        <w:rPr>
          <w:color w:val="231F20"/>
          <w:spacing w:val="-6"/>
        </w:rPr>
        <w:t> </w:t>
      </w:r>
      <w:r>
        <w:rPr>
          <w:color w:val="231F20"/>
        </w:rPr>
        <w:t>included:</w:t>
      </w:r>
    </w:p>
    <w:p>
      <w:pPr>
        <w:pStyle w:val="BodyText"/>
        <w:spacing w:before="8"/>
        <w:rPr>
          <w:sz w:val="18"/>
        </w:rPr>
      </w:pPr>
    </w:p>
    <w:p>
      <w:pPr>
        <w:pStyle w:val="ListParagraph"/>
        <w:numPr>
          <w:ilvl w:val="0"/>
          <w:numId w:val="1"/>
        </w:numPr>
        <w:tabs>
          <w:tab w:pos="349" w:val="left" w:leader="none"/>
        </w:tabs>
        <w:spacing w:line="240" w:lineRule="auto" w:before="0" w:after="0"/>
        <w:ind w:left="348" w:right="0" w:hanging="217"/>
        <w:jc w:val="left"/>
        <w:rPr>
          <w:sz w:val="20"/>
        </w:rPr>
      </w:pPr>
      <w:r>
        <w:rPr>
          <w:color w:val="231F20"/>
          <w:w w:val="90"/>
          <w:sz w:val="20"/>
        </w:rPr>
        <w:t>It</w:t>
      </w:r>
      <w:r>
        <w:rPr>
          <w:color w:val="231F20"/>
          <w:spacing w:val="2"/>
          <w:sz w:val="20"/>
        </w:rPr>
        <w:t> </w:t>
      </w:r>
      <w:r>
        <w:rPr>
          <w:color w:val="231F20"/>
          <w:w w:val="90"/>
          <w:sz w:val="20"/>
        </w:rPr>
        <w:t>makes</w:t>
      </w:r>
      <w:r>
        <w:rPr>
          <w:color w:val="231F20"/>
          <w:spacing w:val="2"/>
          <w:sz w:val="20"/>
        </w:rPr>
        <w:t> </w:t>
      </w:r>
      <w:r>
        <w:rPr>
          <w:color w:val="231F20"/>
          <w:w w:val="90"/>
          <w:sz w:val="20"/>
        </w:rPr>
        <w:t>everything</w:t>
      </w:r>
      <w:r>
        <w:rPr>
          <w:color w:val="231F20"/>
          <w:spacing w:val="2"/>
          <w:sz w:val="20"/>
        </w:rPr>
        <w:t> </w:t>
      </w:r>
      <w:r>
        <w:rPr>
          <w:color w:val="231F20"/>
          <w:w w:val="90"/>
          <w:sz w:val="20"/>
        </w:rPr>
        <w:t>more</w:t>
      </w:r>
      <w:r>
        <w:rPr>
          <w:color w:val="231F20"/>
          <w:spacing w:val="2"/>
          <w:sz w:val="20"/>
        </w:rPr>
        <w:t> </w:t>
      </w:r>
      <w:r>
        <w:rPr>
          <w:color w:val="231F20"/>
          <w:w w:val="90"/>
          <w:sz w:val="20"/>
        </w:rPr>
        <w:t>of</w:t>
      </w:r>
      <w:r>
        <w:rPr>
          <w:color w:val="231F20"/>
          <w:spacing w:val="3"/>
          <w:sz w:val="20"/>
        </w:rPr>
        <w:t> </w:t>
      </w:r>
      <w:r>
        <w:rPr>
          <w:color w:val="231F20"/>
          <w:w w:val="90"/>
          <w:sz w:val="20"/>
        </w:rPr>
        <w:t>a</w:t>
      </w:r>
      <w:r>
        <w:rPr>
          <w:color w:val="231F20"/>
          <w:spacing w:val="2"/>
          <w:sz w:val="20"/>
        </w:rPr>
        <w:t> </w:t>
      </w:r>
      <w:r>
        <w:rPr>
          <w:color w:val="231F20"/>
          <w:w w:val="90"/>
          <w:sz w:val="20"/>
        </w:rPr>
        <w:t>team</w:t>
      </w:r>
      <w:r>
        <w:rPr>
          <w:color w:val="231F20"/>
          <w:spacing w:val="2"/>
          <w:sz w:val="20"/>
        </w:rPr>
        <w:t> </w:t>
      </w:r>
      <w:r>
        <w:rPr>
          <w:color w:val="231F20"/>
          <w:spacing w:val="-2"/>
          <w:w w:val="90"/>
          <w:sz w:val="20"/>
        </w:rPr>
        <w:t>effort</w:t>
      </w:r>
    </w:p>
    <w:p>
      <w:pPr>
        <w:pStyle w:val="ListParagraph"/>
        <w:numPr>
          <w:ilvl w:val="0"/>
          <w:numId w:val="1"/>
        </w:numPr>
        <w:tabs>
          <w:tab w:pos="349" w:val="left" w:leader="none"/>
        </w:tabs>
        <w:spacing w:line="240" w:lineRule="auto" w:before="10" w:after="0"/>
        <w:ind w:left="348" w:right="0" w:hanging="217"/>
        <w:jc w:val="left"/>
        <w:rPr>
          <w:sz w:val="20"/>
        </w:rPr>
      </w:pPr>
      <w:r>
        <w:rPr>
          <w:color w:val="231F20"/>
          <w:w w:val="90"/>
          <w:sz w:val="20"/>
        </w:rPr>
        <w:t>It</w:t>
      </w:r>
      <w:r>
        <w:rPr>
          <w:color w:val="231F20"/>
          <w:spacing w:val="5"/>
          <w:sz w:val="20"/>
        </w:rPr>
        <w:t> </w:t>
      </w:r>
      <w:r>
        <w:rPr>
          <w:color w:val="231F20"/>
          <w:w w:val="90"/>
          <w:sz w:val="20"/>
        </w:rPr>
        <w:t>sends</w:t>
      </w:r>
      <w:r>
        <w:rPr>
          <w:color w:val="231F20"/>
          <w:spacing w:val="6"/>
          <w:sz w:val="20"/>
        </w:rPr>
        <w:t> </w:t>
      </w:r>
      <w:r>
        <w:rPr>
          <w:color w:val="231F20"/>
          <w:w w:val="90"/>
          <w:sz w:val="20"/>
        </w:rPr>
        <w:t>positive</w:t>
      </w:r>
      <w:r>
        <w:rPr>
          <w:color w:val="231F20"/>
          <w:spacing w:val="6"/>
          <w:sz w:val="20"/>
        </w:rPr>
        <w:t> </w:t>
      </w:r>
      <w:r>
        <w:rPr>
          <w:color w:val="231F20"/>
          <w:spacing w:val="-2"/>
          <w:w w:val="90"/>
          <w:sz w:val="20"/>
        </w:rPr>
        <w:t>messages</w:t>
      </w:r>
    </w:p>
    <w:p>
      <w:pPr>
        <w:pStyle w:val="ListParagraph"/>
        <w:numPr>
          <w:ilvl w:val="0"/>
          <w:numId w:val="1"/>
        </w:numPr>
        <w:tabs>
          <w:tab w:pos="349" w:val="left" w:leader="none"/>
        </w:tabs>
        <w:spacing w:line="240" w:lineRule="auto" w:before="10" w:after="0"/>
        <w:ind w:left="348" w:right="0" w:hanging="217"/>
        <w:jc w:val="left"/>
        <w:rPr>
          <w:sz w:val="20"/>
        </w:rPr>
      </w:pPr>
      <w:r>
        <w:rPr>
          <w:color w:val="231F20"/>
          <w:w w:val="90"/>
          <w:sz w:val="20"/>
        </w:rPr>
        <w:t>It</w:t>
      </w:r>
      <w:r>
        <w:rPr>
          <w:color w:val="231F20"/>
          <w:sz w:val="20"/>
        </w:rPr>
        <w:t> </w:t>
      </w:r>
      <w:r>
        <w:rPr>
          <w:color w:val="231F20"/>
          <w:w w:val="90"/>
          <w:sz w:val="20"/>
        </w:rPr>
        <w:t>prevents</w:t>
      </w:r>
      <w:r>
        <w:rPr>
          <w:color w:val="231F20"/>
          <w:sz w:val="20"/>
        </w:rPr>
        <w:t> </w:t>
      </w:r>
      <w:r>
        <w:rPr>
          <w:color w:val="231F20"/>
          <w:w w:val="90"/>
          <w:sz w:val="20"/>
        </w:rPr>
        <w:t>de-</w:t>
      </w:r>
      <w:r>
        <w:rPr>
          <w:color w:val="231F20"/>
          <w:spacing w:val="-2"/>
          <w:w w:val="90"/>
          <w:sz w:val="20"/>
        </w:rPr>
        <w:t>escalation</w:t>
      </w:r>
    </w:p>
    <w:p>
      <w:pPr>
        <w:pStyle w:val="ListParagraph"/>
        <w:numPr>
          <w:ilvl w:val="0"/>
          <w:numId w:val="1"/>
        </w:numPr>
        <w:tabs>
          <w:tab w:pos="349" w:val="left" w:leader="none"/>
        </w:tabs>
        <w:spacing w:line="240" w:lineRule="auto" w:before="9" w:after="0"/>
        <w:ind w:left="348" w:right="0" w:hanging="217"/>
        <w:jc w:val="left"/>
        <w:rPr>
          <w:sz w:val="20"/>
        </w:rPr>
      </w:pPr>
      <w:r>
        <w:rPr>
          <w:color w:val="231F20"/>
          <w:w w:val="90"/>
          <w:sz w:val="20"/>
        </w:rPr>
        <w:t>It</w:t>
      </w:r>
      <w:r>
        <w:rPr>
          <w:color w:val="231F20"/>
          <w:spacing w:val="-10"/>
          <w:w w:val="90"/>
          <w:sz w:val="20"/>
        </w:rPr>
        <w:t> </w:t>
      </w:r>
      <w:r>
        <w:rPr>
          <w:color w:val="231F20"/>
          <w:w w:val="90"/>
          <w:sz w:val="20"/>
        </w:rPr>
        <w:t>is</w:t>
      </w:r>
      <w:r>
        <w:rPr>
          <w:color w:val="231F20"/>
          <w:spacing w:val="-10"/>
          <w:w w:val="90"/>
          <w:sz w:val="20"/>
        </w:rPr>
        <w:t> </w:t>
      </w:r>
      <w:r>
        <w:rPr>
          <w:color w:val="231F20"/>
          <w:w w:val="90"/>
          <w:sz w:val="20"/>
        </w:rPr>
        <w:t>a</w:t>
      </w:r>
      <w:r>
        <w:rPr>
          <w:color w:val="231F20"/>
          <w:spacing w:val="-9"/>
          <w:w w:val="90"/>
          <w:sz w:val="20"/>
        </w:rPr>
        <w:t> </w:t>
      </w:r>
      <w:r>
        <w:rPr>
          <w:color w:val="231F20"/>
          <w:w w:val="90"/>
          <w:sz w:val="20"/>
        </w:rPr>
        <w:t>good</w:t>
      </w:r>
      <w:r>
        <w:rPr>
          <w:color w:val="231F20"/>
          <w:spacing w:val="-10"/>
          <w:w w:val="90"/>
          <w:sz w:val="20"/>
        </w:rPr>
        <w:t> </w:t>
      </w:r>
      <w:r>
        <w:rPr>
          <w:color w:val="231F20"/>
          <w:w w:val="90"/>
          <w:sz w:val="20"/>
        </w:rPr>
        <w:t>way</w:t>
      </w:r>
      <w:r>
        <w:rPr>
          <w:color w:val="231F20"/>
          <w:spacing w:val="-10"/>
          <w:w w:val="90"/>
          <w:sz w:val="20"/>
        </w:rPr>
        <w:t> </w:t>
      </w:r>
      <w:r>
        <w:rPr>
          <w:color w:val="231F20"/>
          <w:w w:val="90"/>
          <w:sz w:val="20"/>
        </w:rPr>
        <w:t>to</w:t>
      </w:r>
      <w:r>
        <w:rPr>
          <w:color w:val="231F20"/>
          <w:spacing w:val="-9"/>
          <w:w w:val="90"/>
          <w:sz w:val="20"/>
        </w:rPr>
        <w:t> </w:t>
      </w:r>
      <w:r>
        <w:rPr>
          <w:color w:val="231F20"/>
          <w:w w:val="90"/>
          <w:sz w:val="20"/>
        </w:rPr>
        <w:t>quantify</w:t>
      </w:r>
      <w:r>
        <w:rPr>
          <w:color w:val="231F20"/>
          <w:spacing w:val="-10"/>
          <w:w w:val="90"/>
          <w:sz w:val="20"/>
        </w:rPr>
        <w:t> </w:t>
      </w:r>
      <w:r>
        <w:rPr>
          <w:color w:val="231F20"/>
          <w:w w:val="90"/>
          <w:sz w:val="20"/>
        </w:rPr>
        <w:t>and</w:t>
      </w:r>
      <w:r>
        <w:rPr>
          <w:color w:val="231F20"/>
          <w:spacing w:val="-10"/>
          <w:w w:val="90"/>
          <w:sz w:val="20"/>
        </w:rPr>
        <w:t> </w:t>
      </w:r>
      <w:r>
        <w:rPr>
          <w:color w:val="231F20"/>
          <w:w w:val="90"/>
          <w:sz w:val="20"/>
        </w:rPr>
        <w:t>organize</w:t>
      </w:r>
      <w:r>
        <w:rPr>
          <w:color w:val="231F20"/>
          <w:spacing w:val="-9"/>
          <w:w w:val="90"/>
          <w:sz w:val="20"/>
        </w:rPr>
        <w:t> </w:t>
      </w:r>
      <w:r>
        <w:rPr>
          <w:color w:val="231F20"/>
          <w:w w:val="90"/>
          <w:sz w:val="20"/>
        </w:rPr>
        <w:t>skills</w:t>
      </w:r>
      <w:r>
        <w:rPr>
          <w:color w:val="231F20"/>
          <w:spacing w:val="-10"/>
          <w:w w:val="90"/>
          <w:sz w:val="20"/>
        </w:rPr>
        <w:t> </w:t>
      </w:r>
      <w:r>
        <w:rPr>
          <w:color w:val="231F20"/>
          <w:w w:val="90"/>
          <w:sz w:val="20"/>
        </w:rPr>
        <w:t>for</w:t>
      </w:r>
      <w:r>
        <w:rPr>
          <w:color w:val="231F20"/>
          <w:spacing w:val="-10"/>
          <w:w w:val="90"/>
          <w:sz w:val="20"/>
        </w:rPr>
        <w:t> </w:t>
      </w:r>
      <w:r>
        <w:rPr>
          <w:color w:val="231F20"/>
          <w:w w:val="90"/>
          <w:sz w:val="20"/>
        </w:rPr>
        <w:t>new</w:t>
      </w:r>
      <w:r>
        <w:rPr>
          <w:color w:val="231F20"/>
          <w:spacing w:val="-9"/>
          <w:w w:val="90"/>
          <w:sz w:val="20"/>
        </w:rPr>
        <w:t> </w:t>
      </w:r>
      <w:r>
        <w:rPr>
          <w:color w:val="231F20"/>
          <w:spacing w:val="-2"/>
          <w:w w:val="90"/>
          <w:sz w:val="20"/>
        </w:rPr>
        <w:t>staff</w:t>
      </w:r>
    </w:p>
    <w:p>
      <w:pPr>
        <w:pStyle w:val="ListParagraph"/>
        <w:numPr>
          <w:ilvl w:val="0"/>
          <w:numId w:val="1"/>
        </w:numPr>
        <w:tabs>
          <w:tab w:pos="349" w:val="left" w:leader="none"/>
        </w:tabs>
        <w:spacing w:line="240" w:lineRule="auto" w:before="10" w:after="0"/>
        <w:ind w:left="348" w:right="0" w:hanging="217"/>
        <w:jc w:val="left"/>
        <w:rPr>
          <w:sz w:val="20"/>
        </w:rPr>
      </w:pPr>
      <w:r>
        <w:rPr>
          <w:color w:val="231F20"/>
          <w:w w:val="90"/>
          <w:sz w:val="20"/>
        </w:rPr>
        <w:t>It</w:t>
      </w:r>
      <w:r>
        <w:rPr>
          <w:color w:val="231F20"/>
          <w:spacing w:val="-6"/>
          <w:w w:val="90"/>
          <w:sz w:val="20"/>
        </w:rPr>
        <w:t> </w:t>
      </w:r>
      <w:r>
        <w:rPr>
          <w:color w:val="231F20"/>
          <w:w w:val="90"/>
          <w:sz w:val="20"/>
        </w:rPr>
        <w:t>creates</w:t>
      </w:r>
      <w:r>
        <w:rPr>
          <w:color w:val="231F20"/>
          <w:spacing w:val="-6"/>
          <w:w w:val="90"/>
          <w:sz w:val="20"/>
        </w:rPr>
        <w:t> </w:t>
      </w:r>
      <w:r>
        <w:rPr>
          <w:color w:val="231F20"/>
          <w:w w:val="90"/>
          <w:sz w:val="20"/>
        </w:rPr>
        <w:t>a</w:t>
      </w:r>
      <w:r>
        <w:rPr>
          <w:color w:val="231F20"/>
          <w:spacing w:val="-6"/>
          <w:w w:val="90"/>
          <w:sz w:val="20"/>
        </w:rPr>
        <w:t> </w:t>
      </w:r>
      <w:r>
        <w:rPr>
          <w:color w:val="231F20"/>
          <w:w w:val="90"/>
          <w:sz w:val="20"/>
        </w:rPr>
        <w:t>safer</w:t>
      </w:r>
      <w:r>
        <w:rPr>
          <w:color w:val="231F20"/>
          <w:spacing w:val="-6"/>
          <w:w w:val="90"/>
          <w:sz w:val="20"/>
        </w:rPr>
        <w:t> </w:t>
      </w:r>
      <w:r>
        <w:rPr>
          <w:color w:val="231F20"/>
          <w:w w:val="90"/>
          <w:sz w:val="20"/>
        </w:rPr>
        <w:t>work</w:t>
      </w:r>
      <w:r>
        <w:rPr>
          <w:color w:val="231F20"/>
          <w:spacing w:val="-6"/>
          <w:w w:val="90"/>
          <w:sz w:val="20"/>
        </w:rPr>
        <w:t> </w:t>
      </w:r>
      <w:r>
        <w:rPr>
          <w:color w:val="231F20"/>
          <w:spacing w:val="-2"/>
          <w:w w:val="90"/>
          <w:sz w:val="20"/>
        </w:rPr>
        <w:t>environment.</w:t>
      </w:r>
    </w:p>
    <w:p>
      <w:pPr>
        <w:pStyle w:val="ListParagraph"/>
        <w:numPr>
          <w:ilvl w:val="0"/>
          <w:numId w:val="1"/>
        </w:numPr>
        <w:tabs>
          <w:tab w:pos="349" w:val="left" w:leader="none"/>
        </w:tabs>
        <w:spacing w:line="240" w:lineRule="auto" w:before="10" w:after="0"/>
        <w:ind w:left="348" w:right="0" w:hanging="217"/>
        <w:jc w:val="left"/>
        <w:rPr>
          <w:sz w:val="20"/>
        </w:rPr>
      </w:pPr>
      <w:r>
        <w:rPr>
          <w:color w:val="231F20"/>
          <w:w w:val="90"/>
          <w:sz w:val="20"/>
        </w:rPr>
        <w:t>The</w:t>
      </w:r>
      <w:r>
        <w:rPr>
          <w:color w:val="231F20"/>
          <w:spacing w:val="-1"/>
          <w:sz w:val="20"/>
        </w:rPr>
        <w:t> </w:t>
      </w:r>
      <w:r>
        <w:rPr>
          <w:color w:val="231F20"/>
          <w:w w:val="90"/>
          <w:sz w:val="20"/>
        </w:rPr>
        <w:t>core</w:t>
      </w:r>
      <w:r>
        <w:rPr>
          <w:color w:val="231F20"/>
          <w:sz w:val="20"/>
        </w:rPr>
        <w:t> </w:t>
      </w:r>
      <w:r>
        <w:rPr>
          <w:color w:val="231F20"/>
          <w:w w:val="90"/>
          <w:sz w:val="20"/>
        </w:rPr>
        <w:t>value</w:t>
      </w:r>
      <w:r>
        <w:rPr>
          <w:color w:val="231F20"/>
          <w:sz w:val="20"/>
        </w:rPr>
        <w:t> </w:t>
      </w:r>
      <w:r>
        <w:rPr>
          <w:color w:val="231F20"/>
          <w:w w:val="90"/>
          <w:sz w:val="20"/>
        </w:rPr>
        <w:t>of</w:t>
      </w:r>
      <w:r>
        <w:rPr>
          <w:color w:val="231F20"/>
          <w:sz w:val="20"/>
        </w:rPr>
        <w:t> </w:t>
      </w:r>
      <w:r>
        <w:rPr>
          <w:color w:val="231F20"/>
          <w:w w:val="90"/>
          <w:sz w:val="20"/>
        </w:rPr>
        <w:t>setting</w:t>
      </w:r>
      <w:r>
        <w:rPr>
          <w:color w:val="231F20"/>
          <w:spacing w:val="-1"/>
          <w:sz w:val="20"/>
        </w:rPr>
        <w:t> </w:t>
      </w:r>
      <w:r>
        <w:rPr>
          <w:color w:val="231F20"/>
          <w:w w:val="90"/>
          <w:sz w:val="20"/>
        </w:rPr>
        <w:t>out</w:t>
      </w:r>
      <w:r>
        <w:rPr>
          <w:color w:val="231F20"/>
          <w:sz w:val="20"/>
        </w:rPr>
        <w:t> </w:t>
      </w:r>
      <w:r>
        <w:rPr>
          <w:color w:val="231F20"/>
          <w:w w:val="90"/>
          <w:sz w:val="20"/>
        </w:rPr>
        <w:t>to</w:t>
      </w:r>
      <w:r>
        <w:rPr>
          <w:color w:val="231F20"/>
          <w:sz w:val="20"/>
        </w:rPr>
        <w:t> </w:t>
      </w:r>
      <w:r>
        <w:rPr>
          <w:color w:val="231F20"/>
          <w:w w:val="90"/>
          <w:sz w:val="20"/>
        </w:rPr>
        <w:t>make</w:t>
      </w:r>
      <w:r>
        <w:rPr>
          <w:color w:val="231F20"/>
          <w:sz w:val="20"/>
        </w:rPr>
        <w:t> </w:t>
      </w:r>
      <w:r>
        <w:rPr>
          <w:color w:val="231F20"/>
          <w:w w:val="90"/>
          <w:sz w:val="20"/>
        </w:rPr>
        <w:t>the</w:t>
      </w:r>
      <w:r>
        <w:rPr>
          <w:color w:val="231F20"/>
          <w:spacing w:val="-1"/>
          <w:sz w:val="20"/>
        </w:rPr>
        <w:t> </w:t>
      </w:r>
      <w:r>
        <w:rPr>
          <w:color w:val="231F20"/>
          <w:w w:val="90"/>
          <w:sz w:val="20"/>
        </w:rPr>
        <w:t>ward</w:t>
      </w:r>
      <w:r>
        <w:rPr>
          <w:color w:val="231F20"/>
          <w:sz w:val="20"/>
        </w:rPr>
        <w:t> </w:t>
      </w:r>
      <w:r>
        <w:rPr>
          <w:color w:val="231F20"/>
          <w:spacing w:val="-2"/>
          <w:w w:val="90"/>
          <w:sz w:val="20"/>
        </w:rPr>
        <w:t>safer</w:t>
      </w:r>
    </w:p>
    <w:p>
      <w:pPr>
        <w:pStyle w:val="ListParagraph"/>
        <w:numPr>
          <w:ilvl w:val="0"/>
          <w:numId w:val="1"/>
        </w:numPr>
        <w:tabs>
          <w:tab w:pos="349" w:val="left" w:leader="none"/>
        </w:tabs>
        <w:spacing w:line="240" w:lineRule="auto" w:before="10" w:after="0"/>
        <w:ind w:left="348" w:right="0" w:hanging="217"/>
        <w:jc w:val="left"/>
        <w:rPr>
          <w:sz w:val="20"/>
        </w:rPr>
      </w:pPr>
      <w:r>
        <w:rPr>
          <w:color w:val="231F20"/>
          <w:w w:val="90"/>
          <w:sz w:val="20"/>
        </w:rPr>
        <w:t>Better</w:t>
      </w:r>
      <w:r>
        <w:rPr>
          <w:color w:val="231F20"/>
          <w:spacing w:val="10"/>
          <w:sz w:val="20"/>
        </w:rPr>
        <w:t> </w:t>
      </w:r>
      <w:r>
        <w:rPr>
          <w:color w:val="231F20"/>
          <w:w w:val="90"/>
          <w:sz w:val="20"/>
        </w:rPr>
        <w:t>communication</w:t>
      </w:r>
      <w:r>
        <w:rPr>
          <w:color w:val="231F20"/>
          <w:spacing w:val="11"/>
          <w:sz w:val="20"/>
        </w:rPr>
        <w:t> </w:t>
      </w:r>
      <w:r>
        <w:rPr>
          <w:color w:val="231F20"/>
          <w:w w:val="90"/>
          <w:sz w:val="20"/>
        </w:rPr>
        <w:t>between</w:t>
      </w:r>
      <w:r>
        <w:rPr>
          <w:color w:val="231F20"/>
          <w:spacing w:val="11"/>
          <w:sz w:val="20"/>
        </w:rPr>
        <w:t> </w:t>
      </w:r>
      <w:r>
        <w:rPr>
          <w:color w:val="231F20"/>
          <w:w w:val="90"/>
          <w:sz w:val="20"/>
        </w:rPr>
        <w:t>staff</w:t>
      </w:r>
      <w:r>
        <w:rPr>
          <w:color w:val="231F20"/>
          <w:spacing w:val="11"/>
          <w:sz w:val="20"/>
        </w:rPr>
        <w:t> </w:t>
      </w:r>
      <w:r>
        <w:rPr>
          <w:color w:val="231F20"/>
          <w:w w:val="90"/>
          <w:sz w:val="20"/>
        </w:rPr>
        <w:t>and</w:t>
      </w:r>
      <w:r>
        <w:rPr>
          <w:color w:val="231F20"/>
          <w:spacing w:val="11"/>
          <w:sz w:val="20"/>
        </w:rPr>
        <w:t> </w:t>
      </w:r>
      <w:r>
        <w:rPr>
          <w:color w:val="231F20"/>
          <w:spacing w:val="-2"/>
          <w:w w:val="90"/>
          <w:sz w:val="20"/>
        </w:rPr>
        <w:t>patients</w:t>
      </w:r>
    </w:p>
    <w:p>
      <w:pPr>
        <w:pStyle w:val="BodyText"/>
        <w:spacing w:before="5"/>
        <w:rPr>
          <w:sz w:val="19"/>
        </w:rPr>
      </w:pPr>
    </w:p>
    <w:p>
      <w:pPr>
        <w:pStyle w:val="BodyText"/>
        <w:spacing w:line="249" w:lineRule="auto"/>
        <w:ind w:left="132" w:right="130"/>
        <w:jc w:val="both"/>
      </w:pPr>
      <w:r>
        <w:rPr>
          <w:color w:val="231F20"/>
          <w:w w:val="95"/>
        </w:rPr>
        <w:t>Staff were also asked which of the ten interventions </w:t>
      </w:r>
      <w:r>
        <w:rPr>
          <w:color w:val="231F20"/>
          <w:w w:val="95"/>
        </w:rPr>
        <w:t>they </w:t>
      </w:r>
      <w:r>
        <w:rPr>
          <w:color w:val="231F20"/>
          <w:w w:val="90"/>
        </w:rPr>
        <w:t>believed to be the most effective or most useful. 'Clear and </w:t>
      </w:r>
      <w:r>
        <w:rPr>
          <w:color w:val="231F20"/>
          <w:spacing w:val="-2"/>
          <w:w w:val="95"/>
        </w:rPr>
        <w:t>mutual</w:t>
      </w:r>
      <w:r>
        <w:rPr>
          <w:color w:val="231F20"/>
          <w:spacing w:val="-6"/>
          <w:w w:val="95"/>
        </w:rPr>
        <w:t> </w:t>
      </w:r>
      <w:r>
        <w:rPr>
          <w:color w:val="231F20"/>
          <w:spacing w:val="-2"/>
          <w:w w:val="95"/>
        </w:rPr>
        <w:t>expectations'</w:t>
      </w:r>
      <w:r>
        <w:rPr>
          <w:color w:val="231F20"/>
          <w:spacing w:val="-6"/>
          <w:w w:val="95"/>
        </w:rPr>
        <w:t> </w:t>
      </w:r>
      <w:r>
        <w:rPr>
          <w:color w:val="231F20"/>
          <w:spacing w:val="-2"/>
          <w:w w:val="95"/>
        </w:rPr>
        <w:t>were</w:t>
      </w:r>
      <w:r>
        <w:rPr>
          <w:color w:val="231F20"/>
          <w:spacing w:val="-6"/>
          <w:w w:val="95"/>
        </w:rPr>
        <w:t> </w:t>
      </w:r>
      <w:r>
        <w:rPr>
          <w:color w:val="231F20"/>
          <w:spacing w:val="-2"/>
          <w:w w:val="95"/>
        </w:rPr>
        <w:t>mentioned</w:t>
      </w:r>
      <w:r>
        <w:rPr>
          <w:color w:val="231F20"/>
          <w:spacing w:val="-6"/>
          <w:w w:val="95"/>
        </w:rPr>
        <w:t> </w:t>
      </w:r>
      <w:r>
        <w:rPr>
          <w:color w:val="231F20"/>
          <w:spacing w:val="-2"/>
          <w:w w:val="95"/>
        </w:rPr>
        <w:t>most</w:t>
      </w:r>
      <w:r>
        <w:rPr>
          <w:color w:val="231F20"/>
          <w:spacing w:val="-6"/>
          <w:w w:val="95"/>
        </w:rPr>
        <w:t> </w:t>
      </w:r>
      <w:r>
        <w:rPr>
          <w:color w:val="231F20"/>
          <w:spacing w:val="-2"/>
          <w:w w:val="95"/>
        </w:rPr>
        <w:t>often,</w:t>
      </w:r>
      <w:r>
        <w:rPr>
          <w:color w:val="231F20"/>
          <w:spacing w:val="-6"/>
          <w:w w:val="95"/>
        </w:rPr>
        <w:t> </w:t>
      </w:r>
      <w:r>
        <w:rPr>
          <w:color w:val="231F20"/>
          <w:spacing w:val="-2"/>
          <w:w w:val="95"/>
        </w:rPr>
        <w:t>followed </w:t>
      </w:r>
      <w:r>
        <w:rPr>
          <w:color w:val="231F20"/>
          <w:w w:val="90"/>
        </w:rPr>
        <w:t>by 'bad news mitigation', 'positive words,' and 'reassurance.' See Figure 1 (Number represents the number of participants </w:t>
      </w:r>
      <w:r>
        <w:rPr>
          <w:color w:val="231F20"/>
          <w:w w:val="95"/>
        </w:rPr>
        <w:t>that</w:t>
      </w:r>
      <w:r>
        <w:rPr>
          <w:color w:val="231F20"/>
          <w:spacing w:val="-8"/>
          <w:w w:val="95"/>
        </w:rPr>
        <w:t> </w:t>
      </w:r>
      <w:r>
        <w:rPr>
          <w:color w:val="231F20"/>
          <w:w w:val="95"/>
        </w:rPr>
        <w:t>mentioned</w:t>
      </w:r>
      <w:r>
        <w:rPr>
          <w:color w:val="231F20"/>
          <w:spacing w:val="-8"/>
          <w:w w:val="95"/>
        </w:rPr>
        <w:t> </w:t>
      </w:r>
      <w:r>
        <w:rPr>
          <w:color w:val="231F20"/>
          <w:w w:val="95"/>
        </w:rPr>
        <w:t>that</w:t>
      </w:r>
      <w:r>
        <w:rPr>
          <w:color w:val="231F20"/>
          <w:spacing w:val="-8"/>
          <w:w w:val="95"/>
        </w:rPr>
        <w:t> </w:t>
      </w:r>
      <w:r>
        <w:rPr>
          <w:color w:val="231F20"/>
          <w:w w:val="95"/>
        </w:rPr>
        <w:t>intervention</w:t>
      </w:r>
      <w:r>
        <w:rPr>
          <w:color w:val="231F20"/>
          <w:spacing w:val="-8"/>
          <w:w w:val="95"/>
        </w:rPr>
        <w:t> </w:t>
      </w:r>
      <w:r>
        <w:rPr>
          <w:color w:val="231F20"/>
          <w:w w:val="95"/>
        </w:rPr>
        <w:t>as</w:t>
      </w:r>
      <w:r>
        <w:rPr>
          <w:color w:val="231F20"/>
          <w:spacing w:val="-8"/>
          <w:w w:val="95"/>
        </w:rPr>
        <w:t> </w:t>
      </w:r>
      <w:r>
        <w:rPr>
          <w:color w:val="231F20"/>
          <w:w w:val="95"/>
        </w:rPr>
        <w:t>being</w:t>
      </w:r>
      <w:r>
        <w:rPr>
          <w:color w:val="231F20"/>
          <w:spacing w:val="-8"/>
          <w:w w:val="95"/>
        </w:rPr>
        <w:t> </w:t>
      </w:r>
      <w:r>
        <w:rPr>
          <w:color w:val="231F20"/>
          <w:w w:val="95"/>
        </w:rPr>
        <w:t>one</w:t>
      </w:r>
      <w:r>
        <w:rPr>
          <w:color w:val="231F20"/>
          <w:spacing w:val="-8"/>
          <w:w w:val="95"/>
        </w:rPr>
        <w:t> </w:t>
      </w:r>
      <w:r>
        <w:rPr>
          <w:color w:val="231F20"/>
          <w:w w:val="95"/>
        </w:rPr>
        <w:t>of</w:t>
      </w:r>
      <w:r>
        <w:rPr>
          <w:color w:val="231F20"/>
          <w:spacing w:val="-8"/>
          <w:w w:val="95"/>
        </w:rPr>
        <w:t> </w:t>
      </w:r>
      <w:r>
        <w:rPr>
          <w:color w:val="231F20"/>
          <w:w w:val="95"/>
        </w:rPr>
        <w:t>the</w:t>
      </w:r>
      <w:r>
        <w:rPr>
          <w:color w:val="231F20"/>
          <w:spacing w:val="-8"/>
          <w:w w:val="95"/>
        </w:rPr>
        <w:t> </w:t>
      </w:r>
      <w:r>
        <w:rPr>
          <w:color w:val="231F20"/>
          <w:w w:val="95"/>
        </w:rPr>
        <w:t>most </w:t>
      </w:r>
      <w:r>
        <w:rPr>
          <w:color w:val="231F20"/>
          <w:spacing w:val="-2"/>
        </w:rPr>
        <w:t>effective).</w:t>
      </w:r>
    </w:p>
    <w:p>
      <w:pPr>
        <w:pStyle w:val="BodyText"/>
        <w:spacing w:before="10"/>
        <w:rPr>
          <w:sz w:val="18"/>
        </w:rPr>
      </w:pPr>
    </w:p>
    <w:p>
      <w:pPr>
        <w:pStyle w:val="BodyText"/>
        <w:spacing w:line="249" w:lineRule="auto"/>
        <w:ind w:left="132" w:right="130"/>
        <w:jc w:val="both"/>
      </w:pPr>
      <w:r>
        <w:rPr>
          <w:color w:val="231F20"/>
          <w:w w:val="90"/>
        </w:rPr>
        <w:t>In terms of the drawbacks of Safewards, opinions </w:t>
      </w:r>
      <w:r>
        <w:rPr>
          <w:color w:val="231F20"/>
          <w:w w:val="90"/>
        </w:rPr>
        <w:t>expressed </w:t>
      </w:r>
      <w:r>
        <w:rPr>
          <w:color w:val="231F20"/>
          <w:spacing w:val="-2"/>
        </w:rPr>
        <w:t>included:</w:t>
      </w:r>
    </w:p>
    <w:p>
      <w:pPr>
        <w:pStyle w:val="BodyText"/>
        <w:spacing w:before="8"/>
        <w:rPr>
          <w:sz w:val="18"/>
        </w:rPr>
      </w:pPr>
    </w:p>
    <w:p>
      <w:pPr>
        <w:pStyle w:val="ListParagraph"/>
        <w:numPr>
          <w:ilvl w:val="0"/>
          <w:numId w:val="1"/>
        </w:numPr>
        <w:tabs>
          <w:tab w:pos="349" w:val="left" w:leader="none"/>
        </w:tabs>
        <w:spacing w:line="249" w:lineRule="auto" w:before="0" w:after="0"/>
        <w:ind w:left="348" w:right="130" w:hanging="216"/>
        <w:jc w:val="left"/>
        <w:rPr>
          <w:sz w:val="20"/>
        </w:rPr>
      </w:pPr>
      <w:r>
        <w:rPr>
          <w:color w:val="231F20"/>
          <w:w w:val="95"/>
          <w:sz w:val="20"/>
        </w:rPr>
        <w:t>It</w:t>
      </w:r>
      <w:r>
        <w:rPr>
          <w:color w:val="231F20"/>
          <w:spacing w:val="-5"/>
          <w:w w:val="95"/>
          <w:sz w:val="20"/>
        </w:rPr>
        <w:t> </w:t>
      </w:r>
      <w:r>
        <w:rPr>
          <w:color w:val="231F20"/>
          <w:w w:val="95"/>
          <w:sz w:val="20"/>
        </w:rPr>
        <w:t>was</w:t>
      </w:r>
      <w:r>
        <w:rPr>
          <w:color w:val="231F20"/>
          <w:spacing w:val="-5"/>
          <w:w w:val="95"/>
          <w:sz w:val="20"/>
        </w:rPr>
        <w:t> </w:t>
      </w:r>
      <w:r>
        <w:rPr>
          <w:color w:val="231F20"/>
          <w:w w:val="95"/>
          <w:sz w:val="20"/>
        </w:rPr>
        <w:t>implemented</w:t>
      </w:r>
      <w:r>
        <w:rPr>
          <w:color w:val="231F20"/>
          <w:spacing w:val="-5"/>
          <w:w w:val="95"/>
          <w:sz w:val="20"/>
        </w:rPr>
        <w:t> </w:t>
      </w:r>
      <w:r>
        <w:rPr>
          <w:color w:val="231F20"/>
          <w:w w:val="95"/>
          <w:sz w:val="20"/>
        </w:rPr>
        <w:t>too</w:t>
      </w:r>
      <w:r>
        <w:rPr>
          <w:color w:val="231F20"/>
          <w:spacing w:val="-5"/>
          <w:w w:val="95"/>
          <w:sz w:val="20"/>
        </w:rPr>
        <w:t> </w:t>
      </w:r>
      <w:r>
        <w:rPr>
          <w:color w:val="231F20"/>
          <w:w w:val="95"/>
          <w:sz w:val="20"/>
        </w:rPr>
        <w:t>slowly</w:t>
      </w:r>
      <w:r>
        <w:rPr>
          <w:color w:val="231F20"/>
          <w:spacing w:val="-5"/>
          <w:w w:val="95"/>
          <w:sz w:val="20"/>
        </w:rPr>
        <w:t> </w:t>
      </w:r>
      <w:r>
        <w:rPr>
          <w:color w:val="231F20"/>
          <w:w w:val="95"/>
          <w:sz w:val="20"/>
        </w:rPr>
        <w:t>and</w:t>
      </w:r>
      <w:r>
        <w:rPr>
          <w:color w:val="231F20"/>
          <w:spacing w:val="-5"/>
          <w:w w:val="95"/>
          <w:sz w:val="20"/>
        </w:rPr>
        <w:t> </w:t>
      </w:r>
      <w:r>
        <w:rPr>
          <w:color w:val="231F20"/>
          <w:w w:val="95"/>
          <w:sz w:val="20"/>
        </w:rPr>
        <w:t>over</w:t>
      </w:r>
      <w:r>
        <w:rPr>
          <w:color w:val="231F20"/>
          <w:spacing w:val="-5"/>
          <w:w w:val="95"/>
          <w:sz w:val="20"/>
        </w:rPr>
        <w:t> </w:t>
      </w:r>
      <w:r>
        <w:rPr>
          <w:color w:val="231F20"/>
          <w:w w:val="95"/>
          <w:sz w:val="20"/>
        </w:rPr>
        <w:t>too</w:t>
      </w:r>
      <w:r>
        <w:rPr>
          <w:color w:val="231F20"/>
          <w:spacing w:val="-5"/>
          <w:w w:val="95"/>
          <w:sz w:val="20"/>
        </w:rPr>
        <w:t> </w:t>
      </w:r>
      <w:r>
        <w:rPr>
          <w:color w:val="231F20"/>
          <w:w w:val="95"/>
          <w:sz w:val="20"/>
        </w:rPr>
        <w:t>long</w:t>
      </w:r>
      <w:r>
        <w:rPr>
          <w:color w:val="231F20"/>
          <w:spacing w:val="-5"/>
          <w:w w:val="95"/>
          <w:sz w:val="20"/>
        </w:rPr>
        <w:t> </w:t>
      </w:r>
      <w:r>
        <w:rPr>
          <w:color w:val="231F20"/>
          <w:w w:val="95"/>
          <w:sz w:val="20"/>
        </w:rPr>
        <w:t>a</w:t>
      </w:r>
      <w:r>
        <w:rPr>
          <w:color w:val="231F20"/>
          <w:spacing w:val="-5"/>
          <w:w w:val="95"/>
          <w:sz w:val="20"/>
        </w:rPr>
        <w:t> </w:t>
      </w:r>
      <w:r>
        <w:rPr>
          <w:color w:val="231F20"/>
          <w:w w:val="95"/>
          <w:sz w:val="20"/>
        </w:rPr>
        <w:t>time </w:t>
      </w:r>
      <w:r>
        <w:rPr>
          <w:color w:val="231F20"/>
          <w:spacing w:val="-2"/>
          <w:sz w:val="20"/>
        </w:rPr>
        <w:t>frame</w:t>
      </w:r>
    </w:p>
    <w:p>
      <w:pPr>
        <w:pStyle w:val="ListParagraph"/>
        <w:numPr>
          <w:ilvl w:val="0"/>
          <w:numId w:val="1"/>
        </w:numPr>
        <w:tabs>
          <w:tab w:pos="349" w:val="left" w:leader="none"/>
        </w:tabs>
        <w:spacing w:line="240" w:lineRule="auto" w:before="1" w:after="0"/>
        <w:ind w:left="348" w:right="0" w:hanging="217"/>
        <w:jc w:val="left"/>
        <w:rPr>
          <w:sz w:val="20"/>
        </w:rPr>
      </w:pPr>
      <w:r>
        <w:rPr>
          <w:color w:val="231F20"/>
          <w:w w:val="90"/>
          <w:sz w:val="20"/>
        </w:rPr>
        <w:t>It</w:t>
      </w:r>
      <w:r>
        <w:rPr>
          <w:color w:val="231F20"/>
          <w:spacing w:val="-3"/>
          <w:sz w:val="20"/>
        </w:rPr>
        <w:t> </w:t>
      </w:r>
      <w:r>
        <w:rPr>
          <w:color w:val="231F20"/>
          <w:w w:val="90"/>
          <w:sz w:val="20"/>
        </w:rPr>
        <w:t>is</w:t>
      </w:r>
      <w:r>
        <w:rPr>
          <w:color w:val="231F20"/>
          <w:spacing w:val="-2"/>
          <w:sz w:val="20"/>
        </w:rPr>
        <w:t> </w:t>
      </w:r>
      <w:r>
        <w:rPr>
          <w:color w:val="231F20"/>
          <w:w w:val="90"/>
          <w:sz w:val="20"/>
        </w:rPr>
        <w:t>a</w:t>
      </w:r>
      <w:r>
        <w:rPr>
          <w:color w:val="231F20"/>
          <w:spacing w:val="-2"/>
          <w:sz w:val="20"/>
        </w:rPr>
        <w:t> </w:t>
      </w:r>
      <w:r>
        <w:rPr>
          <w:color w:val="231F20"/>
          <w:w w:val="90"/>
          <w:sz w:val="20"/>
        </w:rPr>
        <w:t>repeat</w:t>
      </w:r>
      <w:r>
        <w:rPr>
          <w:color w:val="231F20"/>
          <w:spacing w:val="-2"/>
          <w:sz w:val="20"/>
        </w:rPr>
        <w:t> </w:t>
      </w:r>
      <w:r>
        <w:rPr>
          <w:color w:val="231F20"/>
          <w:w w:val="90"/>
          <w:sz w:val="20"/>
        </w:rPr>
        <w:t>of</w:t>
      </w:r>
      <w:r>
        <w:rPr>
          <w:color w:val="231F20"/>
          <w:spacing w:val="-2"/>
          <w:sz w:val="20"/>
        </w:rPr>
        <w:t> </w:t>
      </w:r>
      <w:r>
        <w:rPr>
          <w:color w:val="231F20"/>
          <w:w w:val="90"/>
          <w:sz w:val="20"/>
        </w:rPr>
        <w:t>what</w:t>
      </w:r>
      <w:r>
        <w:rPr>
          <w:color w:val="231F20"/>
          <w:spacing w:val="-2"/>
          <w:sz w:val="20"/>
        </w:rPr>
        <w:t> </w:t>
      </w:r>
      <w:r>
        <w:rPr>
          <w:color w:val="231F20"/>
          <w:w w:val="90"/>
          <w:sz w:val="20"/>
        </w:rPr>
        <w:t>should</w:t>
      </w:r>
      <w:r>
        <w:rPr>
          <w:color w:val="231F20"/>
          <w:spacing w:val="-2"/>
          <w:sz w:val="20"/>
        </w:rPr>
        <w:t> </w:t>
      </w:r>
      <w:r>
        <w:rPr>
          <w:color w:val="231F20"/>
          <w:w w:val="90"/>
          <w:sz w:val="20"/>
        </w:rPr>
        <w:t>already</w:t>
      </w:r>
      <w:r>
        <w:rPr>
          <w:color w:val="231F20"/>
          <w:spacing w:val="-2"/>
          <w:sz w:val="20"/>
        </w:rPr>
        <w:t> </w:t>
      </w:r>
      <w:r>
        <w:rPr>
          <w:color w:val="231F20"/>
          <w:w w:val="90"/>
          <w:sz w:val="20"/>
        </w:rPr>
        <w:t>come</w:t>
      </w:r>
      <w:r>
        <w:rPr>
          <w:color w:val="231F20"/>
          <w:spacing w:val="-2"/>
          <w:sz w:val="20"/>
        </w:rPr>
        <w:t> </w:t>
      </w:r>
      <w:r>
        <w:rPr>
          <w:color w:val="231F20"/>
          <w:spacing w:val="-2"/>
          <w:w w:val="90"/>
          <w:sz w:val="20"/>
        </w:rPr>
        <w:t>naturally</w:t>
      </w:r>
    </w:p>
    <w:p>
      <w:pPr>
        <w:pStyle w:val="ListParagraph"/>
        <w:numPr>
          <w:ilvl w:val="0"/>
          <w:numId w:val="1"/>
        </w:numPr>
        <w:tabs>
          <w:tab w:pos="349" w:val="left" w:leader="none"/>
        </w:tabs>
        <w:spacing w:line="240" w:lineRule="auto" w:before="10" w:after="0"/>
        <w:ind w:left="348" w:right="0" w:hanging="217"/>
        <w:jc w:val="left"/>
        <w:rPr>
          <w:sz w:val="20"/>
        </w:rPr>
      </w:pPr>
      <w:r>
        <w:rPr>
          <w:color w:val="231F20"/>
          <w:w w:val="90"/>
          <w:sz w:val="20"/>
        </w:rPr>
        <w:t>Some</w:t>
      </w:r>
      <w:r>
        <w:rPr>
          <w:color w:val="231F20"/>
          <w:spacing w:val="-2"/>
          <w:w w:val="90"/>
          <w:sz w:val="20"/>
        </w:rPr>
        <w:t> </w:t>
      </w:r>
      <w:r>
        <w:rPr>
          <w:color w:val="231F20"/>
          <w:w w:val="90"/>
          <w:sz w:val="20"/>
        </w:rPr>
        <w:t>staff</w:t>
      </w:r>
      <w:r>
        <w:rPr>
          <w:color w:val="231F20"/>
          <w:spacing w:val="-2"/>
          <w:w w:val="90"/>
          <w:sz w:val="20"/>
        </w:rPr>
        <w:t> </w:t>
      </w:r>
      <w:r>
        <w:rPr>
          <w:color w:val="231F20"/>
          <w:w w:val="90"/>
          <w:sz w:val="20"/>
        </w:rPr>
        <w:t>were</w:t>
      </w:r>
      <w:r>
        <w:rPr>
          <w:color w:val="231F20"/>
          <w:spacing w:val="-1"/>
          <w:w w:val="90"/>
          <w:sz w:val="20"/>
        </w:rPr>
        <w:t> </w:t>
      </w:r>
      <w:r>
        <w:rPr>
          <w:color w:val="231F20"/>
          <w:w w:val="90"/>
          <w:sz w:val="20"/>
        </w:rPr>
        <w:t>reluctant</w:t>
      </w:r>
      <w:r>
        <w:rPr>
          <w:color w:val="231F20"/>
          <w:spacing w:val="-2"/>
          <w:w w:val="90"/>
          <w:sz w:val="20"/>
        </w:rPr>
        <w:t> </w:t>
      </w:r>
      <w:r>
        <w:rPr>
          <w:color w:val="231F20"/>
          <w:w w:val="90"/>
          <w:sz w:val="20"/>
        </w:rPr>
        <w:t>at</w:t>
      </w:r>
      <w:r>
        <w:rPr>
          <w:color w:val="231F20"/>
          <w:spacing w:val="-2"/>
          <w:w w:val="90"/>
          <w:sz w:val="20"/>
        </w:rPr>
        <w:t> first</w:t>
      </w:r>
    </w:p>
    <w:p>
      <w:pPr>
        <w:pStyle w:val="ListParagraph"/>
        <w:numPr>
          <w:ilvl w:val="0"/>
          <w:numId w:val="1"/>
        </w:numPr>
        <w:tabs>
          <w:tab w:pos="349" w:val="left" w:leader="none"/>
        </w:tabs>
        <w:spacing w:line="240" w:lineRule="auto" w:before="9" w:after="0"/>
        <w:ind w:left="348" w:right="0" w:hanging="217"/>
        <w:jc w:val="left"/>
        <w:rPr>
          <w:sz w:val="20"/>
        </w:rPr>
      </w:pPr>
      <w:r>
        <w:rPr>
          <w:color w:val="231F20"/>
          <w:w w:val="90"/>
          <w:sz w:val="20"/>
        </w:rPr>
        <w:t>Some</w:t>
      </w:r>
      <w:r>
        <w:rPr>
          <w:color w:val="231F20"/>
          <w:spacing w:val="6"/>
          <w:sz w:val="20"/>
        </w:rPr>
        <w:t> </w:t>
      </w:r>
      <w:r>
        <w:rPr>
          <w:color w:val="231F20"/>
          <w:w w:val="90"/>
          <w:sz w:val="20"/>
        </w:rPr>
        <w:t>staff</w:t>
      </w:r>
      <w:r>
        <w:rPr>
          <w:color w:val="231F20"/>
          <w:spacing w:val="6"/>
          <w:sz w:val="20"/>
        </w:rPr>
        <w:t> </w:t>
      </w:r>
      <w:r>
        <w:rPr>
          <w:color w:val="231F20"/>
          <w:w w:val="90"/>
          <w:sz w:val="20"/>
        </w:rPr>
        <w:t>do</w:t>
      </w:r>
      <w:r>
        <w:rPr>
          <w:color w:val="231F20"/>
          <w:spacing w:val="7"/>
          <w:sz w:val="20"/>
        </w:rPr>
        <w:t> </w:t>
      </w:r>
      <w:r>
        <w:rPr>
          <w:color w:val="231F20"/>
          <w:w w:val="90"/>
          <w:sz w:val="20"/>
        </w:rPr>
        <w:t>not</w:t>
      </w:r>
      <w:r>
        <w:rPr>
          <w:color w:val="231F20"/>
          <w:spacing w:val="6"/>
          <w:sz w:val="20"/>
        </w:rPr>
        <w:t> </w:t>
      </w:r>
      <w:r>
        <w:rPr>
          <w:color w:val="231F20"/>
          <w:w w:val="90"/>
          <w:sz w:val="20"/>
        </w:rPr>
        <w:t>use</w:t>
      </w:r>
      <w:r>
        <w:rPr>
          <w:color w:val="231F20"/>
          <w:spacing w:val="7"/>
          <w:sz w:val="20"/>
        </w:rPr>
        <w:t> </w:t>
      </w:r>
      <w:r>
        <w:rPr>
          <w:color w:val="231F20"/>
          <w:w w:val="90"/>
          <w:sz w:val="20"/>
        </w:rPr>
        <w:t>Safewards</w:t>
      </w:r>
      <w:r>
        <w:rPr>
          <w:color w:val="231F20"/>
          <w:spacing w:val="6"/>
          <w:sz w:val="20"/>
        </w:rPr>
        <w:t> </w:t>
      </w:r>
      <w:r>
        <w:rPr>
          <w:color w:val="231F20"/>
          <w:spacing w:val="-2"/>
          <w:w w:val="90"/>
          <w:sz w:val="20"/>
        </w:rPr>
        <w:t>consistently</w:t>
      </w:r>
    </w:p>
    <w:p>
      <w:pPr>
        <w:pStyle w:val="ListParagraph"/>
        <w:numPr>
          <w:ilvl w:val="0"/>
          <w:numId w:val="1"/>
        </w:numPr>
        <w:tabs>
          <w:tab w:pos="349" w:val="left" w:leader="none"/>
        </w:tabs>
        <w:spacing w:line="240" w:lineRule="auto" w:before="10" w:after="0"/>
        <w:ind w:left="348" w:right="0" w:hanging="217"/>
        <w:jc w:val="left"/>
        <w:rPr>
          <w:sz w:val="20"/>
        </w:rPr>
      </w:pPr>
      <w:r>
        <w:rPr>
          <w:color w:val="231F20"/>
          <w:w w:val="90"/>
          <w:sz w:val="20"/>
        </w:rPr>
        <w:t>Some</w:t>
      </w:r>
      <w:r>
        <w:rPr>
          <w:color w:val="231F20"/>
          <w:spacing w:val="-4"/>
          <w:sz w:val="20"/>
        </w:rPr>
        <w:t> </w:t>
      </w:r>
      <w:r>
        <w:rPr>
          <w:color w:val="231F20"/>
          <w:w w:val="90"/>
          <w:sz w:val="20"/>
        </w:rPr>
        <w:t>staff</w:t>
      </w:r>
      <w:r>
        <w:rPr>
          <w:color w:val="231F20"/>
          <w:spacing w:val="-4"/>
          <w:sz w:val="20"/>
        </w:rPr>
        <w:t> </w:t>
      </w:r>
      <w:r>
        <w:rPr>
          <w:color w:val="231F20"/>
          <w:w w:val="90"/>
          <w:sz w:val="20"/>
        </w:rPr>
        <w:t>did</w:t>
      </w:r>
      <w:r>
        <w:rPr>
          <w:color w:val="231F20"/>
          <w:spacing w:val="-4"/>
          <w:sz w:val="20"/>
        </w:rPr>
        <w:t> </w:t>
      </w:r>
      <w:r>
        <w:rPr>
          <w:color w:val="231F20"/>
          <w:w w:val="90"/>
          <w:sz w:val="20"/>
        </w:rPr>
        <w:t>not</w:t>
      </w:r>
      <w:r>
        <w:rPr>
          <w:color w:val="231F20"/>
          <w:spacing w:val="-4"/>
          <w:sz w:val="20"/>
        </w:rPr>
        <w:t> </w:t>
      </w:r>
      <w:r>
        <w:rPr>
          <w:color w:val="231F20"/>
          <w:w w:val="90"/>
          <w:sz w:val="20"/>
        </w:rPr>
        <w:t>feel</w:t>
      </w:r>
      <w:r>
        <w:rPr>
          <w:color w:val="231F20"/>
          <w:spacing w:val="-4"/>
          <w:sz w:val="20"/>
        </w:rPr>
        <w:t> </w:t>
      </w:r>
      <w:r>
        <w:rPr>
          <w:color w:val="231F20"/>
          <w:w w:val="90"/>
          <w:sz w:val="20"/>
        </w:rPr>
        <w:t>they</w:t>
      </w:r>
      <w:r>
        <w:rPr>
          <w:color w:val="231F20"/>
          <w:spacing w:val="-4"/>
          <w:sz w:val="20"/>
        </w:rPr>
        <w:t> </w:t>
      </w:r>
      <w:r>
        <w:rPr>
          <w:color w:val="231F20"/>
          <w:w w:val="90"/>
          <w:sz w:val="20"/>
        </w:rPr>
        <w:t>received</w:t>
      </w:r>
      <w:r>
        <w:rPr>
          <w:color w:val="231F20"/>
          <w:spacing w:val="-4"/>
          <w:sz w:val="20"/>
        </w:rPr>
        <w:t> </w:t>
      </w:r>
      <w:r>
        <w:rPr>
          <w:color w:val="231F20"/>
          <w:w w:val="90"/>
          <w:sz w:val="20"/>
        </w:rPr>
        <w:t>sufficient</w:t>
      </w:r>
      <w:r>
        <w:rPr>
          <w:color w:val="231F20"/>
          <w:spacing w:val="-4"/>
          <w:sz w:val="20"/>
        </w:rPr>
        <w:t> </w:t>
      </w:r>
      <w:r>
        <w:rPr>
          <w:color w:val="231F20"/>
          <w:spacing w:val="-2"/>
          <w:w w:val="90"/>
          <w:sz w:val="20"/>
        </w:rPr>
        <w:t>training.</w:t>
      </w:r>
    </w:p>
    <w:p>
      <w:pPr>
        <w:spacing w:after="0" w:line="240" w:lineRule="auto"/>
        <w:jc w:val="left"/>
        <w:rPr>
          <w:sz w:val="20"/>
        </w:rPr>
        <w:sectPr>
          <w:headerReference w:type="default" r:id="rId8"/>
          <w:footerReference w:type="default" r:id="rId9"/>
          <w:pgSz w:w="12240" w:h="15840"/>
          <w:pgMar w:header="3" w:footer="567" w:top="880" w:bottom="760" w:left="780" w:right="780"/>
          <w:cols w:num="2" w:equalWidth="0">
            <w:col w:w="5147" w:space="298"/>
            <w:col w:w="5235"/>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5"/>
        </w:rPr>
      </w:pPr>
    </w:p>
    <w:p>
      <w:pPr>
        <w:spacing w:after="0"/>
        <w:rPr>
          <w:sz w:val="15"/>
        </w:rPr>
        <w:sectPr>
          <w:headerReference w:type="default" r:id="rId10"/>
          <w:footerReference w:type="default" r:id="rId11"/>
          <w:pgSz w:w="12240" w:h="15840"/>
          <w:pgMar w:header="3" w:footer="568" w:top="880" w:bottom="760" w:left="780" w:right="780"/>
        </w:sectPr>
      </w:pPr>
    </w:p>
    <w:p>
      <w:pPr>
        <w:pStyle w:val="BodyText"/>
        <w:spacing w:line="252" w:lineRule="auto" w:before="104"/>
        <w:ind w:left="132" w:right="41"/>
        <w:jc w:val="both"/>
      </w:pPr>
      <w:r>
        <w:rPr/>
        <w:pict>
          <v:group style="position:absolute;margin-left:44.639999pt;margin-top:-325.475433pt;width:522.75pt;height:331.6pt;mso-position-horizontal-relative:page;mso-position-vertical-relative:paragraph;z-index:15730176" id="docshapegroup27" coordorigin="893,-6510" coordsize="10455,6632">
            <v:rect style="position:absolute;left:892;top:-6493;width:10455;height:6614" id="docshape28" filled="true" fillcolor="#ffffff" stroked="false">
              <v:fill type="solid"/>
            </v:rect>
            <v:shape style="position:absolute;left:892;top:-6013;width:10454;height:6039" type="#_x0000_t75" id="docshape29" stroked="false">
              <v:imagedata r:id="rId12" o:title=""/>
            </v:shape>
            <v:shape style="position:absolute;left:912;top:-6510;width:2848;height:434" type="#_x0000_t202" id="docshape30" filled="false" stroked="false">
              <v:textbox inset="0,0,0,0">
                <w:txbxContent>
                  <w:p>
                    <w:pPr>
                      <w:spacing w:before="3"/>
                      <w:ind w:left="0" w:right="0" w:firstLine="0"/>
                      <w:jc w:val="left"/>
                      <w:rPr>
                        <w:b/>
                        <w:sz w:val="18"/>
                      </w:rPr>
                    </w:pPr>
                    <w:r>
                      <w:rPr>
                        <w:b/>
                        <w:color w:val="231F20"/>
                        <w:w w:val="70"/>
                        <w:sz w:val="18"/>
                      </w:rPr>
                      <w:t>Figure</w:t>
                    </w:r>
                    <w:r>
                      <w:rPr>
                        <w:b/>
                        <w:color w:val="231F20"/>
                        <w:spacing w:val="-2"/>
                        <w:sz w:val="18"/>
                      </w:rPr>
                      <w:t> </w:t>
                    </w:r>
                    <w:r>
                      <w:rPr>
                        <w:b/>
                        <w:color w:val="231F20"/>
                        <w:spacing w:val="-10"/>
                        <w:w w:val="85"/>
                        <w:sz w:val="18"/>
                      </w:rPr>
                      <w:t>1</w:t>
                    </w:r>
                  </w:p>
                  <w:p>
                    <w:pPr>
                      <w:spacing w:before="7"/>
                      <w:ind w:left="0" w:right="0" w:firstLine="0"/>
                      <w:jc w:val="left"/>
                      <w:rPr>
                        <w:b/>
                        <w:sz w:val="18"/>
                      </w:rPr>
                    </w:pPr>
                    <w:r>
                      <w:rPr>
                        <w:b/>
                        <w:color w:val="231F20"/>
                        <w:w w:val="75"/>
                        <w:sz w:val="18"/>
                      </w:rPr>
                      <w:t>Best/Most</w:t>
                    </w:r>
                    <w:r>
                      <w:rPr>
                        <w:b/>
                        <w:color w:val="231F20"/>
                        <w:spacing w:val="-9"/>
                        <w:w w:val="75"/>
                        <w:sz w:val="18"/>
                      </w:rPr>
                      <w:t> </w:t>
                    </w:r>
                    <w:r>
                      <w:rPr>
                        <w:b/>
                        <w:color w:val="231F20"/>
                        <w:w w:val="75"/>
                        <w:sz w:val="18"/>
                      </w:rPr>
                      <w:t>Effective</w:t>
                    </w:r>
                    <w:r>
                      <w:rPr>
                        <w:b/>
                        <w:color w:val="231F20"/>
                        <w:spacing w:val="-9"/>
                        <w:w w:val="75"/>
                        <w:sz w:val="18"/>
                      </w:rPr>
                      <w:t> </w:t>
                    </w:r>
                    <w:r>
                      <w:rPr>
                        <w:b/>
                        <w:color w:val="231F20"/>
                        <w:w w:val="75"/>
                        <w:sz w:val="18"/>
                      </w:rPr>
                      <w:t>Safewards</w:t>
                    </w:r>
                    <w:r>
                      <w:rPr>
                        <w:b/>
                        <w:color w:val="231F20"/>
                        <w:spacing w:val="-9"/>
                        <w:w w:val="75"/>
                        <w:sz w:val="18"/>
                      </w:rPr>
                      <w:t> </w:t>
                    </w:r>
                    <w:r>
                      <w:rPr>
                        <w:b/>
                        <w:color w:val="231F20"/>
                        <w:spacing w:val="-2"/>
                        <w:w w:val="75"/>
                        <w:sz w:val="18"/>
                      </w:rPr>
                      <w:t>Interventions.</w:t>
                    </w:r>
                  </w:p>
                </w:txbxContent>
              </v:textbox>
              <w10:wrap type="none"/>
            </v:shape>
            <w10:wrap type="none"/>
          </v:group>
        </w:pict>
      </w:r>
      <w:r>
        <w:rPr>
          <w:color w:val="231F20"/>
        </w:rPr>
        <w:t>When</w:t>
      </w:r>
      <w:r>
        <w:rPr>
          <w:color w:val="231F20"/>
          <w:spacing w:val="-2"/>
        </w:rPr>
        <w:t> </w:t>
      </w:r>
      <w:r>
        <w:rPr>
          <w:color w:val="231F20"/>
        </w:rPr>
        <w:t>asked</w:t>
      </w:r>
      <w:r>
        <w:rPr>
          <w:color w:val="231F20"/>
          <w:spacing w:val="-2"/>
        </w:rPr>
        <w:t> </w:t>
      </w:r>
      <w:r>
        <w:rPr>
          <w:color w:val="231F20"/>
        </w:rPr>
        <w:t>if</w:t>
      </w:r>
      <w:r>
        <w:rPr>
          <w:color w:val="231F20"/>
          <w:spacing w:val="-2"/>
        </w:rPr>
        <w:t> </w:t>
      </w:r>
      <w:r>
        <w:rPr>
          <w:color w:val="231F20"/>
        </w:rPr>
        <w:t>there</w:t>
      </w:r>
      <w:r>
        <w:rPr>
          <w:color w:val="231F20"/>
          <w:spacing w:val="-2"/>
        </w:rPr>
        <w:t> </w:t>
      </w:r>
      <w:r>
        <w:rPr>
          <w:color w:val="231F20"/>
        </w:rPr>
        <w:t>were</w:t>
      </w:r>
      <w:r>
        <w:rPr>
          <w:color w:val="231F20"/>
          <w:spacing w:val="-2"/>
        </w:rPr>
        <w:t> </w:t>
      </w:r>
      <w:r>
        <w:rPr>
          <w:color w:val="231F20"/>
        </w:rPr>
        <w:t>any</w:t>
      </w:r>
      <w:r>
        <w:rPr>
          <w:color w:val="231F20"/>
          <w:spacing w:val="-2"/>
        </w:rPr>
        <w:t> </w:t>
      </w:r>
      <w:r>
        <w:rPr>
          <w:color w:val="231F20"/>
        </w:rPr>
        <w:t>changes</w:t>
      </w:r>
      <w:r>
        <w:rPr>
          <w:color w:val="231F20"/>
          <w:spacing w:val="-2"/>
        </w:rPr>
        <w:t> </w:t>
      </w:r>
      <w:r>
        <w:rPr>
          <w:color w:val="231F20"/>
        </w:rPr>
        <w:t>the</w:t>
      </w:r>
      <w:r>
        <w:rPr>
          <w:color w:val="231F20"/>
          <w:spacing w:val="-2"/>
        </w:rPr>
        <w:t> </w:t>
      </w:r>
      <w:r>
        <w:rPr>
          <w:color w:val="231F20"/>
        </w:rPr>
        <w:t>participants </w:t>
      </w:r>
      <w:r>
        <w:rPr>
          <w:color w:val="231F20"/>
          <w:w w:val="95"/>
        </w:rPr>
        <w:t>would make to the current way that Safewards was being </w:t>
      </w:r>
      <w:r>
        <w:rPr>
          <w:color w:val="231F20"/>
          <w:w w:val="90"/>
        </w:rPr>
        <w:t>used on the forensic ward, most participants said 'no' (7/11), </w:t>
      </w:r>
      <w:r>
        <w:rPr>
          <w:color w:val="231F20"/>
        </w:rPr>
        <w:t>with the only suggestions being:</w:t>
      </w:r>
    </w:p>
    <w:p>
      <w:pPr>
        <w:pStyle w:val="BodyText"/>
        <w:spacing w:before="9"/>
        <w:rPr>
          <w:sz w:val="18"/>
        </w:rPr>
      </w:pPr>
    </w:p>
    <w:p>
      <w:pPr>
        <w:pStyle w:val="ListParagraph"/>
        <w:numPr>
          <w:ilvl w:val="0"/>
          <w:numId w:val="1"/>
        </w:numPr>
        <w:tabs>
          <w:tab w:pos="349" w:val="left" w:leader="none"/>
        </w:tabs>
        <w:spacing w:line="252" w:lineRule="auto" w:before="0" w:after="0"/>
        <w:ind w:left="348" w:right="41" w:hanging="216"/>
        <w:jc w:val="both"/>
        <w:rPr>
          <w:sz w:val="20"/>
        </w:rPr>
      </w:pPr>
      <w:r>
        <w:rPr>
          <w:color w:val="231F20"/>
          <w:w w:val="95"/>
          <w:sz w:val="20"/>
        </w:rPr>
        <w:t>More people should be involved in the </w:t>
      </w:r>
      <w:r>
        <w:rPr>
          <w:color w:val="231F20"/>
          <w:w w:val="95"/>
          <w:sz w:val="20"/>
        </w:rPr>
        <w:t>implementation</w:t>
      </w:r>
      <w:r>
        <w:rPr>
          <w:color w:val="231F20"/>
          <w:w w:val="95"/>
          <w:sz w:val="20"/>
        </w:rPr>
        <w:t> </w:t>
      </w:r>
      <w:r>
        <w:rPr>
          <w:color w:val="231F20"/>
          <w:sz w:val="20"/>
        </w:rPr>
        <w:t>so it can be implemented faster and with more </w:t>
      </w:r>
      <w:r>
        <w:rPr>
          <w:color w:val="231F20"/>
          <w:sz w:val="20"/>
        </w:rPr>
        <w:t>staff</w:t>
      </w:r>
      <w:r>
        <w:rPr>
          <w:color w:val="231F20"/>
          <w:sz w:val="20"/>
        </w:rPr>
        <w:t> </w:t>
      </w:r>
      <w:r>
        <w:rPr>
          <w:color w:val="231F20"/>
          <w:spacing w:val="-2"/>
          <w:sz w:val="20"/>
        </w:rPr>
        <w:t>engaged</w:t>
      </w:r>
    </w:p>
    <w:p>
      <w:pPr>
        <w:pStyle w:val="ListParagraph"/>
        <w:numPr>
          <w:ilvl w:val="0"/>
          <w:numId w:val="1"/>
        </w:numPr>
        <w:tabs>
          <w:tab w:pos="349" w:val="left" w:leader="none"/>
        </w:tabs>
        <w:spacing w:line="240" w:lineRule="auto" w:before="2" w:after="0"/>
        <w:ind w:left="348" w:right="0" w:hanging="217"/>
        <w:jc w:val="both"/>
        <w:rPr>
          <w:sz w:val="20"/>
        </w:rPr>
      </w:pPr>
      <w:r>
        <w:rPr>
          <w:color w:val="231F20"/>
          <w:w w:val="95"/>
          <w:sz w:val="20"/>
        </w:rPr>
        <w:t>Incorporate</w:t>
      </w:r>
      <w:r>
        <w:rPr>
          <w:color w:val="231F20"/>
          <w:spacing w:val="-9"/>
          <w:w w:val="95"/>
          <w:sz w:val="20"/>
        </w:rPr>
        <w:t> </w:t>
      </w:r>
      <w:r>
        <w:rPr>
          <w:color w:val="231F20"/>
          <w:w w:val="95"/>
          <w:sz w:val="20"/>
        </w:rPr>
        <w:t>more</w:t>
      </w:r>
      <w:r>
        <w:rPr>
          <w:color w:val="231F20"/>
          <w:spacing w:val="-9"/>
          <w:w w:val="95"/>
          <w:sz w:val="20"/>
        </w:rPr>
        <w:t> </w:t>
      </w:r>
      <w:r>
        <w:rPr>
          <w:color w:val="231F20"/>
          <w:w w:val="95"/>
          <w:sz w:val="20"/>
        </w:rPr>
        <w:t>'calm</w:t>
      </w:r>
      <w:r>
        <w:rPr>
          <w:color w:val="231F20"/>
          <w:spacing w:val="-8"/>
          <w:w w:val="95"/>
          <w:sz w:val="20"/>
        </w:rPr>
        <w:t> </w:t>
      </w:r>
      <w:r>
        <w:rPr>
          <w:color w:val="231F20"/>
          <w:w w:val="95"/>
          <w:sz w:val="20"/>
        </w:rPr>
        <w:t>down'</w:t>
      </w:r>
      <w:r>
        <w:rPr>
          <w:color w:val="231F20"/>
          <w:spacing w:val="-9"/>
          <w:w w:val="95"/>
          <w:sz w:val="20"/>
        </w:rPr>
        <w:t> </w:t>
      </w:r>
      <w:r>
        <w:rPr>
          <w:color w:val="231F20"/>
          <w:spacing w:val="-2"/>
          <w:w w:val="95"/>
          <w:sz w:val="20"/>
        </w:rPr>
        <w:t>methods</w:t>
      </w:r>
    </w:p>
    <w:p>
      <w:pPr>
        <w:pStyle w:val="ListParagraph"/>
        <w:numPr>
          <w:ilvl w:val="0"/>
          <w:numId w:val="1"/>
        </w:numPr>
        <w:tabs>
          <w:tab w:pos="349" w:val="left" w:leader="none"/>
        </w:tabs>
        <w:spacing w:line="240" w:lineRule="auto" w:before="12" w:after="0"/>
        <w:ind w:left="348" w:right="0" w:hanging="217"/>
        <w:jc w:val="both"/>
        <w:rPr>
          <w:sz w:val="20"/>
        </w:rPr>
      </w:pPr>
      <w:r>
        <w:rPr>
          <w:color w:val="231F20"/>
          <w:w w:val="95"/>
          <w:sz w:val="20"/>
        </w:rPr>
        <w:t>Everyone</w:t>
      </w:r>
      <w:r>
        <w:rPr>
          <w:color w:val="231F20"/>
          <w:spacing w:val="-6"/>
          <w:w w:val="95"/>
          <w:sz w:val="20"/>
        </w:rPr>
        <w:t> </w:t>
      </w:r>
      <w:r>
        <w:rPr>
          <w:color w:val="231F20"/>
          <w:w w:val="95"/>
          <w:sz w:val="20"/>
        </w:rPr>
        <w:t>should</w:t>
      </w:r>
      <w:r>
        <w:rPr>
          <w:color w:val="231F20"/>
          <w:spacing w:val="-6"/>
          <w:w w:val="95"/>
          <w:sz w:val="20"/>
        </w:rPr>
        <w:t> </w:t>
      </w:r>
      <w:r>
        <w:rPr>
          <w:color w:val="231F20"/>
          <w:w w:val="95"/>
          <w:sz w:val="20"/>
        </w:rPr>
        <w:t>use</w:t>
      </w:r>
      <w:r>
        <w:rPr>
          <w:color w:val="231F20"/>
          <w:spacing w:val="-6"/>
          <w:w w:val="95"/>
          <w:sz w:val="20"/>
        </w:rPr>
        <w:t> </w:t>
      </w:r>
      <w:r>
        <w:rPr>
          <w:color w:val="231F20"/>
          <w:w w:val="95"/>
          <w:sz w:val="20"/>
        </w:rPr>
        <w:t>the</w:t>
      </w:r>
      <w:r>
        <w:rPr>
          <w:color w:val="231F20"/>
          <w:spacing w:val="-6"/>
          <w:w w:val="95"/>
          <w:sz w:val="20"/>
        </w:rPr>
        <w:t> </w:t>
      </w:r>
      <w:r>
        <w:rPr>
          <w:color w:val="231F20"/>
          <w:w w:val="95"/>
          <w:sz w:val="20"/>
        </w:rPr>
        <w:t>model</w:t>
      </w:r>
      <w:r>
        <w:rPr>
          <w:color w:val="231F20"/>
          <w:spacing w:val="-6"/>
          <w:w w:val="95"/>
          <w:sz w:val="20"/>
        </w:rPr>
        <w:t> </w:t>
      </w:r>
      <w:r>
        <w:rPr>
          <w:color w:val="231F20"/>
          <w:spacing w:val="-2"/>
          <w:w w:val="95"/>
          <w:sz w:val="20"/>
        </w:rPr>
        <w:t>consistently</w:t>
      </w:r>
    </w:p>
    <w:p>
      <w:pPr>
        <w:pStyle w:val="ListParagraph"/>
        <w:numPr>
          <w:ilvl w:val="0"/>
          <w:numId w:val="1"/>
        </w:numPr>
        <w:tabs>
          <w:tab w:pos="349" w:val="left" w:leader="none"/>
        </w:tabs>
        <w:spacing w:line="252" w:lineRule="auto" w:before="12" w:after="0"/>
        <w:ind w:left="348" w:right="38" w:hanging="216"/>
        <w:jc w:val="both"/>
        <w:rPr>
          <w:sz w:val="20"/>
        </w:rPr>
      </w:pPr>
      <w:r>
        <w:rPr>
          <w:color w:val="231F20"/>
          <w:sz w:val="20"/>
        </w:rPr>
        <w:t>Have more training sessions after the </w:t>
      </w:r>
      <w:r>
        <w:rPr>
          <w:color w:val="231F20"/>
          <w:sz w:val="20"/>
        </w:rPr>
        <w:t>initial</w:t>
      </w:r>
      <w:r>
        <w:rPr>
          <w:color w:val="231F20"/>
          <w:sz w:val="20"/>
        </w:rPr>
        <w:t> </w:t>
      </w:r>
      <w:r>
        <w:rPr>
          <w:color w:val="231F20"/>
          <w:w w:val="95"/>
          <w:sz w:val="20"/>
        </w:rPr>
        <w:t>implementation</w:t>
      </w:r>
      <w:r>
        <w:rPr>
          <w:color w:val="231F20"/>
          <w:spacing w:val="-1"/>
          <w:w w:val="95"/>
          <w:sz w:val="20"/>
        </w:rPr>
        <w:t> </w:t>
      </w:r>
      <w:r>
        <w:rPr>
          <w:color w:val="231F20"/>
          <w:w w:val="95"/>
          <w:sz w:val="20"/>
        </w:rPr>
        <w:t>for</w:t>
      </w:r>
      <w:r>
        <w:rPr>
          <w:color w:val="231F20"/>
          <w:spacing w:val="-1"/>
          <w:w w:val="95"/>
          <w:sz w:val="20"/>
        </w:rPr>
        <w:t> </w:t>
      </w:r>
      <w:r>
        <w:rPr>
          <w:color w:val="231F20"/>
          <w:w w:val="95"/>
          <w:sz w:val="20"/>
        </w:rPr>
        <w:t>new</w:t>
      </w:r>
      <w:r>
        <w:rPr>
          <w:color w:val="231F20"/>
          <w:spacing w:val="-1"/>
          <w:w w:val="95"/>
          <w:sz w:val="20"/>
        </w:rPr>
        <w:t> </w:t>
      </w:r>
      <w:r>
        <w:rPr>
          <w:color w:val="231F20"/>
          <w:w w:val="95"/>
          <w:sz w:val="20"/>
        </w:rPr>
        <w:t>staff/as</w:t>
      </w:r>
      <w:r>
        <w:rPr>
          <w:color w:val="231F20"/>
          <w:spacing w:val="-1"/>
          <w:w w:val="95"/>
          <w:sz w:val="20"/>
        </w:rPr>
        <w:t> </w:t>
      </w:r>
      <w:r>
        <w:rPr>
          <w:color w:val="231F20"/>
          <w:w w:val="95"/>
          <w:sz w:val="20"/>
        </w:rPr>
        <w:t>refresher</w:t>
      </w:r>
      <w:r>
        <w:rPr>
          <w:color w:val="231F20"/>
          <w:spacing w:val="-1"/>
          <w:w w:val="95"/>
          <w:sz w:val="20"/>
        </w:rPr>
        <w:t> </w:t>
      </w:r>
      <w:r>
        <w:rPr>
          <w:color w:val="231F20"/>
          <w:w w:val="95"/>
          <w:sz w:val="20"/>
        </w:rPr>
        <w:t>courses</w:t>
      </w:r>
    </w:p>
    <w:p>
      <w:pPr>
        <w:pStyle w:val="BodyText"/>
        <w:spacing w:before="8"/>
        <w:rPr>
          <w:sz w:val="18"/>
        </w:rPr>
      </w:pPr>
    </w:p>
    <w:p>
      <w:pPr>
        <w:pStyle w:val="BodyText"/>
        <w:spacing w:line="252" w:lineRule="auto"/>
        <w:ind w:left="132" w:right="41"/>
        <w:jc w:val="both"/>
      </w:pPr>
      <w:r>
        <w:rPr>
          <w:color w:val="231F20"/>
          <w:w w:val="95"/>
        </w:rPr>
        <w:t>It</w:t>
      </w:r>
      <w:r>
        <w:rPr>
          <w:color w:val="231F20"/>
          <w:spacing w:val="-9"/>
          <w:w w:val="95"/>
        </w:rPr>
        <w:t> </w:t>
      </w:r>
      <w:r>
        <w:rPr>
          <w:color w:val="231F20"/>
          <w:w w:val="95"/>
        </w:rPr>
        <w:t>was,</w:t>
      </w:r>
      <w:r>
        <w:rPr>
          <w:color w:val="231F20"/>
          <w:spacing w:val="-9"/>
          <w:w w:val="95"/>
        </w:rPr>
        <w:t> </w:t>
      </w:r>
      <w:r>
        <w:rPr>
          <w:color w:val="231F20"/>
          <w:w w:val="95"/>
        </w:rPr>
        <w:t>however,</w:t>
      </w:r>
      <w:r>
        <w:rPr>
          <w:color w:val="231F20"/>
          <w:spacing w:val="-9"/>
          <w:w w:val="95"/>
        </w:rPr>
        <w:t> </w:t>
      </w:r>
      <w:r>
        <w:rPr>
          <w:color w:val="231F20"/>
          <w:w w:val="95"/>
        </w:rPr>
        <w:t>noted</w:t>
      </w:r>
      <w:r>
        <w:rPr>
          <w:color w:val="231F20"/>
          <w:spacing w:val="-9"/>
          <w:w w:val="95"/>
        </w:rPr>
        <w:t> </w:t>
      </w:r>
      <w:r>
        <w:rPr>
          <w:color w:val="231F20"/>
          <w:w w:val="95"/>
        </w:rPr>
        <w:t>that</w:t>
      </w:r>
      <w:r>
        <w:rPr>
          <w:color w:val="231F20"/>
          <w:spacing w:val="-9"/>
          <w:w w:val="95"/>
        </w:rPr>
        <w:t> </w:t>
      </w:r>
      <w:r>
        <w:rPr>
          <w:color w:val="231F20"/>
          <w:w w:val="95"/>
        </w:rPr>
        <w:t>many</w:t>
      </w:r>
      <w:r>
        <w:rPr>
          <w:color w:val="231F20"/>
          <w:spacing w:val="-9"/>
          <w:w w:val="95"/>
        </w:rPr>
        <w:t> </w:t>
      </w:r>
      <w:r>
        <w:rPr>
          <w:color w:val="231F20"/>
          <w:w w:val="95"/>
        </w:rPr>
        <w:t>of</w:t>
      </w:r>
      <w:r>
        <w:rPr>
          <w:color w:val="231F20"/>
          <w:spacing w:val="-9"/>
          <w:w w:val="95"/>
        </w:rPr>
        <w:t> </w:t>
      </w:r>
      <w:r>
        <w:rPr>
          <w:color w:val="231F20"/>
          <w:w w:val="95"/>
        </w:rPr>
        <w:t>the</w:t>
      </w:r>
      <w:r>
        <w:rPr>
          <w:color w:val="231F20"/>
          <w:spacing w:val="-9"/>
          <w:w w:val="95"/>
        </w:rPr>
        <w:t> </w:t>
      </w:r>
      <w:r>
        <w:rPr>
          <w:color w:val="231F20"/>
          <w:w w:val="95"/>
        </w:rPr>
        <w:t>interventions</w:t>
      </w:r>
      <w:r>
        <w:rPr>
          <w:color w:val="231F20"/>
          <w:spacing w:val="-9"/>
          <w:w w:val="95"/>
        </w:rPr>
        <w:t> </w:t>
      </w:r>
      <w:r>
        <w:rPr>
          <w:color w:val="231F20"/>
          <w:w w:val="95"/>
        </w:rPr>
        <w:t>had </w:t>
      </w:r>
      <w:r>
        <w:rPr>
          <w:color w:val="231F20"/>
          <w:spacing w:val="-2"/>
          <w:w w:val="95"/>
        </w:rPr>
        <w:t>already</w:t>
      </w:r>
      <w:r>
        <w:rPr>
          <w:color w:val="231F20"/>
          <w:spacing w:val="-7"/>
          <w:w w:val="95"/>
        </w:rPr>
        <w:t> </w:t>
      </w:r>
      <w:r>
        <w:rPr>
          <w:color w:val="231F20"/>
          <w:spacing w:val="-2"/>
          <w:w w:val="95"/>
        </w:rPr>
        <w:t>been</w:t>
      </w:r>
      <w:r>
        <w:rPr>
          <w:color w:val="231F20"/>
          <w:spacing w:val="-7"/>
          <w:w w:val="95"/>
        </w:rPr>
        <w:t> </w:t>
      </w:r>
      <w:r>
        <w:rPr>
          <w:color w:val="231F20"/>
          <w:spacing w:val="-2"/>
          <w:w w:val="95"/>
        </w:rPr>
        <w:t>adapted</w:t>
      </w:r>
      <w:r>
        <w:rPr>
          <w:color w:val="231F20"/>
          <w:spacing w:val="-7"/>
          <w:w w:val="95"/>
        </w:rPr>
        <w:t> </w:t>
      </w:r>
      <w:r>
        <w:rPr>
          <w:color w:val="231F20"/>
          <w:spacing w:val="-2"/>
          <w:w w:val="95"/>
        </w:rPr>
        <w:t>to</w:t>
      </w:r>
      <w:r>
        <w:rPr>
          <w:color w:val="231F20"/>
          <w:spacing w:val="-7"/>
          <w:w w:val="95"/>
        </w:rPr>
        <w:t> </w:t>
      </w:r>
      <w:r>
        <w:rPr>
          <w:color w:val="231F20"/>
          <w:spacing w:val="-2"/>
          <w:w w:val="95"/>
        </w:rPr>
        <w:t>the</w:t>
      </w:r>
      <w:r>
        <w:rPr>
          <w:color w:val="231F20"/>
          <w:spacing w:val="-7"/>
          <w:w w:val="95"/>
        </w:rPr>
        <w:t> </w:t>
      </w:r>
      <w:r>
        <w:rPr>
          <w:color w:val="231F20"/>
          <w:spacing w:val="-2"/>
          <w:w w:val="95"/>
        </w:rPr>
        <w:t>unique</w:t>
      </w:r>
      <w:r>
        <w:rPr>
          <w:color w:val="231F20"/>
          <w:spacing w:val="-7"/>
          <w:w w:val="95"/>
        </w:rPr>
        <w:t> </w:t>
      </w:r>
      <w:r>
        <w:rPr>
          <w:color w:val="231F20"/>
          <w:spacing w:val="-2"/>
          <w:w w:val="95"/>
        </w:rPr>
        <w:t>needs</w:t>
      </w:r>
      <w:r>
        <w:rPr>
          <w:color w:val="231F20"/>
          <w:spacing w:val="-7"/>
          <w:w w:val="95"/>
        </w:rPr>
        <w:t> </w:t>
      </w:r>
      <w:r>
        <w:rPr>
          <w:color w:val="231F20"/>
          <w:spacing w:val="-2"/>
          <w:w w:val="95"/>
        </w:rPr>
        <w:t>of</w:t>
      </w:r>
      <w:r>
        <w:rPr>
          <w:color w:val="231F20"/>
          <w:spacing w:val="-7"/>
          <w:w w:val="95"/>
        </w:rPr>
        <w:t> </w:t>
      </w:r>
      <w:r>
        <w:rPr>
          <w:color w:val="231F20"/>
          <w:spacing w:val="-2"/>
          <w:w w:val="95"/>
        </w:rPr>
        <w:t>the</w:t>
      </w:r>
      <w:r>
        <w:rPr>
          <w:color w:val="231F20"/>
          <w:spacing w:val="-7"/>
          <w:w w:val="95"/>
        </w:rPr>
        <w:t> </w:t>
      </w:r>
      <w:r>
        <w:rPr>
          <w:color w:val="231F20"/>
          <w:spacing w:val="-2"/>
          <w:w w:val="95"/>
        </w:rPr>
        <w:t>ward</w:t>
      </w:r>
      <w:r>
        <w:rPr>
          <w:color w:val="231F20"/>
          <w:spacing w:val="-7"/>
          <w:w w:val="95"/>
        </w:rPr>
        <w:t> </w:t>
      </w:r>
      <w:r>
        <w:rPr>
          <w:color w:val="231F20"/>
          <w:spacing w:val="-2"/>
          <w:w w:val="95"/>
        </w:rPr>
        <w:t>over </w:t>
      </w:r>
      <w:r>
        <w:rPr>
          <w:color w:val="231F20"/>
          <w:w w:val="95"/>
        </w:rPr>
        <w:t>time</w:t>
      </w:r>
      <w:r>
        <w:rPr>
          <w:color w:val="231F20"/>
          <w:spacing w:val="-10"/>
          <w:w w:val="95"/>
        </w:rPr>
        <w:t> </w:t>
      </w:r>
      <w:r>
        <w:rPr>
          <w:color w:val="231F20"/>
          <w:w w:val="95"/>
        </w:rPr>
        <w:t>and</w:t>
      </w:r>
      <w:r>
        <w:rPr>
          <w:color w:val="231F20"/>
          <w:spacing w:val="-10"/>
          <w:w w:val="95"/>
        </w:rPr>
        <w:t> </w:t>
      </w:r>
      <w:r>
        <w:rPr>
          <w:color w:val="231F20"/>
          <w:w w:val="95"/>
        </w:rPr>
        <w:t>throughout</w:t>
      </w:r>
      <w:r>
        <w:rPr>
          <w:color w:val="231F20"/>
          <w:spacing w:val="-10"/>
          <w:w w:val="95"/>
        </w:rPr>
        <w:t> </w:t>
      </w:r>
      <w:r>
        <w:rPr>
          <w:color w:val="231F20"/>
          <w:w w:val="95"/>
        </w:rPr>
        <w:t>implementation,</w:t>
      </w:r>
      <w:r>
        <w:rPr>
          <w:color w:val="231F20"/>
          <w:spacing w:val="-10"/>
          <w:w w:val="95"/>
        </w:rPr>
        <w:t> </w:t>
      </w:r>
      <w:r>
        <w:rPr>
          <w:color w:val="231F20"/>
          <w:w w:val="95"/>
        </w:rPr>
        <w:t>which</w:t>
      </w:r>
      <w:r>
        <w:rPr>
          <w:color w:val="231F20"/>
          <w:spacing w:val="-10"/>
          <w:w w:val="95"/>
        </w:rPr>
        <w:t> </w:t>
      </w:r>
      <w:r>
        <w:rPr>
          <w:color w:val="231F20"/>
          <w:w w:val="95"/>
        </w:rPr>
        <w:t>would</w:t>
      </w:r>
      <w:r>
        <w:rPr>
          <w:color w:val="231F20"/>
          <w:spacing w:val="-10"/>
          <w:w w:val="95"/>
        </w:rPr>
        <w:t> </w:t>
      </w:r>
      <w:r>
        <w:rPr>
          <w:color w:val="231F20"/>
          <w:w w:val="95"/>
        </w:rPr>
        <w:t>negate </w:t>
      </w:r>
      <w:r>
        <w:rPr>
          <w:color w:val="231F20"/>
        </w:rPr>
        <w:t>the</w:t>
      </w:r>
      <w:r>
        <w:rPr>
          <w:color w:val="231F20"/>
          <w:spacing w:val="-16"/>
        </w:rPr>
        <w:t> </w:t>
      </w:r>
      <w:r>
        <w:rPr>
          <w:color w:val="231F20"/>
        </w:rPr>
        <w:t>need</w:t>
      </w:r>
      <w:r>
        <w:rPr>
          <w:color w:val="231F20"/>
          <w:spacing w:val="-15"/>
        </w:rPr>
        <w:t> </w:t>
      </w:r>
      <w:r>
        <w:rPr>
          <w:color w:val="231F20"/>
        </w:rPr>
        <w:t>for</w:t>
      </w:r>
      <w:r>
        <w:rPr>
          <w:color w:val="231F20"/>
          <w:spacing w:val="-15"/>
        </w:rPr>
        <w:t> </w:t>
      </w:r>
      <w:r>
        <w:rPr>
          <w:color w:val="231F20"/>
        </w:rPr>
        <w:t>any</w:t>
      </w:r>
      <w:r>
        <w:rPr>
          <w:color w:val="231F20"/>
          <w:spacing w:val="-15"/>
        </w:rPr>
        <w:t> </w:t>
      </w:r>
      <w:r>
        <w:rPr>
          <w:color w:val="231F20"/>
        </w:rPr>
        <w:t>more</w:t>
      </w:r>
      <w:r>
        <w:rPr>
          <w:color w:val="231F20"/>
          <w:spacing w:val="-15"/>
        </w:rPr>
        <w:t> </w:t>
      </w:r>
      <w:r>
        <w:rPr>
          <w:color w:val="231F20"/>
        </w:rPr>
        <w:t>changes</w:t>
      </w:r>
      <w:r>
        <w:rPr>
          <w:color w:val="231F20"/>
          <w:spacing w:val="-15"/>
        </w:rPr>
        <w:t> </w:t>
      </w:r>
      <w:r>
        <w:rPr>
          <w:color w:val="231F20"/>
        </w:rPr>
        <w:t>at</w:t>
      </w:r>
      <w:r>
        <w:rPr>
          <w:color w:val="231F20"/>
          <w:spacing w:val="-15"/>
        </w:rPr>
        <w:t> </w:t>
      </w:r>
      <w:r>
        <w:rPr>
          <w:color w:val="231F20"/>
        </w:rPr>
        <w:t>this</w:t>
      </w:r>
      <w:r>
        <w:rPr>
          <w:color w:val="231F20"/>
          <w:spacing w:val="-15"/>
        </w:rPr>
        <w:t> </w:t>
      </w:r>
      <w:r>
        <w:rPr>
          <w:color w:val="231F20"/>
        </w:rPr>
        <w:t>point.</w:t>
      </w:r>
    </w:p>
    <w:p>
      <w:pPr>
        <w:pStyle w:val="BodyText"/>
        <w:spacing w:before="8"/>
        <w:rPr>
          <w:sz w:val="18"/>
        </w:rPr>
      </w:pPr>
    </w:p>
    <w:p>
      <w:pPr>
        <w:pStyle w:val="BodyText"/>
        <w:spacing w:line="252" w:lineRule="auto"/>
        <w:ind w:left="132" w:right="38"/>
        <w:jc w:val="both"/>
      </w:pPr>
      <w:r>
        <w:rPr>
          <w:color w:val="231F20"/>
          <w:w w:val="90"/>
        </w:rPr>
        <w:t>Upon first hearing of Safewards, the majority of participants </w:t>
      </w:r>
      <w:r>
        <w:rPr>
          <w:color w:val="231F20"/>
          <w:spacing w:val="-2"/>
        </w:rPr>
        <w:t>6</w:t>
      </w:r>
      <w:r>
        <w:rPr>
          <w:color w:val="231F20"/>
          <w:spacing w:val="-11"/>
        </w:rPr>
        <w:t> </w:t>
      </w:r>
      <w:r>
        <w:rPr>
          <w:color w:val="231F20"/>
          <w:spacing w:val="-2"/>
        </w:rPr>
        <w:t>out</w:t>
      </w:r>
      <w:r>
        <w:rPr>
          <w:color w:val="231F20"/>
          <w:spacing w:val="-11"/>
        </w:rPr>
        <w:t> </w:t>
      </w:r>
      <w:r>
        <w:rPr>
          <w:color w:val="231F20"/>
          <w:spacing w:val="-2"/>
        </w:rPr>
        <w:t>of</w:t>
      </w:r>
      <w:r>
        <w:rPr>
          <w:color w:val="231F20"/>
          <w:spacing w:val="-11"/>
        </w:rPr>
        <w:t> </w:t>
      </w:r>
      <w:r>
        <w:rPr>
          <w:color w:val="231F20"/>
          <w:spacing w:val="-2"/>
        </w:rPr>
        <w:t>11</w:t>
      </w:r>
      <w:r>
        <w:rPr>
          <w:color w:val="231F20"/>
          <w:spacing w:val="-11"/>
        </w:rPr>
        <w:t> </w:t>
      </w:r>
      <w:r>
        <w:rPr>
          <w:color w:val="231F20"/>
          <w:spacing w:val="-2"/>
        </w:rPr>
        <w:t>admitted</w:t>
      </w:r>
      <w:r>
        <w:rPr>
          <w:color w:val="231F20"/>
          <w:spacing w:val="-11"/>
        </w:rPr>
        <w:t> </w:t>
      </w:r>
      <w:r>
        <w:rPr>
          <w:color w:val="231F20"/>
          <w:spacing w:val="-2"/>
        </w:rPr>
        <w:t>to</w:t>
      </w:r>
      <w:r>
        <w:rPr>
          <w:color w:val="231F20"/>
          <w:spacing w:val="-11"/>
        </w:rPr>
        <w:t> </w:t>
      </w:r>
      <w:r>
        <w:rPr>
          <w:color w:val="231F20"/>
          <w:spacing w:val="-2"/>
        </w:rPr>
        <w:t>having</w:t>
      </w:r>
      <w:r>
        <w:rPr>
          <w:color w:val="231F20"/>
          <w:spacing w:val="-11"/>
        </w:rPr>
        <w:t> </w:t>
      </w:r>
      <w:r>
        <w:rPr>
          <w:color w:val="231F20"/>
          <w:spacing w:val="-2"/>
        </w:rPr>
        <w:t>reservations</w:t>
      </w:r>
      <w:r>
        <w:rPr>
          <w:color w:val="231F20"/>
          <w:spacing w:val="-11"/>
        </w:rPr>
        <w:t> </w:t>
      </w:r>
      <w:r>
        <w:rPr>
          <w:color w:val="231F20"/>
          <w:spacing w:val="-2"/>
        </w:rPr>
        <w:t>and</w:t>
      </w:r>
      <w:r>
        <w:rPr>
          <w:color w:val="231F20"/>
          <w:spacing w:val="-11"/>
        </w:rPr>
        <w:t> </w:t>
      </w:r>
      <w:r>
        <w:rPr>
          <w:color w:val="231F20"/>
          <w:spacing w:val="-2"/>
        </w:rPr>
        <w:t>concerns </w:t>
      </w:r>
      <w:r>
        <w:rPr>
          <w:color w:val="231F20"/>
          <w:w w:val="95"/>
        </w:rPr>
        <w:t>about</w:t>
      </w:r>
      <w:r>
        <w:rPr>
          <w:color w:val="231F20"/>
          <w:spacing w:val="-13"/>
          <w:w w:val="95"/>
        </w:rPr>
        <w:t> </w:t>
      </w:r>
      <w:r>
        <w:rPr>
          <w:color w:val="231F20"/>
          <w:w w:val="95"/>
        </w:rPr>
        <w:t>the</w:t>
      </w:r>
      <w:r>
        <w:rPr>
          <w:color w:val="231F20"/>
          <w:spacing w:val="-12"/>
          <w:w w:val="95"/>
        </w:rPr>
        <w:t> </w:t>
      </w:r>
      <w:r>
        <w:rPr>
          <w:color w:val="231F20"/>
          <w:w w:val="95"/>
        </w:rPr>
        <w:t>feasibility</w:t>
      </w:r>
      <w:r>
        <w:rPr>
          <w:color w:val="231F20"/>
          <w:spacing w:val="-12"/>
          <w:w w:val="95"/>
        </w:rPr>
        <w:t> </w:t>
      </w:r>
      <w:r>
        <w:rPr>
          <w:color w:val="231F20"/>
          <w:w w:val="95"/>
        </w:rPr>
        <w:t>and</w:t>
      </w:r>
      <w:r>
        <w:rPr>
          <w:color w:val="231F20"/>
          <w:spacing w:val="-12"/>
          <w:w w:val="95"/>
        </w:rPr>
        <w:t> </w:t>
      </w:r>
      <w:r>
        <w:rPr>
          <w:color w:val="231F20"/>
          <w:w w:val="95"/>
        </w:rPr>
        <w:t>success</w:t>
      </w:r>
      <w:r>
        <w:rPr>
          <w:color w:val="231F20"/>
          <w:spacing w:val="-12"/>
          <w:w w:val="95"/>
        </w:rPr>
        <w:t> </w:t>
      </w:r>
      <w:r>
        <w:rPr>
          <w:color w:val="231F20"/>
          <w:w w:val="95"/>
        </w:rPr>
        <w:t>of</w:t>
      </w:r>
      <w:r>
        <w:rPr>
          <w:color w:val="231F20"/>
          <w:spacing w:val="-12"/>
          <w:w w:val="95"/>
        </w:rPr>
        <w:t> </w:t>
      </w:r>
      <w:r>
        <w:rPr>
          <w:color w:val="231F20"/>
          <w:w w:val="95"/>
        </w:rPr>
        <w:t>the</w:t>
      </w:r>
      <w:r>
        <w:rPr>
          <w:color w:val="231F20"/>
          <w:spacing w:val="-12"/>
          <w:w w:val="95"/>
        </w:rPr>
        <w:t> </w:t>
      </w:r>
      <w:r>
        <w:rPr>
          <w:color w:val="231F20"/>
          <w:w w:val="95"/>
        </w:rPr>
        <w:t>program.</w:t>
      </w:r>
      <w:r>
        <w:rPr>
          <w:color w:val="231F20"/>
          <w:spacing w:val="-12"/>
          <w:w w:val="95"/>
        </w:rPr>
        <w:t> </w:t>
      </w:r>
      <w:r>
        <w:rPr>
          <w:color w:val="231F20"/>
          <w:w w:val="95"/>
        </w:rPr>
        <w:t>However, these</w:t>
      </w:r>
      <w:r>
        <w:rPr>
          <w:color w:val="231F20"/>
          <w:spacing w:val="-13"/>
          <w:w w:val="95"/>
        </w:rPr>
        <w:t> </w:t>
      </w:r>
      <w:r>
        <w:rPr>
          <w:color w:val="231F20"/>
          <w:w w:val="95"/>
        </w:rPr>
        <w:t>participants</w:t>
      </w:r>
      <w:r>
        <w:rPr>
          <w:color w:val="231F20"/>
          <w:spacing w:val="-12"/>
          <w:w w:val="95"/>
        </w:rPr>
        <w:t> </w:t>
      </w:r>
      <w:r>
        <w:rPr>
          <w:color w:val="231F20"/>
          <w:w w:val="95"/>
        </w:rPr>
        <w:t>stated</w:t>
      </w:r>
      <w:r>
        <w:rPr>
          <w:color w:val="231F20"/>
          <w:spacing w:val="-12"/>
          <w:w w:val="95"/>
        </w:rPr>
        <w:t> </w:t>
      </w:r>
      <w:r>
        <w:rPr>
          <w:color w:val="231F20"/>
          <w:w w:val="95"/>
        </w:rPr>
        <w:t>that</w:t>
      </w:r>
      <w:r>
        <w:rPr>
          <w:color w:val="231F20"/>
          <w:spacing w:val="-12"/>
          <w:w w:val="95"/>
        </w:rPr>
        <w:t> </w:t>
      </w:r>
      <w:r>
        <w:rPr>
          <w:color w:val="231F20"/>
          <w:w w:val="95"/>
        </w:rPr>
        <w:t>their</w:t>
      </w:r>
      <w:r>
        <w:rPr>
          <w:color w:val="231F20"/>
          <w:spacing w:val="-12"/>
          <w:w w:val="95"/>
        </w:rPr>
        <w:t> </w:t>
      </w:r>
      <w:r>
        <w:rPr>
          <w:color w:val="231F20"/>
          <w:w w:val="95"/>
        </w:rPr>
        <w:t>reservations</w:t>
      </w:r>
      <w:r>
        <w:rPr>
          <w:color w:val="231F20"/>
          <w:spacing w:val="-12"/>
          <w:w w:val="95"/>
        </w:rPr>
        <w:t> </w:t>
      </w:r>
      <w:r>
        <w:rPr>
          <w:color w:val="231F20"/>
          <w:w w:val="95"/>
        </w:rPr>
        <w:t>dissipated </w:t>
      </w:r>
      <w:r>
        <w:rPr>
          <w:color w:val="231F20"/>
          <w:spacing w:val="-2"/>
          <w:w w:val="95"/>
        </w:rPr>
        <w:t>after</w:t>
      </w:r>
      <w:r>
        <w:rPr>
          <w:color w:val="231F20"/>
          <w:spacing w:val="-4"/>
          <w:w w:val="95"/>
        </w:rPr>
        <w:t> </w:t>
      </w:r>
      <w:r>
        <w:rPr>
          <w:color w:val="231F20"/>
          <w:spacing w:val="-2"/>
          <w:w w:val="95"/>
        </w:rPr>
        <w:t>learning</w:t>
      </w:r>
      <w:r>
        <w:rPr>
          <w:color w:val="231F20"/>
          <w:spacing w:val="-4"/>
          <w:w w:val="95"/>
        </w:rPr>
        <w:t> </w:t>
      </w:r>
      <w:r>
        <w:rPr>
          <w:color w:val="231F20"/>
          <w:spacing w:val="-2"/>
          <w:w w:val="95"/>
        </w:rPr>
        <w:t>more</w:t>
      </w:r>
      <w:r>
        <w:rPr>
          <w:color w:val="231F20"/>
          <w:spacing w:val="-4"/>
          <w:w w:val="95"/>
        </w:rPr>
        <w:t> </w:t>
      </w:r>
      <w:r>
        <w:rPr>
          <w:color w:val="231F20"/>
          <w:spacing w:val="-2"/>
          <w:w w:val="95"/>
        </w:rPr>
        <w:t>about</w:t>
      </w:r>
      <w:r>
        <w:rPr>
          <w:color w:val="231F20"/>
          <w:spacing w:val="-4"/>
          <w:w w:val="95"/>
        </w:rPr>
        <w:t> </w:t>
      </w:r>
      <w:r>
        <w:rPr>
          <w:color w:val="231F20"/>
          <w:spacing w:val="-2"/>
          <w:w w:val="95"/>
        </w:rPr>
        <w:t>Safewards,</w:t>
      </w:r>
      <w:r>
        <w:rPr>
          <w:color w:val="231F20"/>
          <w:spacing w:val="-4"/>
          <w:w w:val="95"/>
        </w:rPr>
        <w:t> </w:t>
      </w:r>
      <w:r>
        <w:rPr>
          <w:color w:val="231F20"/>
          <w:spacing w:val="-2"/>
          <w:w w:val="95"/>
        </w:rPr>
        <w:t>seeing</w:t>
      </w:r>
      <w:r>
        <w:rPr>
          <w:color w:val="231F20"/>
          <w:spacing w:val="-4"/>
          <w:w w:val="95"/>
        </w:rPr>
        <w:t> </w:t>
      </w:r>
      <w:r>
        <w:rPr>
          <w:color w:val="231F20"/>
          <w:spacing w:val="-2"/>
          <w:w w:val="95"/>
        </w:rPr>
        <w:t>how</w:t>
      </w:r>
      <w:r>
        <w:rPr>
          <w:color w:val="231F20"/>
          <w:spacing w:val="-4"/>
          <w:w w:val="95"/>
        </w:rPr>
        <w:t> </w:t>
      </w:r>
      <w:r>
        <w:rPr>
          <w:color w:val="231F20"/>
          <w:spacing w:val="-2"/>
          <w:w w:val="95"/>
        </w:rPr>
        <w:t>it</w:t>
      </w:r>
      <w:r>
        <w:rPr>
          <w:color w:val="231F20"/>
          <w:spacing w:val="-4"/>
          <w:w w:val="95"/>
        </w:rPr>
        <w:t> </w:t>
      </w:r>
      <w:r>
        <w:rPr>
          <w:color w:val="231F20"/>
          <w:spacing w:val="-2"/>
          <w:w w:val="95"/>
        </w:rPr>
        <w:t>worked </w:t>
      </w:r>
      <w:r>
        <w:rPr>
          <w:color w:val="231F20"/>
          <w:w w:val="95"/>
        </w:rPr>
        <w:t>for</w:t>
      </w:r>
      <w:r>
        <w:rPr>
          <w:color w:val="231F20"/>
          <w:spacing w:val="-13"/>
          <w:w w:val="95"/>
        </w:rPr>
        <w:t> </w:t>
      </w:r>
      <w:r>
        <w:rPr>
          <w:color w:val="231F20"/>
          <w:w w:val="95"/>
        </w:rPr>
        <w:t>them</w:t>
      </w:r>
      <w:r>
        <w:rPr>
          <w:color w:val="231F20"/>
          <w:spacing w:val="-12"/>
          <w:w w:val="95"/>
        </w:rPr>
        <w:t> </w:t>
      </w:r>
      <w:r>
        <w:rPr>
          <w:color w:val="231F20"/>
          <w:w w:val="95"/>
        </w:rPr>
        <w:t>and</w:t>
      </w:r>
      <w:r>
        <w:rPr>
          <w:color w:val="231F20"/>
          <w:spacing w:val="-12"/>
          <w:w w:val="95"/>
        </w:rPr>
        <w:t> </w:t>
      </w:r>
      <w:r>
        <w:rPr>
          <w:color w:val="231F20"/>
          <w:w w:val="95"/>
        </w:rPr>
        <w:t>how</w:t>
      </w:r>
      <w:r>
        <w:rPr>
          <w:color w:val="231F20"/>
          <w:spacing w:val="-12"/>
          <w:w w:val="95"/>
        </w:rPr>
        <w:t> </w:t>
      </w:r>
      <w:r>
        <w:rPr>
          <w:color w:val="231F20"/>
          <w:w w:val="95"/>
        </w:rPr>
        <w:t>it</w:t>
      </w:r>
      <w:r>
        <w:rPr>
          <w:color w:val="231F20"/>
          <w:spacing w:val="-12"/>
          <w:w w:val="95"/>
        </w:rPr>
        <w:t> </w:t>
      </w:r>
      <w:r>
        <w:rPr>
          <w:color w:val="231F20"/>
          <w:w w:val="95"/>
        </w:rPr>
        <w:t>could</w:t>
      </w:r>
      <w:r>
        <w:rPr>
          <w:color w:val="231F20"/>
          <w:spacing w:val="-12"/>
          <w:w w:val="95"/>
        </w:rPr>
        <w:t> </w:t>
      </w:r>
      <w:r>
        <w:rPr>
          <w:color w:val="231F20"/>
          <w:w w:val="95"/>
        </w:rPr>
        <w:t>be</w:t>
      </w:r>
      <w:r>
        <w:rPr>
          <w:color w:val="231F20"/>
          <w:spacing w:val="-12"/>
          <w:w w:val="95"/>
        </w:rPr>
        <w:t> </w:t>
      </w:r>
      <w:r>
        <w:rPr>
          <w:color w:val="231F20"/>
          <w:w w:val="95"/>
        </w:rPr>
        <w:t>adapted</w:t>
      </w:r>
      <w:r>
        <w:rPr>
          <w:color w:val="231F20"/>
          <w:spacing w:val="-12"/>
          <w:w w:val="95"/>
        </w:rPr>
        <w:t> </w:t>
      </w:r>
      <w:r>
        <w:rPr>
          <w:color w:val="231F20"/>
          <w:w w:val="95"/>
        </w:rPr>
        <w:t>to</w:t>
      </w:r>
      <w:r>
        <w:rPr>
          <w:color w:val="231F20"/>
          <w:spacing w:val="-12"/>
          <w:w w:val="95"/>
        </w:rPr>
        <w:t> </w:t>
      </w:r>
      <w:r>
        <w:rPr>
          <w:color w:val="231F20"/>
          <w:w w:val="95"/>
        </w:rPr>
        <w:t>the</w:t>
      </w:r>
      <w:r>
        <w:rPr>
          <w:color w:val="231F20"/>
          <w:spacing w:val="-12"/>
          <w:w w:val="95"/>
        </w:rPr>
        <w:t> </w:t>
      </w:r>
      <w:r>
        <w:rPr>
          <w:color w:val="231F20"/>
          <w:w w:val="95"/>
        </w:rPr>
        <w:t>specific</w:t>
      </w:r>
      <w:r>
        <w:rPr>
          <w:color w:val="231F20"/>
          <w:spacing w:val="-12"/>
          <w:w w:val="95"/>
        </w:rPr>
        <w:t> </w:t>
      </w:r>
      <w:r>
        <w:rPr>
          <w:color w:val="231F20"/>
          <w:w w:val="95"/>
        </w:rPr>
        <w:t>needs </w:t>
      </w:r>
      <w:r>
        <w:rPr>
          <w:color w:val="231F20"/>
        </w:rPr>
        <w:t>and</w:t>
      </w:r>
      <w:r>
        <w:rPr>
          <w:color w:val="231F20"/>
          <w:spacing w:val="-5"/>
        </w:rPr>
        <w:t> </w:t>
      </w:r>
      <w:r>
        <w:rPr>
          <w:color w:val="231F20"/>
        </w:rPr>
        <w:t>challenges</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forensic</w:t>
      </w:r>
      <w:r>
        <w:rPr>
          <w:color w:val="231F20"/>
          <w:spacing w:val="-5"/>
        </w:rPr>
        <w:t> </w:t>
      </w:r>
      <w:r>
        <w:rPr>
          <w:color w:val="231F20"/>
        </w:rPr>
        <w:t>ward.</w:t>
      </w:r>
      <w:r>
        <w:rPr>
          <w:color w:val="231F20"/>
          <w:spacing w:val="-5"/>
        </w:rPr>
        <w:t> </w:t>
      </w:r>
      <w:r>
        <w:rPr>
          <w:color w:val="231F20"/>
        </w:rPr>
        <w:t>When</w:t>
      </w:r>
      <w:r>
        <w:rPr>
          <w:color w:val="231F20"/>
          <w:spacing w:val="-5"/>
        </w:rPr>
        <w:t> </w:t>
      </w:r>
      <w:r>
        <w:rPr>
          <w:color w:val="231F20"/>
        </w:rPr>
        <w:t>asked</w:t>
      </w:r>
      <w:r>
        <w:rPr>
          <w:color w:val="231F20"/>
          <w:spacing w:val="-5"/>
        </w:rPr>
        <w:t> </w:t>
      </w:r>
      <w:r>
        <w:rPr>
          <w:color w:val="231F20"/>
        </w:rPr>
        <w:t>about longevity of the program and if staff thought it would </w:t>
      </w:r>
      <w:r>
        <w:rPr>
          <w:color w:val="231F20"/>
          <w:w w:val="95"/>
        </w:rPr>
        <w:t>continue to be used regularly, all participants believed it would (n=11). Upon asking if staff thought Safewards had </w:t>
      </w:r>
      <w:r>
        <w:rPr>
          <w:color w:val="231F20"/>
        </w:rPr>
        <w:t>made</w:t>
      </w:r>
      <w:r>
        <w:rPr>
          <w:color w:val="231F20"/>
          <w:spacing w:val="33"/>
        </w:rPr>
        <w:t> </w:t>
      </w:r>
      <w:r>
        <w:rPr>
          <w:color w:val="231F20"/>
        </w:rPr>
        <w:t>a</w:t>
      </w:r>
      <w:r>
        <w:rPr>
          <w:color w:val="231F20"/>
          <w:spacing w:val="35"/>
        </w:rPr>
        <w:t> </w:t>
      </w:r>
      <w:r>
        <w:rPr>
          <w:color w:val="231F20"/>
        </w:rPr>
        <w:t>positive</w:t>
      </w:r>
      <w:r>
        <w:rPr>
          <w:color w:val="231F20"/>
          <w:spacing w:val="35"/>
        </w:rPr>
        <w:t> </w:t>
      </w:r>
      <w:r>
        <w:rPr>
          <w:color w:val="231F20"/>
        </w:rPr>
        <w:t>difference</w:t>
      </w:r>
      <w:r>
        <w:rPr>
          <w:color w:val="231F20"/>
          <w:spacing w:val="35"/>
        </w:rPr>
        <w:t> </w:t>
      </w:r>
      <w:r>
        <w:rPr>
          <w:color w:val="231F20"/>
        </w:rPr>
        <w:t>for</w:t>
      </w:r>
      <w:r>
        <w:rPr>
          <w:color w:val="231F20"/>
          <w:spacing w:val="35"/>
        </w:rPr>
        <w:t> </w:t>
      </w:r>
      <w:r>
        <w:rPr>
          <w:color w:val="231F20"/>
        </w:rPr>
        <w:t>the</w:t>
      </w:r>
      <w:r>
        <w:rPr>
          <w:color w:val="231F20"/>
          <w:spacing w:val="35"/>
        </w:rPr>
        <w:t> </w:t>
      </w:r>
      <w:r>
        <w:rPr>
          <w:color w:val="231F20"/>
        </w:rPr>
        <w:t>patients,</w:t>
      </w:r>
      <w:r>
        <w:rPr>
          <w:color w:val="231F20"/>
          <w:spacing w:val="35"/>
        </w:rPr>
        <w:t> </w:t>
      </w:r>
      <w:r>
        <w:rPr>
          <w:color w:val="231F20"/>
        </w:rPr>
        <w:t>8</w:t>
      </w:r>
      <w:r>
        <w:rPr>
          <w:color w:val="231F20"/>
          <w:spacing w:val="35"/>
        </w:rPr>
        <w:t> </w:t>
      </w:r>
      <w:r>
        <w:rPr>
          <w:color w:val="231F20"/>
        </w:rPr>
        <w:t>of</w:t>
      </w:r>
      <w:r>
        <w:rPr>
          <w:color w:val="231F20"/>
          <w:spacing w:val="35"/>
        </w:rPr>
        <w:t> </w:t>
      </w:r>
      <w:r>
        <w:rPr>
          <w:color w:val="231F20"/>
          <w:spacing w:val="-5"/>
        </w:rPr>
        <w:t>11</w:t>
      </w:r>
    </w:p>
    <w:p>
      <w:pPr>
        <w:pStyle w:val="BodyText"/>
        <w:spacing w:line="252" w:lineRule="auto" w:before="103"/>
        <w:ind w:left="132" w:right="130"/>
        <w:jc w:val="both"/>
      </w:pPr>
      <w:r>
        <w:rPr/>
        <w:br w:type="column"/>
      </w:r>
      <w:r>
        <w:rPr>
          <w:color w:val="231F20"/>
        </w:rPr>
        <w:t>participants</w:t>
      </w:r>
      <w:r>
        <w:rPr>
          <w:color w:val="231F20"/>
          <w:spacing w:val="-15"/>
        </w:rPr>
        <w:t> </w:t>
      </w:r>
      <w:r>
        <w:rPr>
          <w:color w:val="231F20"/>
        </w:rPr>
        <w:t>thought</w:t>
      </w:r>
      <w:r>
        <w:rPr>
          <w:color w:val="231F20"/>
          <w:spacing w:val="-15"/>
        </w:rPr>
        <w:t> </w:t>
      </w:r>
      <w:r>
        <w:rPr>
          <w:color w:val="231F20"/>
        </w:rPr>
        <w:t>it</w:t>
      </w:r>
      <w:r>
        <w:rPr>
          <w:color w:val="231F20"/>
          <w:spacing w:val="-15"/>
        </w:rPr>
        <w:t> </w:t>
      </w:r>
      <w:r>
        <w:rPr>
          <w:color w:val="231F20"/>
        </w:rPr>
        <w:t>had.</w:t>
      </w:r>
      <w:r>
        <w:rPr>
          <w:color w:val="231F20"/>
          <w:spacing w:val="-15"/>
        </w:rPr>
        <w:t> </w:t>
      </w:r>
      <w:r>
        <w:rPr>
          <w:color w:val="231F20"/>
        </w:rPr>
        <w:t>While</w:t>
      </w:r>
      <w:r>
        <w:rPr>
          <w:color w:val="231F20"/>
          <w:spacing w:val="-15"/>
        </w:rPr>
        <w:t> </w:t>
      </w:r>
      <w:r>
        <w:rPr>
          <w:color w:val="231F20"/>
        </w:rPr>
        <w:t>when</w:t>
      </w:r>
      <w:r>
        <w:rPr>
          <w:color w:val="231F20"/>
          <w:spacing w:val="-15"/>
        </w:rPr>
        <w:t> </w:t>
      </w:r>
      <w:r>
        <w:rPr>
          <w:color w:val="231F20"/>
        </w:rPr>
        <w:t>inquired</w:t>
      </w:r>
      <w:r>
        <w:rPr>
          <w:color w:val="231F20"/>
          <w:spacing w:val="-15"/>
        </w:rPr>
        <w:t> </w:t>
      </w:r>
      <w:r>
        <w:rPr>
          <w:color w:val="231F20"/>
        </w:rPr>
        <w:t>if</w:t>
      </w:r>
      <w:r>
        <w:rPr>
          <w:color w:val="231F20"/>
          <w:spacing w:val="-15"/>
        </w:rPr>
        <w:t> </w:t>
      </w:r>
      <w:r>
        <w:rPr>
          <w:color w:val="231F20"/>
        </w:rPr>
        <w:t>staff </w:t>
      </w:r>
      <w:r>
        <w:rPr>
          <w:color w:val="231F20"/>
          <w:w w:val="95"/>
        </w:rPr>
        <w:t>thought</w:t>
      </w:r>
      <w:r>
        <w:rPr>
          <w:color w:val="231F20"/>
          <w:spacing w:val="-1"/>
          <w:w w:val="95"/>
        </w:rPr>
        <w:t> </w:t>
      </w:r>
      <w:r>
        <w:rPr>
          <w:color w:val="231F20"/>
          <w:w w:val="95"/>
        </w:rPr>
        <w:t>Safewards</w:t>
      </w:r>
      <w:r>
        <w:rPr>
          <w:color w:val="231F20"/>
          <w:spacing w:val="-1"/>
          <w:w w:val="95"/>
        </w:rPr>
        <w:t> </w:t>
      </w:r>
      <w:r>
        <w:rPr>
          <w:color w:val="231F20"/>
          <w:w w:val="95"/>
        </w:rPr>
        <w:t>had</w:t>
      </w:r>
      <w:r>
        <w:rPr>
          <w:color w:val="231F20"/>
          <w:spacing w:val="-1"/>
          <w:w w:val="95"/>
        </w:rPr>
        <w:t> </w:t>
      </w:r>
      <w:r>
        <w:rPr>
          <w:color w:val="231F20"/>
          <w:w w:val="95"/>
        </w:rPr>
        <w:t>made</w:t>
      </w:r>
      <w:r>
        <w:rPr>
          <w:color w:val="231F20"/>
          <w:spacing w:val="-1"/>
          <w:w w:val="95"/>
        </w:rPr>
        <w:t> </w:t>
      </w:r>
      <w:r>
        <w:rPr>
          <w:color w:val="231F20"/>
          <w:w w:val="95"/>
        </w:rPr>
        <w:t>a</w:t>
      </w:r>
      <w:r>
        <w:rPr>
          <w:color w:val="231F20"/>
          <w:spacing w:val="-1"/>
          <w:w w:val="95"/>
        </w:rPr>
        <w:t> </w:t>
      </w:r>
      <w:r>
        <w:rPr>
          <w:color w:val="231F20"/>
          <w:w w:val="95"/>
        </w:rPr>
        <w:t>positive</w:t>
      </w:r>
      <w:r>
        <w:rPr>
          <w:color w:val="231F20"/>
          <w:spacing w:val="-1"/>
          <w:w w:val="95"/>
        </w:rPr>
        <w:t> </w:t>
      </w:r>
      <w:r>
        <w:rPr>
          <w:color w:val="231F20"/>
          <w:w w:val="95"/>
        </w:rPr>
        <w:t>difference</w:t>
      </w:r>
      <w:r>
        <w:rPr>
          <w:color w:val="231F20"/>
          <w:spacing w:val="-1"/>
          <w:w w:val="95"/>
        </w:rPr>
        <w:t> </w:t>
      </w:r>
      <w:r>
        <w:rPr>
          <w:color w:val="231F20"/>
          <w:w w:val="95"/>
        </w:rPr>
        <w:t>for</w:t>
      </w:r>
      <w:r>
        <w:rPr>
          <w:color w:val="231F20"/>
          <w:spacing w:val="-1"/>
          <w:w w:val="95"/>
        </w:rPr>
        <w:t> </w:t>
      </w:r>
      <w:r>
        <w:rPr>
          <w:color w:val="231F20"/>
          <w:w w:val="95"/>
        </w:rPr>
        <w:t>the </w:t>
      </w:r>
      <w:r>
        <w:rPr>
          <w:color w:val="231F20"/>
          <w:spacing w:val="-2"/>
        </w:rPr>
        <w:t>staff,</w:t>
      </w:r>
      <w:r>
        <w:rPr>
          <w:color w:val="231F20"/>
          <w:spacing w:val="-9"/>
        </w:rPr>
        <w:t> </w:t>
      </w:r>
      <w:r>
        <w:rPr>
          <w:color w:val="231F20"/>
          <w:spacing w:val="-2"/>
        </w:rPr>
        <w:t>10</w:t>
      </w:r>
      <w:r>
        <w:rPr>
          <w:color w:val="231F20"/>
          <w:spacing w:val="-9"/>
        </w:rPr>
        <w:t> </w:t>
      </w:r>
      <w:r>
        <w:rPr>
          <w:color w:val="231F20"/>
          <w:spacing w:val="-2"/>
        </w:rPr>
        <w:t>of</w:t>
      </w:r>
      <w:r>
        <w:rPr>
          <w:color w:val="231F20"/>
          <w:spacing w:val="-9"/>
        </w:rPr>
        <w:t> </w:t>
      </w:r>
      <w:r>
        <w:rPr>
          <w:color w:val="231F20"/>
          <w:spacing w:val="-2"/>
        </w:rPr>
        <w:t>11</w:t>
      </w:r>
      <w:r>
        <w:rPr>
          <w:color w:val="231F20"/>
          <w:spacing w:val="-9"/>
        </w:rPr>
        <w:t> </w:t>
      </w:r>
      <w:r>
        <w:rPr>
          <w:color w:val="231F20"/>
          <w:spacing w:val="-2"/>
        </w:rPr>
        <w:t>participants</w:t>
      </w:r>
      <w:r>
        <w:rPr>
          <w:color w:val="231F20"/>
          <w:spacing w:val="-9"/>
        </w:rPr>
        <w:t> </w:t>
      </w:r>
      <w:r>
        <w:rPr>
          <w:color w:val="231F20"/>
          <w:spacing w:val="-2"/>
        </w:rPr>
        <w:t>thought</w:t>
      </w:r>
      <w:r>
        <w:rPr>
          <w:color w:val="231F20"/>
          <w:spacing w:val="-9"/>
        </w:rPr>
        <w:t> </w:t>
      </w:r>
      <w:r>
        <w:rPr>
          <w:color w:val="231F20"/>
          <w:spacing w:val="-2"/>
        </w:rPr>
        <w:t>it</w:t>
      </w:r>
      <w:r>
        <w:rPr>
          <w:color w:val="231F20"/>
          <w:spacing w:val="-9"/>
        </w:rPr>
        <w:t> </w:t>
      </w:r>
      <w:r>
        <w:rPr>
          <w:color w:val="231F20"/>
          <w:spacing w:val="-2"/>
        </w:rPr>
        <w:t>had,</w:t>
      </w:r>
      <w:r>
        <w:rPr>
          <w:color w:val="231F20"/>
          <w:spacing w:val="-9"/>
        </w:rPr>
        <w:t> </w:t>
      </w:r>
      <w:r>
        <w:rPr>
          <w:color w:val="231F20"/>
          <w:spacing w:val="-2"/>
        </w:rPr>
        <w:t>although</w:t>
      </w:r>
      <w:r>
        <w:rPr>
          <w:color w:val="231F20"/>
          <w:spacing w:val="-9"/>
        </w:rPr>
        <w:t> </w:t>
      </w:r>
      <w:r>
        <w:rPr>
          <w:color w:val="231F20"/>
          <w:spacing w:val="-2"/>
        </w:rPr>
        <w:t>with </w:t>
      </w:r>
      <w:r>
        <w:rPr>
          <w:color w:val="231F20"/>
          <w:w w:val="95"/>
        </w:rPr>
        <w:t>some</w:t>
      </w:r>
      <w:r>
        <w:rPr>
          <w:color w:val="231F20"/>
          <w:spacing w:val="-9"/>
          <w:w w:val="95"/>
        </w:rPr>
        <w:t> </w:t>
      </w:r>
      <w:r>
        <w:rPr>
          <w:color w:val="231F20"/>
          <w:w w:val="95"/>
        </w:rPr>
        <w:t>admitting</w:t>
      </w:r>
      <w:r>
        <w:rPr>
          <w:color w:val="231F20"/>
          <w:spacing w:val="-9"/>
          <w:w w:val="95"/>
        </w:rPr>
        <w:t> </w:t>
      </w:r>
      <w:r>
        <w:rPr>
          <w:color w:val="231F20"/>
          <w:w w:val="95"/>
        </w:rPr>
        <w:t>it</w:t>
      </w:r>
      <w:r>
        <w:rPr>
          <w:color w:val="231F20"/>
          <w:spacing w:val="-9"/>
          <w:w w:val="95"/>
        </w:rPr>
        <w:t> </w:t>
      </w:r>
      <w:r>
        <w:rPr>
          <w:color w:val="231F20"/>
          <w:w w:val="95"/>
        </w:rPr>
        <w:t>may</w:t>
      </w:r>
      <w:r>
        <w:rPr>
          <w:color w:val="231F20"/>
          <w:spacing w:val="-9"/>
          <w:w w:val="95"/>
        </w:rPr>
        <w:t> </w:t>
      </w:r>
      <w:r>
        <w:rPr>
          <w:color w:val="231F20"/>
          <w:w w:val="95"/>
        </w:rPr>
        <w:t>have</w:t>
      </w:r>
      <w:r>
        <w:rPr>
          <w:color w:val="231F20"/>
          <w:spacing w:val="-9"/>
          <w:w w:val="95"/>
        </w:rPr>
        <w:t> </w:t>
      </w:r>
      <w:r>
        <w:rPr>
          <w:color w:val="231F20"/>
          <w:w w:val="95"/>
        </w:rPr>
        <w:t>made</w:t>
      </w:r>
      <w:r>
        <w:rPr>
          <w:color w:val="231F20"/>
          <w:spacing w:val="-9"/>
          <w:w w:val="95"/>
        </w:rPr>
        <w:t> </w:t>
      </w:r>
      <w:r>
        <w:rPr>
          <w:color w:val="231F20"/>
          <w:w w:val="95"/>
        </w:rPr>
        <w:t>more</w:t>
      </w:r>
      <w:r>
        <w:rPr>
          <w:color w:val="231F20"/>
          <w:spacing w:val="-9"/>
          <w:w w:val="95"/>
        </w:rPr>
        <w:t> </w:t>
      </w:r>
      <w:r>
        <w:rPr>
          <w:color w:val="231F20"/>
          <w:w w:val="95"/>
        </w:rPr>
        <w:t>of</w:t>
      </w:r>
      <w:r>
        <w:rPr>
          <w:color w:val="231F20"/>
          <w:spacing w:val="-9"/>
          <w:w w:val="95"/>
        </w:rPr>
        <w:t> </w:t>
      </w:r>
      <w:r>
        <w:rPr>
          <w:color w:val="231F20"/>
          <w:w w:val="95"/>
        </w:rPr>
        <w:t>a</w:t>
      </w:r>
      <w:r>
        <w:rPr>
          <w:color w:val="231F20"/>
          <w:spacing w:val="-9"/>
          <w:w w:val="95"/>
        </w:rPr>
        <w:t> </w:t>
      </w:r>
      <w:r>
        <w:rPr>
          <w:color w:val="231F20"/>
          <w:w w:val="95"/>
        </w:rPr>
        <w:t>difference</w:t>
      </w:r>
      <w:r>
        <w:rPr>
          <w:color w:val="231F20"/>
          <w:spacing w:val="-9"/>
          <w:w w:val="95"/>
        </w:rPr>
        <w:t> </w:t>
      </w:r>
      <w:r>
        <w:rPr>
          <w:color w:val="231F20"/>
          <w:w w:val="95"/>
        </w:rPr>
        <w:t>for </w:t>
      </w:r>
      <w:r>
        <w:rPr>
          <w:color w:val="231F20"/>
        </w:rPr>
        <w:t>some</w:t>
      </w:r>
      <w:r>
        <w:rPr>
          <w:color w:val="231F20"/>
          <w:spacing w:val="-12"/>
        </w:rPr>
        <w:t> </w:t>
      </w:r>
      <w:r>
        <w:rPr>
          <w:color w:val="231F20"/>
        </w:rPr>
        <w:t>staff</w:t>
      </w:r>
      <w:r>
        <w:rPr>
          <w:color w:val="231F20"/>
          <w:spacing w:val="-12"/>
        </w:rPr>
        <w:t> </w:t>
      </w:r>
      <w:r>
        <w:rPr>
          <w:color w:val="231F20"/>
        </w:rPr>
        <w:t>versus</w:t>
      </w:r>
      <w:r>
        <w:rPr>
          <w:color w:val="231F20"/>
          <w:spacing w:val="-12"/>
        </w:rPr>
        <w:t> </w:t>
      </w:r>
      <w:r>
        <w:rPr>
          <w:color w:val="231F20"/>
        </w:rPr>
        <w:t>others.</w:t>
      </w:r>
    </w:p>
    <w:p>
      <w:pPr>
        <w:pStyle w:val="BodyText"/>
        <w:spacing w:line="252" w:lineRule="auto" w:before="213"/>
        <w:ind w:left="132" w:right="130"/>
        <w:jc w:val="both"/>
      </w:pPr>
      <w:r>
        <w:rPr>
          <w:color w:val="231F20"/>
          <w:w w:val="90"/>
        </w:rPr>
        <w:t>At</w:t>
      </w:r>
      <w:r>
        <w:rPr>
          <w:color w:val="231F20"/>
          <w:spacing w:val="-10"/>
          <w:w w:val="90"/>
        </w:rPr>
        <w:t> </w:t>
      </w:r>
      <w:r>
        <w:rPr>
          <w:color w:val="231F20"/>
          <w:w w:val="90"/>
        </w:rPr>
        <w:t>the</w:t>
      </w:r>
      <w:r>
        <w:rPr>
          <w:color w:val="231F20"/>
          <w:spacing w:val="-9"/>
          <w:w w:val="90"/>
        </w:rPr>
        <w:t> </w:t>
      </w:r>
      <w:r>
        <w:rPr>
          <w:color w:val="231F20"/>
          <w:w w:val="90"/>
        </w:rPr>
        <w:t>end</w:t>
      </w:r>
      <w:r>
        <w:rPr>
          <w:color w:val="231F20"/>
          <w:spacing w:val="-9"/>
          <w:w w:val="90"/>
        </w:rPr>
        <w:t> </w:t>
      </w:r>
      <w:r>
        <w:rPr>
          <w:color w:val="231F20"/>
          <w:w w:val="90"/>
        </w:rPr>
        <w:t>of</w:t>
      </w:r>
      <w:r>
        <w:rPr>
          <w:color w:val="231F20"/>
          <w:spacing w:val="-9"/>
          <w:w w:val="90"/>
        </w:rPr>
        <w:t> </w:t>
      </w:r>
      <w:r>
        <w:rPr>
          <w:color w:val="231F20"/>
          <w:w w:val="90"/>
        </w:rPr>
        <w:t>the</w:t>
      </w:r>
      <w:r>
        <w:rPr>
          <w:color w:val="231F20"/>
          <w:spacing w:val="-9"/>
          <w:w w:val="90"/>
        </w:rPr>
        <w:t> </w:t>
      </w:r>
      <w:r>
        <w:rPr>
          <w:color w:val="231F20"/>
          <w:w w:val="90"/>
        </w:rPr>
        <w:t>interview,</w:t>
      </w:r>
      <w:r>
        <w:rPr>
          <w:color w:val="231F20"/>
          <w:spacing w:val="-9"/>
          <w:w w:val="90"/>
        </w:rPr>
        <w:t> </w:t>
      </w:r>
      <w:r>
        <w:rPr>
          <w:color w:val="231F20"/>
          <w:w w:val="90"/>
        </w:rPr>
        <w:t>staff</w:t>
      </w:r>
      <w:r>
        <w:rPr>
          <w:color w:val="231F20"/>
          <w:spacing w:val="-9"/>
          <w:w w:val="90"/>
        </w:rPr>
        <w:t> </w:t>
      </w:r>
      <w:r>
        <w:rPr>
          <w:color w:val="231F20"/>
          <w:w w:val="90"/>
        </w:rPr>
        <w:t>were</w:t>
      </w:r>
      <w:r>
        <w:rPr>
          <w:color w:val="231F20"/>
          <w:spacing w:val="-9"/>
          <w:w w:val="90"/>
        </w:rPr>
        <w:t> </w:t>
      </w:r>
      <w:r>
        <w:rPr>
          <w:color w:val="231F20"/>
          <w:w w:val="90"/>
        </w:rPr>
        <w:t>asked</w:t>
      </w:r>
      <w:r>
        <w:rPr>
          <w:color w:val="231F20"/>
          <w:spacing w:val="-9"/>
          <w:w w:val="90"/>
        </w:rPr>
        <w:t> </w:t>
      </w:r>
      <w:r>
        <w:rPr>
          <w:color w:val="231F20"/>
          <w:w w:val="90"/>
        </w:rPr>
        <w:t>to</w:t>
      </w:r>
      <w:r>
        <w:rPr>
          <w:color w:val="231F20"/>
          <w:spacing w:val="-9"/>
          <w:w w:val="90"/>
        </w:rPr>
        <w:t> </w:t>
      </w:r>
      <w:r>
        <w:rPr>
          <w:color w:val="231F20"/>
          <w:w w:val="90"/>
        </w:rPr>
        <w:t>reflect</w:t>
      </w:r>
      <w:r>
        <w:rPr>
          <w:color w:val="231F20"/>
          <w:spacing w:val="-9"/>
          <w:w w:val="90"/>
        </w:rPr>
        <w:t> </w:t>
      </w:r>
      <w:r>
        <w:rPr>
          <w:color w:val="231F20"/>
          <w:w w:val="90"/>
        </w:rPr>
        <w:t>on</w:t>
      </w:r>
      <w:r>
        <w:rPr>
          <w:color w:val="231F20"/>
          <w:spacing w:val="-9"/>
          <w:w w:val="90"/>
        </w:rPr>
        <w:t> </w:t>
      </w:r>
      <w:r>
        <w:rPr>
          <w:color w:val="231F20"/>
          <w:w w:val="90"/>
        </w:rPr>
        <w:t>the </w:t>
      </w:r>
      <w:r>
        <w:rPr>
          <w:color w:val="231F20"/>
        </w:rPr>
        <w:t>time and effort it took to implement and train staff </w:t>
      </w:r>
      <w:r>
        <w:rPr>
          <w:color w:val="231F20"/>
        </w:rPr>
        <w:t>on </w:t>
      </w:r>
      <w:r>
        <w:rPr>
          <w:color w:val="231F20"/>
          <w:w w:val="95"/>
        </w:rPr>
        <w:t>Safewards,</w:t>
      </w:r>
      <w:r>
        <w:rPr>
          <w:color w:val="231F20"/>
          <w:spacing w:val="-2"/>
          <w:w w:val="95"/>
        </w:rPr>
        <w:t> </w:t>
      </w:r>
      <w:r>
        <w:rPr>
          <w:color w:val="231F20"/>
          <w:w w:val="95"/>
        </w:rPr>
        <w:t>and</w:t>
      </w:r>
      <w:r>
        <w:rPr>
          <w:color w:val="231F20"/>
          <w:spacing w:val="-2"/>
          <w:w w:val="95"/>
        </w:rPr>
        <w:t> </w:t>
      </w:r>
      <w:r>
        <w:rPr>
          <w:color w:val="231F20"/>
          <w:w w:val="95"/>
        </w:rPr>
        <w:t>decide</w:t>
      </w:r>
      <w:r>
        <w:rPr>
          <w:color w:val="231F20"/>
          <w:spacing w:val="-2"/>
          <w:w w:val="95"/>
        </w:rPr>
        <w:t> </w:t>
      </w:r>
      <w:r>
        <w:rPr>
          <w:color w:val="231F20"/>
          <w:w w:val="95"/>
        </w:rPr>
        <w:t>whether</w:t>
      </w:r>
      <w:r>
        <w:rPr>
          <w:color w:val="231F20"/>
          <w:spacing w:val="-2"/>
          <w:w w:val="95"/>
        </w:rPr>
        <w:t> </w:t>
      </w:r>
      <w:r>
        <w:rPr>
          <w:color w:val="231F20"/>
          <w:w w:val="95"/>
        </w:rPr>
        <w:t>they</w:t>
      </w:r>
      <w:r>
        <w:rPr>
          <w:color w:val="231F20"/>
          <w:spacing w:val="-2"/>
          <w:w w:val="95"/>
        </w:rPr>
        <w:t> </w:t>
      </w:r>
      <w:r>
        <w:rPr>
          <w:color w:val="231F20"/>
          <w:w w:val="95"/>
        </w:rPr>
        <w:t>thought</w:t>
      </w:r>
      <w:r>
        <w:rPr>
          <w:color w:val="231F20"/>
          <w:spacing w:val="-2"/>
          <w:w w:val="95"/>
        </w:rPr>
        <w:t> </w:t>
      </w:r>
      <w:r>
        <w:rPr>
          <w:color w:val="231F20"/>
          <w:w w:val="95"/>
        </w:rPr>
        <w:t>in</w:t>
      </w:r>
      <w:r>
        <w:rPr>
          <w:color w:val="231F20"/>
          <w:spacing w:val="-2"/>
          <w:w w:val="95"/>
        </w:rPr>
        <w:t> </w:t>
      </w:r>
      <w:r>
        <w:rPr>
          <w:color w:val="231F20"/>
          <w:w w:val="95"/>
        </w:rPr>
        <w:t>the</w:t>
      </w:r>
      <w:r>
        <w:rPr>
          <w:color w:val="231F20"/>
          <w:spacing w:val="-2"/>
          <w:w w:val="95"/>
        </w:rPr>
        <w:t> </w:t>
      </w:r>
      <w:r>
        <w:rPr>
          <w:color w:val="231F20"/>
          <w:w w:val="95"/>
        </w:rPr>
        <w:t>end</w:t>
      </w:r>
      <w:r>
        <w:rPr>
          <w:color w:val="231F20"/>
          <w:spacing w:val="-2"/>
          <w:w w:val="95"/>
        </w:rPr>
        <w:t> </w:t>
      </w:r>
      <w:r>
        <w:rPr>
          <w:color w:val="231F20"/>
          <w:w w:val="95"/>
        </w:rPr>
        <w:t>it was</w:t>
      </w:r>
      <w:r>
        <w:rPr>
          <w:color w:val="231F20"/>
          <w:spacing w:val="-8"/>
          <w:w w:val="95"/>
        </w:rPr>
        <w:t> </w:t>
      </w:r>
      <w:r>
        <w:rPr>
          <w:color w:val="231F20"/>
          <w:w w:val="95"/>
        </w:rPr>
        <w:t>worth</w:t>
      </w:r>
      <w:r>
        <w:rPr>
          <w:color w:val="231F20"/>
          <w:spacing w:val="-8"/>
          <w:w w:val="95"/>
        </w:rPr>
        <w:t> </w:t>
      </w:r>
      <w:r>
        <w:rPr>
          <w:color w:val="231F20"/>
          <w:w w:val="95"/>
        </w:rPr>
        <w:t>the</w:t>
      </w:r>
      <w:r>
        <w:rPr>
          <w:color w:val="231F20"/>
          <w:spacing w:val="-8"/>
          <w:w w:val="95"/>
        </w:rPr>
        <w:t> </w:t>
      </w:r>
      <w:r>
        <w:rPr>
          <w:color w:val="231F20"/>
          <w:w w:val="95"/>
        </w:rPr>
        <w:t>effort.</w:t>
      </w:r>
      <w:r>
        <w:rPr>
          <w:color w:val="231F20"/>
          <w:spacing w:val="-8"/>
          <w:w w:val="95"/>
        </w:rPr>
        <w:t> </w:t>
      </w:r>
      <w:r>
        <w:rPr>
          <w:color w:val="231F20"/>
          <w:w w:val="95"/>
        </w:rPr>
        <w:t>A</w:t>
      </w:r>
      <w:r>
        <w:rPr>
          <w:color w:val="231F20"/>
          <w:spacing w:val="-8"/>
          <w:w w:val="95"/>
        </w:rPr>
        <w:t> </w:t>
      </w:r>
      <w:r>
        <w:rPr>
          <w:color w:val="231F20"/>
          <w:w w:val="95"/>
        </w:rPr>
        <w:t>common</w:t>
      </w:r>
      <w:r>
        <w:rPr>
          <w:color w:val="231F20"/>
          <w:spacing w:val="-8"/>
          <w:w w:val="95"/>
        </w:rPr>
        <w:t> </w:t>
      </w:r>
      <w:r>
        <w:rPr>
          <w:color w:val="231F20"/>
          <w:w w:val="95"/>
        </w:rPr>
        <w:t>concept</w:t>
      </w:r>
      <w:r>
        <w:rPr>
          <w:color w:val="231F20"/>
          <w:spacing w:val="-8"/>
          <w:w w:val="95"/>
        </w:rPr>
        <w:t> </w:t>
      </w:r>
      <w:r>
        <w:rPr>
          <w:color w:val="231F20"/>
          <w:w w:val="95"/>
        </w:rPr>
        <w:t>to</w:t>
      </w:r>
      <w:r>
        <w:rPr>
          <w:color w:val="231F20"/>
          <w:spacing w:val="-8"/>
          <w:w w:val="95"/>
        </w:rPr>
        <w:t> </w:t>
      </w:r>
      <w:r>
        <w:rPr>
          <w:color w:val="231F20"/>
          <w:w w:val="95"/>
        </w:rPr>
        <w:t>emerge</w:t>
      </w:r>
      <w:r>
        <w:rPr>
          <w:color w:val="231F20"/>
          <w:spacing w:val="-8"/>
          <w:w w:val="95"/>
        </w:rPr>
        <w:t> </w:t>
      </w:r>
      <w:r>
        <w:rPr>
          <w:color w:val="231F20"/>
          <w:w w:val="95"/>
        </w:rPr>
        <w:t>(9</w:t>
      </w:r>
      <w:r>
        <w:rPr>
          <w:color w:val="231F20"/>
          <w:spacing w:val="-8"/>
          <w:w w:val="95"/>
        </w:rPr>
        <w:t> </w:t>
      </w:r>
      <w:r>
        <w:rPr>
          <w:color w:val="231F20"/>
          <w:w w:val="95"/>
        </w:rPr>
        <w:t>out </w:t>
      </w:r>
      <w:r>
        <w:rPr>
          <w:color w:val="231F20"/>
        </w:rPr>
        <w:t>of</w:t>
      </w:r>
      <w:r>
        <w:rPr>
          <w:color w:val="231F20"/>
          <w:spacing w:val="-5"/>
        </w:rPr>
        <w:t> </w:t>
      </w:r>
      <w:r>
        <w:rPr>
          <w:color w:val="231F20"/>
        </w:rPr>
        <w:t>11</w:t>
      </w:r>
      <w:r>
        <w:rPr>
          <w:color w:val="231F20"/>
          <w:spacing w:val="-5"/>
        </w:rPr>
        <w:t> </w:t>
      </w:r>
      <w:r>
        <w:rPr>
          <w:color w:val="231F20"/>
        </w:rPr>
        <w:t>participants)</w:t>
      </w:r>
      <w:r>
        <w:rPr>
          <w:color w:val="231F20"/>
          <w:spacing w:val="-5"/>
        </w:rPr>
        <w:t> </w:t>
      </w:r>
      <w:r>
        <w:rPr>
          <w:color w:val="231F20"/>
        </w:rPr>
        <w:t>was</w:t>
      </w:r>
      <w:r>
        <w:rPr>
          <w:color w:val="231F20"/>
          <w:spacing w:val="-5"/>
        </w:rPr>
        <w:t> </w:t>
      </w:r>
      <w:r>
        <w:rPr>
          <w:color w:val="231F20"/>
        </w:rPr>
        <w:t>that</w:t>
      </w:r>
      <w:r>
        <w:rPr>
          <w:color w:val="231F20"/>
          <w:spacing w:val="-5"/>
        </w:rPr>
        <w:t> </w:t>
      </w:r>
      <w:r>
        <w:rPr>
          <w:color w:val="231F20"/>
        </w:rPr>
        <w:t>participants</w:t>
      </w:r>
      <w:r>
        <w:rPr>
          <w:color w:val="231F20"/>
          <w:spacing w:val="-5"/>
        </w:rPr>
        <w:t> </w:t>
      </w:r>
      <w:r>
        <w:rPr>
          <w:color w:val="231F20"/>
        </w:rPr>
        <w:t>thought</w:t>
      </w:r>
      <w:r>
        <w:rPr>
          <w:color w:val="231F20"/>
          <w:spacing w:val="-5"/>
        </w:rPr>
        <w:t> </w:t>
      </w:r>
      <w:r>
        <w:rPr>
          <w:color w:val="231F20"/>
        </w:rPr>
        <w:t>it</w:t>
      </w:r>
      <w:r>
        <w:rPr>
          <w:color w:val="231F20"/>
          <w:spacing w:val="-5"/>
        </w:rPr>
        <w:t> </w:t>
      </w:r>
      <w:r>
        <w:rPr>
          <w:color w:val="231F20"/>
        </w:rPr>
        <w:t>was </w:t>
      </w:r>
      <w:r>
        <w:rPr>
          <w:color w:val="231F20"/>
          <w:w w:val="95"/>
        </w:rPr>
        <w:t>worth</w:t>
      </w:r>
      <w:r>
        <w:rPr>
          <w:color w:val="231F20"/>
          <w:spacing w:val="-9"/>
          <w:w w:val="95"/>
        </w:rPr>
        <w:t> </w:t>
      </w:r>
      <w:r>
        <w:rPr>
          <w:color w:val="231F20"/>
          <w:w w:val="95"/>
        </w:rPr>
        <w:t>the</w:t>
      </w:r>
      <w:r>
        <w:rPr>
          <w:color w:val="231F20"/>
          <w:spacing w:val="-9"/>
          <w:w w:val="95"/>
        </w:rPr>
        <w:t> </w:t>
      </w:r>
      <w:r>
        <w:rPr>
          <w:color w:val="231F20"/>
          <w:w w:val="95"/>
        </w:rPr>
        <w:t>time</w:t>
      </w:r>
      <w:r>
        <w:rPr>
          <w:color w:val="231F20"/>
          <w:spacing w:val="-9"/>
          <w:w w:val="95"/>
        </w:rPr>
        <w:t> </w:t>
      </w:r>
      <w:r>
        <w:rPr>
          <w:color w:val="231F20"/>
          <w:w w:val="95"/>
        </w:rPr>
        <w:t>and</w:t>
      </w:r>
      <w:r>
        <w:rPr>
          <w:color w:val="231F20"/>
          <w:spacing w:val="-9"/>
          <w:w w:val="95"/>
        </w:rPr>
        <w:t> </w:t>
      </w:r>
      <w:r>
        <w:rPr>
          <w:color w:val="231F20"/>
          <w:w w:val="95"/>
        </w:rPr>
        <w:t>effort,</w:t>
      </w:r>
      <w:r>
        <w:rPr>
          <w:color w:val="231F20"/>
          <w:spacing w:val="-9"/>
          <w:w w:val="95"/>
        </w:rPr>
        <w:t> </w:t>
      </w:r>
      <w:r>
        <w:rPr>
          <w:color w:val="231F20"/>
          <w:w w:val="95"/>
        </w:rPr>
        <w:t>with</w:t>
      </w:r>
      <w:r>
        <w:rPr>
          <w:color w:val="231F20"/>
          <w:spacing w:val="-9"/>
          <w:w w:val="95"/>
        </w:rPr>
        <w:t> </w:t>
      </w:r>
      <w:r>
        <w:rPr>
          <w:color w:val="231F20"/>
          <w:w w:val="95"/>
        </w:rPr>
        <w:t>the</w:t>
      </w:r>
      <w:r>
        <w:rPr>
          <w:color w:val="231F20"/>
          <w:spacing w:val="-9"/>
          <w:w w:val="95"/>
        </w:rPr>
        <w:t> </w:t>
      </w:r>
      <w:r>
        <w:rPr>
          <w:color w:val="231F20"/>
          <w:w w:val="95"/>
        </w:rPr>
        <w:t>two</w:t>
      </w:r>
      <w:r>
        <w:rPr>
          <w:color w:val="231F20"/>
          <w:spacing w:val="-9"/>
          <w:w w:val="95"/>
        </w:rPr>
        <w:t> </w:t>
      </w:r>
      <w:r>
        <w:rPr>
          <w:color w:val="231F20"/>
          <w:w w:val="95"/>
        </w:rPr>
        <w:t>other</w:t>
      </w:r>
      <w:r>
        <w:rPr>
          <w:color w:val="231F20"/>
          <w:spacing w:val="-9"/>
          <w:w w:val="95"/>
        </w:rPr>
        <w:t> </w:t>
      </w:r>
      <w:r>
        <w:rPr>
          <w:color w:val="231F20"/>
          <w:w w:val="95"/>
        </w:rPr>
        <w:t>participants </w:t>
      </w:r>
      <w:r>
        <w:rPr>
          <w:color w:val="231F20"/>
        </w:rPr>
        <w:t>being</w:t>
      </w:r>
      <w:r>
        <w:rPr>
          <w:color w:val="231F20"/>
          <w:spacing w:val="-15"/>
        </w:rPr>
        <w:t> </w:t>
      </w:r>
      <w:r>
        <w:rPr>
          <w:color w:val="231F20"/>
        </w:rPr>
        <w:t>unsure,</w:t>
      </w:r>
      <w:r>
        <w:rPr>
          <w:color w:val="231F20"/>
          <w:spacing w:val="-15"/>
        </w:rPr>
        <w:t> </w:t>
      </w:r>
      <w:r>
        <w:rPr>
          <w:color w:val="231F20"/>
        </w:rPr>
        <w:t>as</w:t>
      </w:r>
      <w:r>
        <w:rPr>
          <w:color w:val="231F20"/>
          <w:spacing w:val="-15"/>
        </w:rPr>
        <w:t> </w:t>
      </w:r>
      <w:r>
        <w:rPr>
          <w:color w:val="231F20"/>
        </w:rPr>
        <w:t>they</w:t>
      </w:r>
      <w:r>
        <w:rPr>
          <w:color w:val="231F20"/>
          <w:spacing w:val="-15"/>
        </w:rPr>
        <w:t> </w:t>
      </w:r>
      <w:r>
        <w:rPr>
          <w:color w:val="231F20"/>
        </w:rPr>
        <w:t>did</w:t>
      </w:r>
      <w:r>
        <w:rPr>
          <w:color w:val="231F20"/>
          <w:spacing w:val="-15"/>
        </w:rPr>
        <w:t> </w:t>
      </w:r>
      <w:r>
        <w:rPr>
          <w:color w:val="231F20"/>
        </w:rPr>
        <w:t>not</w:t>
      </w:r>
      <w:r>
        <w:rPr>
          <w:color w:val="231F20"/>
          <w:spacing w:val="-15"/>
        </w:rPr>
        <w:t> </w:t>
      </w:r>
      <w:r>
        <w:rPr>
          <w:color w:val="231F20"/>
        </w:rPr>
        <w:t>feel</w:t>
      </w:r>
      <w:r>
        <w:rPr>
          <w:color w:val="231F20"/>
          <w:spacing w:val="-15"/>
        </w:rPr>
        <w:t> </w:t>
      </w:r>
      <w:r>
        <w:rPr>
          <w:color w:val="231F20"/>
        </w:rPr>
        <w:t>they</w:t>
      </w:r>
      <w:r>
        <w:rPr>
          <w:color w:val="231F20"/>
          <w:spacing w:val="-15"/>
        </w:rPr>
        <w:t> </w:t>
      </w:r>
      <w:r>
        <w:rPr>
          <w:color w:val="231F20"/>
        </w:rPr>
        <w:t>had</w:t>
      </w:r>
      <w:r>
        <w:rPr>
          <w:color w:val="231F20"/>
          <w:spacing w:val="-15"/>
        </w:rPr>
        <w:t> </w:t>
      </w:r>
      <w:r>
        <w:rPr>
          <w:color w:val="231F20"/>
        </w:rPr>
        <w:t>received</w:t>
      </w:r>
      <w:r>
        <w:rPr>
          <w:color w:val="231F20"/>
          <w:spacing w:val="-15"/>
        </w:rPr>
        <w:t> </w:t>
      </w:r>
      <w:r>
        <w:rPr>
          <w:color w:val="231F20"/>
        </w:rPr>
        <w:t>any training. In terms of advice for other psychiatric wards </w:t>
      </w:r>
      <w:r>
        <w:rPr>
          <w:color w:val="231F20"/>
          <w:w w:val="95"/>
        </w:rPr>
        <w:t>considering implementing Safewards, staff responded:</w:t>
      </w:r>
    </w:p>
    <w:p>
      <w:pPr>
        <w:pStyle w:val="ListParagraph"/>
        <w:numPr>
          <w:ilvl w:val="0"/>
          <w:numId w:val="1"/>
        </w:numPr>
        <w:tabs>
          <w:tab w:pos="349" w:val="left" w:leader="none"/>
        </w:tabs>
        <w:spacing w:line="252" w:lineRule="auto" w:before="212" w:after="0"/>
        <w:ind w:left="348" w:right="126" w:hanging="216"/>
        <w:jc w:val="left"/>
        <w:rPr>
          <w:sz w:val="20"/>
        </w:rPr>
      </w:pPr>
      <w:r>
        <w:rPr>
          <w:color w:val="231F20"/>
          <w:sz w:val="20"/>
        </w:rPr>
        <w:t>"Be</w:t>
      </w:r>
      <w:r>
        <w:rPr>
          <w:color w:val="231F20"/>
          <w:spacing w:val="40"/>
          <w:sz w:val="20"/>
        </w:rPr>
        <w:t> </w:t>
      </w:r>
      <w:r>
        <w:rPr>
          <w:color w:val="231F20"/>
          <w:sz w:val="20"/>
        </w:rPr>
        <w:t>patient.</w:t>
      </w:r>
      <w:r>
        <w:rPr>
          <w:color w:val="231F20"/>
          <w:spacing w:val="40"/>
          <w:sz w:val="20"/>
        </w:rPr>
        <w:t> </w:t>
      </w:r>
      <w:r>
        <w:rPr>
          <w:color w:val="231F20"/>
          <w:sz w:val="20"/>
        </w:rPr>
        <w:t>It</w:t>
      </w:r>
      <w:r>
        <w:rPr>
          <w:color w:val="231F20"/>
          <w:spacing w:val="40"/>
          <w:sz w:val="20"/>
        </w:rPr>
        <w:t> </w:t>
      </w:r>
      <w:r>
        <w:rPr>
          <w:color w:val="231F20"/>
          <w:sz w:val="20"/>
        </w:rPr>
        <w:t>might</w:t>
      </w:r>
      <w:r>
        <w:rPr>
          <w:color w:val="231F20"/>
          <w:spacing w:val="40"/>
          <w:sz w:val="20"/>
        </w:rPr>
        <w:t> </w:t>
      </w:r>
      <w:r>
        <w:rPr>
          <w:color w:val="231F20"/>
          <w:sz w:val="20"/>
        </w:rPr>
        <w:t>not</w:t>
      </w:r>
      <w:r>
        <w:rPr>
          <w:color w:val="231F20"/>
          <w:spacing w:val="40"/>
          <w:sz w:val="20"/>
        </w:rPr>
        <w:t> </w:t>
      </w:r>
      <w:r>
        <w:rPr>
          <w:color w:val="231F20"/>
          <w:sz w:val="20"/>
        </w:rPr>
        <w:t>be</w:t>
      </w:r>
      <w:r>
        <w:rPr>
          <w:color w:val="231F20"/>
          <w:spacing w:val="40"/>
          <w:sz w:val="20"/>
        </w:rPr>
        <w:t> </w:t>
      </w:r>
      <w:r>
        <w:rPr>
          <w:color w:val="231F20"/>
          <w:sz w:val="20"/>
        </w:rPr>
        <w:t>a</w:t>
      </w:r>
      <w:r>
        <w:rPr>
          <w:color w:val="231F20"/>
          <w:spacing w:val="40"/>
          <w:sz w:val="20"/>
        </w:rPr>
        <w:t> </w:t>
      </w:r>
      <w:r>
        <w:rPr>
          <w:color w:val="231F20"/>
          <w:sz w:val="20"/>
        </w:rPr>
        <w:t>big</w:t>
      </w:r>
      <w:r>
        <w:rPr>
          <w:color w:val="231F20"/>
          <w:spacing w:val="40"/>
          <w:sz w:val="20"/>
        </w:rPr>
        <w:t> </w:t>
      </w:r>
      <w:r>
        <w:rPr>
          <w:color w:val="231F20"/>
          <w:sz w:val="20"/>
        </w:rPr>
        <w:t>turnout</w:t>
      </w:r>
      <w:r>
        <w:rPr>
          <w:color w:val="231F20"/>
          <w:spacing w:val="40"/>
          <w:sz w:val="20"/>
        </w:rPr>
        <w:t> </w:t>
      </w:r>
      <w:r>
        <w:rPr>
          <w:color w:val="231F20"/>
          <w:sz w:val="20"/>
        </w:rPr>
        <w:t>at</w:t>
      </w:r>
      <w:r>
        <w:rPr>
          <w:color w:val="231F20"/>
          <w:spacing w:val="41"/>
          <w:sz w:val="20"/>
        </w:rPr>
        <w:t> </w:t>
      </w:r>
      <w:r>
        <w:rPr>
          <w:color w:val="231F20"/>
          <w:sz w:val="20"/>
        </w:rPr>
        <w:t>the</w:t>
      </w:r>
      <w:r>
        <w:rPr>
          <w:color w:val="231F20"/>
          <w:sz w:val="20"/>
        </w:rPr>
        <w:t> </w:t>
      </w:r>
      <w:r>
        <w:rPr>
          <w:color w:val="231F20"/>
          <w:w w:val="95"/>
          <w:sz w:val="20"/>
        </w:rPr>
        <w:t>beginning, but eventually it will become routine"</w:t>
      </w:r>
    </w:p>
    <w:p>
      <w:pPr>
        <w:pStyle w:val="ListParagraph"/>
        <w:numPr>
          <w:ilvl w:val="0"/>
          <w:numId w:val="1"/>
        </w:numPr>
        <w:tabs>
          <w:tab w:pos="349" w:val="left" w:leader="none"/>
        </w:tabs>
        <w:spacing w:line="252" w:lineRule="auto" w:before="0" w:after="0"/>
        <w:ind w:left="348" w:right="130" w:hanging="216"/>
        <w:jc w:val="left"/>
        <w:rPr>
          <w:sz w:val="20"/>
        </w:rPr>
      </w:pPr>
      <w:r>
        <w:rPr>
          <w:color w:val="231F20"/>
          <w:sz w:val="20"/>
        </w:rPr>
        <w:t>"It's not a big change from usual practice, but it </w:t>
      </w:r>
      <w:r>
        <w:rPr>
          <w:color w:val="231F20"/>
          <w:sz w:val="20"/>
        </w:rPr>
        <w:t>can</w:t>
      </w:r>
      <w:r>
        <w:rPr>
          <w:color w:val="231F20"/>
          <w:sz w:val="20"/>
        </w:rPr>
        <w:t> provide a new perspective"</w:t>
      </w:r>
    </w:p>
    <w:p>
      <w:pPr>
        <w:pStyle w:val="ListParagraph"/>
        <w:numPr>
          <w:ilvl w:val="0"/>
          <w:numId w:val="1"/>
        </w:numPr>
        <w:tabs>
          <w:tab w:pos="349" w:val="left" w:leader="none"/>
        </w:tabs>
        <w:spacing w:line="231" w:lineRule="exact" w:before="0" w:after="0"/>
        <w:ind w:left="348" w:right="0" w:hanging="217"/>
        <w:jc w:val="left"/>
        <w:rPr>
          <w:sz w:val="20"/>
        </w:rPr>
      </w:pPr>
      <w:r>
        <w:rPr>
          <w:color w:val="231F20"/>
          <w:w w:val="90"/>
          <w:sz w:val="20"/>
        </w:rPr>
        <w:t>"Make</w:t>
      </w:r>
      <w:r>
        <w:rPr>
          <w:color w:val="231F20"/>
          <w:spacing w:val="18"/>
          <w:sz w:val="20"/>
        </w:rPr>
        <w:t> </w:t>
      </w:r>
      <w:r>
        <w:rPr>
          <w:color w:val="231F20"/>
          <w:w w:val="90"/>
          <w:sz w:val="20"/>
        </w:rPr>
        <w:t>implementation</w:t>
      </w:r>
      <w:r>
        <w:rPr>
          <w:color w:val="231F20"/>
          <w:spacing w:val="18"/>
          <w:sz w:val="20"/>
        </w:rPr>
        <w:t> </w:t>
      </w:r>
      <w:r>
        <w:rPr>
          <w:color w:val="231F20"/>
          <w:w w:val="90"/>
          <w:sz w:val="20"/>
        </w:rPr>
        <w:t>a</w:t>
      </w:r>
      <w:r>
        <w:rPr>
          <w:color w:val="231F20"/>
          <w:spacing w:val="18"/>
          <w:sz w:val="20"/>
        </w:rPr>
        <w:t> </w:t>
      </w:r>
      <w:r>
        <w:rPr>
          <w:color w:val="231F20"/>
          <w:w w:val="90"/>
          <w:sz w:val="20"/>
        </w:rPr>
        <w:t>collaborative</w:t>
      </w:r>
      <w:r>
        <w:rPr>
          <w:color w:val="231F20"/>
          <w:spacing w:val="18"/>
          <w:sz w:val="20"/>
        </w:rPr>
        <w:t> </w:t>
      </w:r>
      <w:r>
        <w:rPr>
          <w:color w:val="231F20"/>
          <w:spacing w:val="-2"/>
          <w:w w:val="90"/>
          <w:sz w:val="20"/>
        </w:rPr>
        <w:t>effort"</w:t>
      </w:r>
    </w:p>
    <w:p>
      <w:pPr>
        <w:pStyle w:val="ListParagraph"/>
        <w:numPr>
          <w:ilvl w:val="0"/>
          <w:numId w:val="1"/>
        </w:numPr>
        <w:tabs>
          <w:tab w:pos="349" w:val="left" w:leader="none"/>
        </w:tabs>
        <w:spacing w:line="252" w:lineRule="auto" w:before="10" w:after="0"/>
        <w:ind w:left="348" w:right="130" w:hanging="216"/>
        <w:jc w:val="left"/>
        <w:rPr>
          <w:sz w:val="20"/>
        </w:rPr>
      </w:pPr>
      <w:r>
        <w:rPr>
          <w:color w:val="231F20"/>
          <w:w w:val="90"/>
          <w:sz w:val="20"/>
        </w:rPr>
        <w:t>"It works if there is enough buy-in, and you will be able </w:t>
      </w:r>
      <w:r>
        <w:rPr>
          <w:color w:val="231F20"/>
          <w:w w:val="90"/>
          <w:sz w:val="20"/>
        </w:rPr>
        <w:t>to</w:t>
      </w:r>
      <w:r>
        <w:rPr>
          <w:color w:val="231F20"/>
          <w:w w:val="90"/>
          <w:sz w:val="20"/>
        </w:rPr>
        <w:t> </w:t>
      </w:r>
      <w:r>
        <w:rPr>
          <w:color w:val="231F20"/>
          <w:sz w:val="20"/>
        </w:rPr>
        <w:t>shape</w:t>
      </w:r>
      <w:r>
        <w:rPr>
          <w:color w:val="231F20"/>
          <w:spacing w:val="-11"/>
          <w:sz w:val="20"/>
        </w:rPr>
        <w:t> </w:t>
      </w:r>
      <w:r>
        <w:rPr>
          <w:color w:val="231F20"/>
          <w:sz w:val="20"/>
        </w:rPr>
        <w:t>it</w:t>
      </w:r>
      <w:r>
        <w:rPr>
          <w:color w:val="231F20"/>
          <w:spacing w:val="-11"/>
          <w:sz w:val="20"/>
        </w:rPr>
        <w:t> </w:t>
      </w:r>
      <w:r>
        <w:rPr>
          <w:color w:val="231F20"/>
          <w:sz w:val="20"/>
        </w:rPr>
        <w:t>to</w:t>
      </w:r>
      <w:r>
        <w:rPr>
          <w:color w:val="231F20"/>
          <w:spacing w:val="-11"/>
          <w:sz w:val="20"/>
        </w:rPr>
        <w:t> </w:t>
      </w:r>
      <w:r>
        <w:rPr>
          <w:color w:val="231F20"/>
          <w:sz w:val="20"/>
        </w:rPr>
        <w:t>your</w:t>
      </w:r>
      <w:r>
        <w:rPr>
          <w:color w:val="231F20"/>
          <w:spacing w:val="-11"/>
          <w:sz w:val="20"/>
        </w:rPr>
        <w:t> </w:t>
      </w:r>
      <w:r>
        <w:rPr>
          <w:color w:val="231F20"/>
          <w:sz w:val="20"/>
        </w:rPr>
        <w:t>specific</w:t>
      </w:r>
      <w:r>
        <w:rPr>
          <w:color w:val="231F20"/>
          <w:spacing w:val="-11"/>
          <w:sz w:val="20"/>
        </w:rPr>
        <w:t> </w:t>
      </w:r>
      <w:r>
        <w:rPr>
          <w:color w:val="231F20"/>
          <w:sz w:val="20"/>
        </w:rPr>
        <w:t>unit"</w:t>
      </w:r>
    </w:p>
    <w:p>
      <w:pPr>
        <w:pStyle w:val="ListParagraph"/>
        <w:numPr>
          <w:ilvl w:val="0"/>
          <w:numId w:val="1"/>
        </w:numPr>
        <w:tabs>
          <w:tab w:pos="349" w:val="left" w:leader="none"/>
        </w:tabs>
        <w:spacing w:line="231" w:lineRule="exact" w:before="0" w:after="0"/>
        <w:ind w:left="348" w:right="0" w:hanging="217"/>
        <w:jc w:val="left"/>
        <w:rPr>
          <w:sz w:val="20"/>
        </w:rPr>
      </w:pPr>
      <w:r>
        <w:rPr>
          <w:color w:val="231F20"/>
          <w:w w:val="90"/>
          <w:sz w:val="20"/>
        </w:rPr>
        <w:t>"It's</w:t>
      </w:r>
      <w:r>
        <w:rPr>
          <w:color w:val="231F20"/>
          <w:spacing w:val="-2"/>
          <w:sz w:val="20"/>
        </w:rPr>
        <w:t> </w:t>
      </w:r>
      <w:r>
        <w:rPr>
          <w:color w:val="231F20"/>
          <w:w w:val="90"/>
          <w:sz w:val="20"/>
        </w:rPr>
        <w:t>a</w:t>
      </w:r>
      <w:r>
        <w:rPr>
          <w:color w:val="231F20"/>
          <w:spacing w:val="-1"/>
          <w:sz w:val="20"/>
        </w:rPr>
        <w:t> </w:t>
      </w:r>
      <w:r>
        <w:rPr>
          <w:color w:val="231F20"/>
          <w:w w:val="90"/>
          <w:sz w:val="20"/>
        </w:rPr>
        <w:t>good</w:t>
      </w:r>
      <w:r>
        <w:rPr>
          <w:color w:val="231F20"/>
          <w:spacing w:val="-2"/>
          <w:sz w:val="20"/>
        </w:rPr>
        <w:t> </w:t>
      </w:r>
      <w:r>
        <w:rPr>
          <w:color w:val="231F20"/>
          <w:w w:val="90"/>
          <w:sz w:val="20"/>
        </w:rPr>
        <w:t>idea,</w:t>
      </w:r>
      <w:r>
        <w:rPr>
          <w:color w:val="231F20"/>
          <w:spacing w:val="-1"/>
          <w:sz w:val="20"/>
        </w:rPr>
        <w:t> </w:t>
      </w:r>
      <w:r>
        <w:rPr>
          <w:color w:val="231F20"/>
          <w:w w:val="90"/>
          <w:sz w:val="20"/>
        </w:rPr>
        <w:t>it's</w:t>
      </w:r>
      <w:r>
        <w:rPr>
          <w:color w:val="231F20"/>
          <w:spacing w:val="-2"/>
          <w:sz w:val="20"/>
        </w:rPr>
        <w:t> </w:t>
      </w:r>
      <w:r>
        <w:rPr>
          <w:color w:val="231F20"/>
          <w:w w:val="90"/>
          <w:sz w:val="20"/>
        </w:rPr>
        <w:t>very</w:t>
      </w:r>
      <w:r>
        <w:rPr>
          <w:color w:val="231F20"/>
          <w:spacing w:val="-1"/>
          <w:sz w:val="20"/>
        </w:rPr>
        <w:t> </w:t>
      </w:r>
      <w:r>
        <w:rPr>
          <w:color w:val="231F20"/>
          <w:spacing w:val="-2"/>
          <w:w w:val="90"/>
          <w:sz w:val="20"/>
        </w:rPr>
        <w:t>positive"</w:t>
      </w:r>
    </w:p>
    <w:p>
      <w:pPr>
        <w:pStyle w:val="ListParagraph"/>
        <w:numPr>
          <w:ilvl w:val="0"/>
          <w:numId w:val="1"/>
        </w:numPr>
        <w:tabs>
          <w:tab w:pos="349" w:val="left" w:leader="none"/>
        </w:tabs>
        <w:spacing w:line="252" w:lineRule="auto" w:before="10" w:after="0"/>
        <w:ind w:left="348" w:right="130" w:hanging="216"/>
        <w:jc w:val="left"/>
        <w:rPr>
          <w:sz w:val="20"/>
        </w:rPr>
      </w:pPr>
      <w:r>
        <w:rPr>
          <w:color w:val="231F20"/>
          <w:sz w:val="20"/>
        </w:rPr>
        <w:t>"Be</w:t>
      </w:r>
      <w:r>
        <w:rPr>
          <w:color w:val="231F20"/>
          <w:spacing w:val="-16"/>
          <w:sz w:val="20"/>
        </w:rPr>
        <w:t> </w:t>
      </w:r>
      <w:r>
        <w:rPr>
          <w:color w:val="231F20"/>
          <w:sz w:val="20"/>
        </w:rPr>
        <w:t>open.</w:t>
      </w:r>
      <w:r>
        <w:rPr>
          <w:color w:val="231F20"/>
          <w:spacing w:val="-15"/>
          <w:sz w:val="20"/>
        </w:rPr>
        <w:t> </w:t>
      </w:r>
      <w:r>
        <w:rPr>
          <w:color w:val="231F20"/>
          <w:sz w:val="20"/>
        </w:rPr>
        <w:t>I</w:t>
      </w:r>
      <w:r>
        <w:rPr>
          <w:color w:val="231F20"/>
          <w:spacing w:val="-15"/>
          <w:sz w:val="20"/>
        </w:rPr>
        <w:t> </w:t>
      </w:r>
      <w:r>
        <w:rPr>
          <w:color w:val="231F20"/>
          <w:sz w:val="20"/>
        </w:rPr>
        <w:t>know</w:t>
      </w:r>
      <w:r>
        <w:rPr>
          <w:color w:val="231F20"/>
          <w:spacing w:val="-15"/>
          <w:sz w:val="20"/>
        </w:rPr>
        <w:t> </w:t>
      </w:r>
      <w:r>
        <w:rPr>
          <w:color w:val="231F20"/>
          <w:sz w:val="20"/>
        </w:rPr>
        <w:t>it</w:t>
      </w:r>
      <w:r>
        <w:rPr>
          <w:color w:val="231F20"/>
          <w:spacing w:val="-15"/>
          <w:sz w:val="20"/>
        </w:rPr>
        <w:t> </w:t>
      </w:r>
      <w:r>
        <w:rPr>
          <w:color w:val="231F20"/>
          <w:sz w:val="20"/>
        </w:rPr>
        <w:t>sounds</w:t>
      </w:r>
      <w:r>
        <w:rPr>
          <w:color w:val="231F20"/>
          <w:spacing w:val="-15"/>
          <w:sz w:val="20"/>
        </w:rPr>
        <w:t> </w:t>
      </w:r>
      <w:r>
        <w:rPr>
          <w:color w:val="231F20"/>
          <w:sz w:val="20"/>
        </w:rPr>
        <w:t>daunting</w:t>
      </w:r>
      <w:r>
        <w:rPr>
          <w:color w:val="231F20"/>
          <w:spacing w:val="-15"/>
          <w:sz w:val="20"/>
        </w:rPr>
        <w:t> </w:t>
      </w:r>
      <w:r>
        <w:rPr>
          <w:color w:val="231F20"/>
          <w:sz w:val="20"/>
        </w:rPr>
        <w:t>but</w:t>
      </w:r>
      <w:r>
        <w:rPr>
          <w:color w:val="231F20"/>
          <w:spacing w:val="-15"/>
          <w:sz w:val="20"/>
        </w:rPr>
        <w:t> </w:t>
      </w:r>
      <w:r>
        <w:rPr>
          <w:color w:val="231F20"/>
          <w:sz w:val="20"/>
        </w:rPr>
        <w:t>in</w:t>
      </w:r>
      <w:r>
        <w:rPr>
          <w:color w:val="231F20"/>
          <w:spacing w:val="-15"/>
          <w:sz w:val="20"/>
        </w:rPr>
        <w:t> </w:t>
      </w:r>
      <w:r>
        <w:rPr>
          <w:color w:val="231F20"/>
          <w:sz w:val="20"/>
        </w:rPr>
        <w:t>the</w:t>
      </w:r>
      <w:r>
        <w:rPr>
          <w:color w:val="231F20"/>
          <w:spacing w:val="-15"/>
          <w:sz w:val="20"/>
        </w:rPr>
        <w:t> </w:t>
      </w:r>
      <w:r>
        <w:rPr>
          <w:color w:val="231F20"/>
          <w:sz w:val="20"/>
        </w:rPr>
        <w:t>end</w:t>
      </w:r>
      <w:r>
        <w:rPr>
          <w:color w:val="231F20"/>
          <w:spacing w:val="-15"/>
          <w:sz w:val="20"/>
        </w:rPr>
        <w:t> </w:t>
      </w:r>
      <w:r>
        <w:rPr>
          <w:color w:val="231F20"/>
          <w:sz w:val="20"/>
        </w:rPr>
        <w:t>the patients did buy in"</w:t>
      </w:r>
    </w:p>
    <w:p>
      <w:pPr>
        <w:pStyle w:val="ListParagraph"/>
        <w:numPr>
          <w:ilvl w:val="0"/>
          <w:numId w:val="1"/>
        </w:numPr>
        <w:tabs>
          <w:tab w:pos="349" w:val="left" w:leader="none"/>
        </w:tabs>
        <w:spacing w:line="231" w:lineRule="exact" w:before="0" w:after="0"/>
        <w:ind w:left="348" w:right="0" w:hanging="217"/>
        <w:jc w:val="left"/>
        <w:rPr>
          <w:sz w:val="20"/>
        </w:rPr>
      </w:pPr>
      <w:r>
        <w:rPr>
          <w:color w:val="231F20"/>
          <w:w w:val="90"/>
          <w:sz w:val="20"/>
        </w:rPr>
        <w:t>"Great</w:t>
      </w:r>
      <w:r>
        <w:rPr>
          <w:color w:val="231F20"/>
          <w:spacing w:val="-4"/>
          <w:sz w:val="20"/>
        </w:rPr>
        <w:t> </w:t>
      </w:r>
      <w:r>
        <w:rPr>
          <w:color w:val="231F20"/>
          <w:w w:val="90"/>
          <w:sz w:val="20"/>
        </w:rPr>
        <w:t>for</w:t>
      </w:r>
      <w:r>
        <w:rPr>
          <w:color w:val="231F20"/>
          <w:spacing w:val="-4"/>
          <w:sz w:val="20"/>
        </w:rPr>
        <w:t> </w:t>
      </w:r>
      <w:r>
        <w:rPr>
          <w:color w:val="231F20"/>
          <w:w w:val="90"/>
          <w:sz w:val="20"/>
        </w:rPr>
        <w:t>new</w:t>
      </w:r>
      <w:r>
        <w:rPr>
          <w:color w:val="231F20"/>
          <w:spacing w:val="-3"/>
          <w:sz w:val="20"/>
        </w:rPr>
        <w:t> </w:t>
      </w:r>
      <w:r>
        <w:rPr>
          <w:color w:val="231F20"/>
          <w:spacing w:val="-2"/>
          <w:w w:val="90"/>
          <w:sz w:val="20"/>
        </w:rPr>
        <w:t>staff"</w:t>
      </w:r>
    </w:p>
    <w:p>
      <w:pPr>
        <w:pStyle w:val="ListParagraph"/>
        <w:numPr>
          <w:ilvl w:val="0"/>
          <w:numId w:val="1"/>
        </w:numPr>
        <w:tabs>
          <w:tab w:pos="349" w:val="left" w:leader="none"/>
        </w:tabs>
        <w:spacing w:line="240" w:lineRule="auto" w:before="11" w:after="0"/>
        <w:ind w:left="348" w:right="0" w:hanging="217"/>
        <w:jc w:val="left"/>
        <w:rPr>
          <w:sz w:val="20"/>
        </w:rPr>
      </w:pPr>
      <w:r>
        <w:rPr>
          <w:color w:val="231F20"/>
          <w:w w:val="90"/>
          <w:sz w:val="20"/>
        </w:rPr>
        <w:t>"Be</w:t>
      </w:r>
      <w:r>
        <w:rPr>
          <w:color w:val="231F20"/>
          <w:spacing w:val="-5"/>
          <w:sz w:val="20"/>
        </w:rPr>
        <w:t> </w:t>
      </w:r>
      <w:r>
        <w:rPr>
          <w:color w:val="231F20"/>
          <w:w w:val="90"/>
          <w:sz w:val="20"/>
        </w:rPr>
        <w:t>open,</w:t>
      </w:r>
      <w:r>
        <w:rPr>
          <w:color w:val="231F20"/>
          <w:spacing w:val="-4"/>
          <w:sz w:val="20"/>
        </w:rPr>
        <w:t> </w:t>
      </w:r>
      <w:r>
        <w:rPr>
          <w:color w:val="231F20"/>
          <w:w w:val="90"/>
          <w:sz w:val="20"/>
        </w:rPr>
        <w:t>give</w:t>
      </w:r>
      <w:r>
        <w:rPr>
          <w:color w:val="231F20"/>
          <w:spacing w:val="-5"/>
          <w:sz w:val="20"/>
        </w:rPr>
        <w:t> </w:t>
      </w:r>
      <w:r>
        <w:rPr>
          <w:color w:val="231F20"/>
          <w:w w:val="90"/>
          <w:sz w:val="20"/>
        </w:rPr>
        <w:t>it</w:t>
      </w:r>
      <w:r>
        <w:rPr>
          <w:color w:val="231F20"/>
          <w:spacing w:val="-4"/>
          <w:sz w:val="20"/>
        </w:rPr>
        <w:t> </w:t>
      </w:r>
      <w:r>
        <w:rPr>
          <w:color w:val="231F20"/>
          <w:w w:val="90"/>
          <w:sz w:val="20"/>
        </w:rPr>
        <w:t>a</w:t>
      </w:r>
      <w:r>
        <w:rPr>
          <w:color w:val="231F20"/>
          <w:spacing w:val="-4"/>
          <w:sz w:val="20"/>
        </w:rPr>
        <w:t> </w:t>
      </w:r>
      <w:r>
        <w:rPr>
          <w:color w:val="231F20"/>
          <w:spacing w:val="-2"/>
          <w:w w:val="90"/>
          <w:sz w:val="20"/>
        </w:rPr>
        <w:t>chance"</w:t>
      </w:r>
    </w:p>
    <w:p>
      <w:pPr>
        <w:pStyle w:val="ListParagraph"/>
        <w:numPr>
          <w:ilvl w:val="0"/>
          <w:numId w:val="1"/>
        </w:numPr>
        <w:tabs>
          <w:tab w:pos="349" w:val="left" w:leader="none"/>
        </w:tabs>
        <w:spacing w:line="240" w:lineRule="auto" w:before="11" w:after="0"/>
        <w:ind w:left="348" w:right="0" w:hanging="217"/>
        <w:jc w:val="left"/>
        <w:rPr>
          <w:sz w:val="20"/>
        </w:rPr>
      </w:pPr>
      <w:r>
        <w:rPr>
          <w:color w:val="231F20"/>
          <w:w w:val="95"/>
          <w:sz w:val="20"/>
        </w:rPr>
        <w:t>"Keep</w:t>
      </w:r>
      <w:r>
        <w:rPr>
          <w:color w:val="231F20"/>
          <w:spacing w:val="-3"/>
          <w:w w:val="95"/>
          <w:sz w:val="20"/>
        </w:rPr>
        <w:t> </w:t>
      </w:r>
      <w:r>
        <w:rPr>
          <w:color w:val="231F20"/>
          <w:w w:val="95"/>
          <w:sz w:val="20"/>
        </w:rPr>
        <w:t>an</w:t>
      </w:r>
      <w:r>
        <w:rPr>
          <w:color w:val="231F20"/>
          <w:spacing w:val="-3"/>
          <w:w w:val="95"/>
          <w:sz w:val="20"/>
        </w:rPr>
        <w:t> </w:t>
      </w:r>
      <w:r>
        <w:rPr>
          <w:color w:val="231F20"/>
          <w:w w:val="95"/>
          <w:sz w:val="20"/>
        </w:rPr>
        <w:t>open</w:t>
      </w:r>
      <w:r>
        <w:rPr>
          <w:color w:val="231F20"/>
          <w:spacing w:val="-3"/>
          <w:w w:val="95"/>
          <w:sz w:val="20"/>
        </w:rPr>
        <w:t> </w:t>
      </w:r>
      <w:r>
        <w:rPr>
          <w:color w:val="231F20"/>
          <w:spacing w:val="-2"/>
          <w:w w:val="95"/>
          <w:sz w:val="20"/>
        </w:rPr>
        <w:t>mind"</w:t>
      </w:r>
    </w:p>
    <w:p>
      <w:pPr>
        <w:spacing w:after="0" w:line="240" w:lineRule="auto"/>
        <w:jc w:val="left"/>
        <w:rPr>
          <w:sz w:val="20"/>
        </w:rPr>
        <w:sectPr>
          <w:type w:val="continuous"/>
          <w:pgSz w:w="12240" w:h="15840"/>
          <w:pgMar w:header="3" w:footer="568" w:top="540" w:bottom="760" w:left="780" w:right="780"/>
          <w:cols w:num="2" w:equalWidth="0">
            <w:col w:w="5147" w:space="298"/>
            <w:col w:w="5235"/>
          </w:cols>
        </w:sectPr>
      </w:pPr>
    </w:p>
    <w:p>
      <w:pPr>
        <w:pStyle w:val="ListParagraph"/>
        <w:numPr>
          <w:ilvl w:val="0"/>
          <w:numId w:val="1"/>
        </w:numPr>
        <w:tabs>
          <w:tab w:pos="349" w:val="left" w:leader="none"/>
        </w:tabs>
        <w:spacing w:line="252" w:lineRule="auto" w:before="175" w:after="0"/>
        <w:ind w:left="348" w:right="45" w:hanging="216"/>
        <w:jc w:val="left"/>
        <w:rPr>
          <w:sz w:val="20"/>
        </w:rPr>
      </w:pPr>
      <w:r>
        <w:rPr>
          <w:color w:val="231F20"/>
          <w:w w:val="95"/>
          <w:sz w:val="20"/>
        </w:rPr>
        <w:t>"It</w:t>
      </w:r>
      <w:r>
        <w:rPr>
          <w:color w:val="231F20"/>
          <w:spacing w:val="-11"/>
          <w:w w:val="95"/>
          <w:sz w:val="20"/>
        </w:rPr>
        <w:t> </w:t>
      </w:r>
      <w:r>
        <w:rPr>
          <w:color w:val="231F20"/>
          <w:w w:val="95"/>
          <w:sz w:val="20"/>
        </w:rPr>
        <w:t>is</w:t>
      </w:r>
      <w:r>
        <w:rPr>
          <w:color w:val="231F20"/>
          <w:spacing w:val="-11"/>
          <w:w w:val="95"/>
          <w:sz w:val="20"/>
        </w:rPr>
        <w:t> </w:t>
      </w:r>
      <w:r>
        <w:rPr>
          <w:color w:val="231F20"/>
          <w:w w:val="95"/>
          <w:sz w:val="20"/>
        </w:rPr>
        <w:t>a</w:t>
      </w:r>
      <w:r>
        <w:rPr>
          <w:color w:val="231F20"/>
          <w:spacing w:val="-11"/>
          <w:w w:val="95"/>
          <w:sz w:val="20"/>
        </w:rPr>
        <w:t> </w:t>
      </w:r>
      <w:r>
        <w:rPr>
          <w:color w:val="231F20"/>
          <w:w w:val="95"/>
          <w:sz w:val="20"/>
        </w:rPr>
        <w:t>great</w:t>
      </w:r>
      <w:r>
        <w:rPr>
          <w:color w:val="231F20"/>
          <w:spacing w:val="-11"/>
          <w:w w:val="95"/>
          <w:sz w:val="20"/>
        </w:rPr>
        <w:t> </w:t>
      </w:r>
      <w:r>
        <w:rPr>
          <w:color w:val="231F20"/>
          <w:w w:val="95"/>
          <w:sz w:val="20"/>
        </w:rPr>
        <w:t>example</w:t>
      </w:r>
      <w:r>
        <w:rPr>
          <w:color w:val="231F20"/>
          <w:spacing w:val="-11"/>
          <w:w w:val="95"/>
          <w:sz w:val="20"/>
        </w:rPr>
        <w:t> </w:t>
      </w:r>
      <w:r>
        <w:rPr>
          <w:color w:val="231F20"/>
          <w:w w:val="95"/>
          <w:sz w:val="20"/>
        </w:rPr>
        <w:t>of</w:t>
      </w:r>
      <w:r>
        <w:rPr>
          <w:color w:val="231F20"/>
          <w:spacing w:val="-11"/>
          <w:w w:val="95"/>
          <w:sz w:val="20"/>
        </w:rPr>
        <w:t> </w:t>
      </w:r>
      <w:r>
        <w:rPr>
          <w:color w:val="231F20"/>
          <w:w w:val="95"/>
          <w:sz w:val="20"/>
        </w:rPr>
        <w:t>client-centered</w:t>
      </w:r>
      <w:r>
        <w:rPr>
          <w:color w:val="231F20"/>
          <w:spacing w:val="-11"/>
          <w:w w:val="95"/>
          <w:sz w:val="20"/>
        </w:rPr>
        <w:t> </w:t>
      </w:r>
      <w:r>
        <w:rPr>
          <w:color w:val="231F20"/>
          <w:w w:val="95"/>
          <w:sz w:val="20"/>
        </w:rPr>
        <w:t>care.</w:t>
      </w:r>
      <w:r>
        <w:rPr>
          <w:color w:val="231F20"/>
          <w:spacing w:val="-11"/>
          <w:w w:val="95"/>
          <w:sz w:val="20"/>
        </w:rPr>
        <w:t> </w:t>
      </w:r>
      <w:r>
        <w:rPr>
          <w:color w:val="231F20"/>
          <w:w w:val="95"/>
          <w:sz w:val="20"/>
        </w:rPr>
        <w:t>There</w:t>
      </w:r>
      <w:r>
        <w:rPr>
          <w:color w:val="231F20"/>
          <w:spacing w:val="-11"/>
          <w:w w:val="95"/>
          <w:sz w:val="20"/>
        </w:rPr>
        <w:t> </w:t>
      </w:r>
      <w:r>
        <w:rPr>
          <w:color w:val="231F20"/>
          <w:w w:val="95"/>
          <w:sz w:val="20"/>
        </w:rPr>
        <w:t>are</w:t>
      </w:r>
      <w:r>
        <w:rPr>
          <w:color w:val="231F20"/>
          <w:w w:val="95"/>
          <w:sz w:val="20"/>
        </w:rPr>
        <w:t> </w:t>
      </w:r>
      <w:r>
        <w:rPr>
          <w:color w:val="231F20"/>
          <w:sz w:val="20"/>
        </w:rPr>
        <w:t>many positive things about it"</w:t>
      </w:r>
    </w:p>
    <w:p>
      <w:pPr>
        <w:pStyle w:val="ListParagraph"/>
        <w:numPr>
          <w:ilvl w:val="0"/>
          <w:numId w:val="1"/>
        </w:numPr>
        <w:tabs>
          <w:tab w:pos="349" w:val="left" w:leader="none"/>
        </w:tabs>
        <w:spacing w:line="240" w:lineRule="auto" w:before="2" w:after="0"/>
        <w:ind w:left="348" w:right="0" w:hanging="217"/>
        <w:jc w:val="left"/>
        <w:rPr>
          <w:sz w:val="20"/>
        </w:rPr>
      </w:pPr>
      <w:r>
        <w:rPr>
          <w:color w:val="231F20"/>
          <w:spacing w:val="-4"/>
          <w:w w:val="95"/>
          <w:sz w:val="20"/>
        </w:rPr>
        <w:t>"It's</w:t>
      </w:r>
      <w:r>
        <w:rPr>
          <w:color w:val="231F20"/>
          <w:spacing w:val="-21"/>
          <w:w w:val="95"/>
          <w:sz w:val="20"/>
        </w:rPr>
        <w:t> </w:t>
      </w:r>
      <w:r>
        <w:rPr>
          <w:color w:val="231F20"/>
          <w:spacing w:val="-4"/>
          <w:w w:val="95"/>
          <w:sz w:val="20"/>
        </w:rPr>
        <w:t>a</w:t>
      </w:r>
      <w:r>
        <w:rPr>
          <w:color w:val="231F20"/>
          <w:spacing w:val="-21"/>
          <w:w w:val="95"/>
          <w:sz w:val="20"/>
        </w:rPr>
        <w:t> </w:t>
      </w:r>
      <w:r>
        <w:rPr>
          <w:color w:val="231F20"/>
          <w:spacing w:val="-4"/>
          <w:w w:val="95"/>
          <w:sz w:val="20"/>
        </w:rPr>
        <w:t>great</w:t>
      </w:r>
      <w:r>
        <w:rPr>
          <w:color w:val="231F20"/>
          <w:spacing w:val="-20"/>
          <w:w w:val="95"/>
          <w:sz w:val="20"/>
        </w:rPr>
        <w:t> </w:t>
      </w:r>
      <w:r>
        <w:rPr>
          <w:color w:val="231F20"/>
          <w:spacing w:val="-4"/>
          <w:w w:val="95"/>
          <w:sz w:val="20"/>
        </w:rPr>
        <w:t>idea</w:t>
      </w:r>
      <w:r>
        <w:rPr>
          <w:color w:val="231F20"/>
          <w:spacing w:val="-21"/>
          <w:w w:val="95"/>
          <w:sz w:val="20"/>
        </w:rPr>
        <w:t> </w:t>
      </w:r>
      <w:r>
        <w:rPr>
          <w:color w:val="231F20"/>
          <w:spacing w:val="-4"/>
          <w:w w:val="95"/>
          <w:sz w:val="20"/>
        </w:rPr>
        <w:t>as</w:t>
      </w:r>
      <w:r>
        <w:rPr>
          <w:color w:val="231F20"/>
          <w:spacing w:val="-21"/>
          <w:w w:val="95"/>
          <w:sz w:val="20"/>
        </w:rPr>
        <w:t> </w:t>
      </w:r>
      <w:r>
        <w:rPr>
          <w:color w:val="231F20"/>
          <w:spacing w:val="-4"/>
          <w:w w:val="95"/>
          <w:sz w:val="20"/>
        </w:rPr>
        <w:t>long</w:t>
      </w:r>
      <w:r>
        <w:rPr>
          <w:color w:val="231F20"/>
          <w:spacing w:val="-20"/>
          <w:w w:val="95"/>
          <w:sz w:val="20"/>
        </w:rPr>
        <w:t> </w:t>
      </w:r>
      <w:r>
        <w:rPr>
          <w:color w:val="231F20"/>
          <w:spacing w:val="-4"/>
          <w:w w:val="95"/>
          <w:sz w:val="20"/>
        </w:rPr>
        <w:t>as</w:t>
      </w:r>
      <w:r>
        <w:rPr>
          <w:color w:val="231F20"/>
          <w:spacing w:val="-21"/>
          <w:w w:val="95"/>
          <w:sz w:val="20"/>
        </w:rPr>
        <w:t> </w:t>
      </w:r>
      <w:r>
        <w:rPr>
          <w:color w:val="231F20"/>
          <w:spacing w:val="-4"/>
          <w:w w:val="95"/>
          <w:sz w:val="20"/>
        </w:rPr>
        <w:t>there</w:t>
      </w:r>
      <w:r>
        <w:rPr>
          <w:color w:val="231F20"/>
          <w:spacing w:val="-21"/>
          <w:w w:val="95"/>
          <w:sz w:val="20"/>
        </w:rPr>
        <w:t> </w:t>
      </w:r>
      <w:r>
        <w:rPr>
          <w:color w:val="231F20"/>
          <w:spacing w:val="-4"/>
          <w:w w:val="95"/>
          <w:sz w:val="20"/>
        </w:rPr>
        <w:t>are</w:t>
      </w:r>
      <w:r>
        <w:rPr>
          <w:color w:val="231F20"/>
          <w:spacing w:val="-20"/>
          <w:w w:val="95"/>
          <w:sz w:val="20"/>
        </w:rPr>
        <w:t> </w:t>
      </w:r>
      <w:r>
        <w:rPr>
          <w:color w:val="231F20"/>
          <w:spacing w:val="-4"/>
          <w:w w:val="95"/>
          <w:sz w:val="20"/>
        </w:rPr>
        <w:t>enough</w:t>
      </w:r>
      <w:r>
        <w:rPr>
          <w:color w:val="231F20"/>
          <w:spacing w:val="-21"/>
          <w:w w:val="95"/>
          <w:sz w:val="20"/>
        </w:rPr>
        <w:t> </w:t>
      </w:r>
      <w:r>
        <w:rPr>
          <w:color w:val="231F20"/>
          <w:spacing w:val="-4"/>
          <w:w w:val="95"/>
          <w:sz w:val="20"/>
        </w:rPr>
        <w:t>people</w:t>
      </w:r>
      <w:r>
        <w:rPr>
          <w:color w:val="231F20"/>
          <w:spacing w:val="-20"/>
          <w:w w:val="95"/>
          <w:sz w:val="20"/>
        </w:rPr>
        <w:t> </w:t>
      </w:r>
      <w:r>
        <w:rPr>
          <w:color w:val="231F20"/>
          <w:spacing w:val="-4"/>
          <w:w w:val="95"/>
          <w:sz w:val="20"/>
        </w:rPr>
        <w:t>using</w:t>
      </w:r>
      <w:r>
        <w:rPr>
          <w:color w:val="231F20"/>
          <w:spacing w:val="-21"/>
          <w:w w:val="95"/>
          <w:sz w:val="20"/>
        </w:rPr>
        <w:t> </w:t>
      </w:r>
      <w:r>
        <w:rPr>
          <w:color w:val="231F20"/>
          <w:spacing w:val="-5"/>
          <w:w w:val="95"/>
          <w:sz w:val="20"/>
        </w:rPr>
        <w:t>it"</w:t>
      </w:r>
    </w:p>
    <w:p>
      <w:pPr>
        <w:pStyle w:val="Heading1"/>
        <w:spacing w:before="205"/>
      </w:pPr>
      <w:r>
        <w:rPr>
          <w:color w:val="76C14E"/>
          <w:spacing w:val="-2"/>
        </w:rPr>
        <w:t>DISCUSSION</w:t>
      </w:r>
    </w:p>
    <w:p>
      <w:pPr>
        <w:pStyle w:val="BodyText"/>
        <w:spacing w:line="252" w:lineRule="auto" w:before="238"/>
        <w:ind w:left="132" w:right="45"/>
        <w:jc w:val="both"/>
      </w:pPr>
      <w:r>
        <w:rPr>
          <w:color w:val="231F20"/>
          <w:w w:val="95"/>
        </w:rPr>
        <w:t>Safewards is an evidence-based program designed for </w:t>
      </w:r>
      <w:r>
        <w:rPr>
          <w:color w:val="231F20"/>
          <w:w w:val="95"/>
        </w:rPr>
        <w:t>in- patient Psychiatric Wards. This program aims to decrease </w:t>
      </w:r>
      <w:r>
        <w:rPr>
          <w:color w:val="231F20"/>
          <w:w w:val="90"/>
        </w:rPr>
        <w:t>the number of conflict and containment events (such as the </w:t>
      </w:r>
      <w:r>
        <w:rPr>
          <w:color w:val="231F20"/>
        </w:rPr>
        <w:t>need</w:t>
      </w:r>
      <w:r>
        <w:rPr>
          <w:color w:val="231F20"/>
          <w:spacing w:val="-16"/>
        </w:rPr>
        <w:t> </w:t>
      </w:r>
      <w:r>
        <w:rPr>
          <w:color w:val="231F20"/>
        </w:rPr>
        <w:t>for</w:t>
      </w:r>
      <w:r>
        <w:rPr>
          <w:color w:val="231F20"/>
          <w:spacing w:val="-15"/>
        </w:rPr>
        <w:t> </w:t>
      </w:r>
      <w:r>
        <w:rPr>
          <w:color w:val="231F20"/>
        </w:rPr>
        <w:t>chemical</w:t>
      </w:r>
      <w:r>
        <w:rPr>
          <w:color w:val="231F20"/>
          <w:spacing w:val="-15"/>
        </w:rPr>
        <w:t> </w:t>
      </w:r>
      <w:r>
        <w:rPr>
          <w:color w:val="231F20"/>
        </w:rPr>
        <w:t>or</w:t>
      </w:r>
      <w:r>
        <w:rPr>
          <w:color w:val="231F20"/>
          <w:spacing w:val="-15"/>
        </w:rPr>
        <w:t> </w:t>
      </w:r>
      <w:r>
        <w:rPr>
          <w:color w:val="231F20"/>
        </w:rPr>
        <w:t>physical</w:t>
      </w:r>
      <w:r>
        <w:rPr>
          <w:color w:val="231F20"/>
          <w:spacing w:val="-15"/>
        </w:rPr>
        <w:t> </w:t>
      </w:r>
      <w:r>
        <w:rPr>
          <w:color w:val="231F20"/>
        </w:rPr>
        <w:t>restraints),</w:t>
      </w:r>
      <w:r>
        <w:rPr>
          <w:color w:val="231F20"/>
          <w:spacing w:val="-15"/>
        </w:rPr>
        <w:t> </w:t>
      </w:r>
      <w:r>
        <w:rPr>
          <w:color w:val="231F20"/>
        </w:rPr>
        <w:t>and</w:t>
      </w:r>
      <w:r>
        <w:rPr>
          <w:color w:val="231F20"/>
          <w:spacing w:val="-15"/>
        </w:rPr>
        <w:t> </w:t>
      </w:r>
      <w:r>
        <w:rPr>
          <w:color w:val="231F20"/>
        </w:rPr>
        <w:t>to</w:t>
      </w:r>
      <w:r>
        <w:rPr>
          <w:color w:val="231F20"/>
          <w:spacing w:val="-15"/>
        </w:rPr>
        <w:t> </w:t>
      </w:r>
      <w:r>
        <w:rPr>
          <w:color w:val="231F20"/>
        </w:rPr>
        <w:t>provide interventions that can be implemented on the ward to attempt</w:t>
      </w:r>
      <w:r>
        <w:rPr>
          <w:color w:val="231F20"/>
          <w:spacing w:val="-12"/>
        </w:rPr>
        <w:t> </w:t>
      </w:r>
      <w:r>
        <w:rPr>
          <w:color w:val="231F20"/>
        </w:rPr>
        <w:t>to</w:t>
      </w:r>
      <w:r>
        <w:rPr>
          <w:color w:val="231F20"/>
          <w:spacing w:val="-12"/>
        </w:rPr>
        <w:t> </w:t>
      </w:r>
      <w:r>
        <w:rPr>
          <w:color w:val="231F20"/>
        </w:rPr>
        <w:t>reduce</w:t>
      </w:r>
      <w:r>
        <w:rPr>
          <w:color w:val="231F20"/>
          <w:spacing w:val="-12"/>
        </w:rPr>
        <w:t> </w:t>
      </w:r>
      <w:r>
        <w:rPr>
          <w:color w:val="231F20"/>
        </w:rPr>
        <w:t>the</w:t>
      </w:r>
      <w:r>
        <w:rPr>
          <w:color w:val="231F20"/>
          <w:spacing w:val="-12"/>
        </w:rPr>
        <w:t> </w:t>
      </w:r>
      <w:r>
        <w:rPr>
          <w:color w:val="231F20"/>
        </w:rPr>
        <w:t>number</w:t>
      </w:r>
      <w:r>
        <w:rPr>
          <w:color w:val="231F20"/>
          <w:spacing w:val="-12"/>
        </w:rPr>
        <w:t> </w:t>
      </w:r>
      <w:r>
        <w:rPr>
          <w:color w:val="231F20"/>
        </w:rPr>
        <w:t>of</w:t>
      </w:r>
      <w:r>
        <w:rPr>
          <w:color w:val="231F20"/>
          <w:spacing w:val="-12"/>
        </w:rPr>
        <w:t> </w:t>
      </w:r>
      <w:r>
        <w:rPr>
          <w:color w:val="231F20"/>
        </w:rPr>
        <w:t>such</w:t>
      </w:r>
      <w:r>
        <w:rPr>
          <w:color w:val="231F20"/>
          <w:spacing w:val="-12"/>
        </w:rPr>
        <w:t> </w:t>
      </w:r>
      <w:r>
        <w:rPr>
          <w:color w:val="231F20"/>
        </w:rPr>
        <w:t>incidents.</w:t>
      </w:r>
      <w:r>
        <w:rPr>
          <w:color w:val="231F20"/>
          <w:position w:val="5"/>
          <w:sz w:val="14"/>
        </w:rPr>
        <w:t>1,2</w:t>
      </w:r>
      <w:r>
        <w:rPr>
          <w:color w:val="231F20"/>
          <w:spacing w:val="6"/>
          <w:position w:val="5"/>
          <w:sz w:val="14"/>
        </w:rPr>
        <w:t> </w:t>
      </w:r>
      <w:r>
        <w:rPr>
          <w:color w:val="231F20"/>
        </w:rPr>
        <w:t>This study</w:t>
      </w:r>
      <w:r>
        <w:rPr>
          <w:color w:val="231F20"/>
          <w:spacing w:val="-14"/>
        </w:rPr>
        <w:t> </w:t>
      </w:r>
      <w:r>
        <w:rPr>
          <w:color w:val="231F20"/>
        </w:rPr>
        <w:t>has</w:t>
      </w:r>
      <w:r>
        <w:rPr>
          <w:color w:val="231F20"/>
          <w:spacing w:val="-14"/>
        </w:rPr>
        <w:t> </w:t>
      </w:r>
      <w:r>
        <w:rPr>
          <w:color w:val="231F20"/>
        </w:rPr>
        <w:t>used</w:t>
      </w:r>
      <w:r>
        <w:rPr>
          <w:color w:val="231F20"/>
          <w:spacing w:val="-14"/>
        </w:rPr>
        <w:t> </w:t>
      </w:r>
      <w:r>
        <w:rPr>
          <w:color w:val="231F20"/>
        </w:rPr>
        <w:t>semi-structured</w:t>
      </w:r>
      <w:r>
        <w:rPr>
          <w:color w:val="231F20"/>
          <w:spacing w:val="-14"/>
        </w:rPr>
        <w:t> </w:t>
      </w:r>
      <w:r>
        <w:rPr>
          <w:color w:val="231F20"/>
        </w:rPr>
        <w:t>interviews</w:t>
      </w:r>
      <w:r>
        <w:rPr>
          <w:color w:val="231F20"/>
          <w:spacing w:val="-14"/>
        </w:rPr>
        <w:t> </w:t>
      </w:r>
      <w:r>
        <w:rPr>
          <w:color w:val="231F20"/>
        </w:rPr>
        <w:t>to</w:t>
      </w:r>
      <w:r>
        <w:rPr>
          <w:color w:val="231F20"/>
          <w:spacing w:val="-14"/>
        </w:rPr>
        <w:t> </w:t>
      </w:r>
      <w:r>
        <w:rPr>
          <w:color w:val="231F20"/>
        </w:rPr>
        <w:t>gather</w:t>
      </w:r>
      <w:r>
        <w:rPr>
          <w:color w:val="231F20"/>
          <w:spacing w:val="-14"/>
        </w:rPr>
        <w:t> </w:t>
      </w:r>
      <w:r>
        <w:rPr>
          <w:color w:val="231F20"/>
        </w:rPr>
        <w:t>key </w:t>
      </w:r>
      <w:r>
        <w:rPr>
          <w:color w:val="231F20"/>
          <w:w w:val="95"/>
        </w:rPr>
        <w:t>insights</w:t>
      </w:r>
      <w:r>
        <w:rPr>
          <w:color w:val="231F20"/>
          <w:spacing w:val="-5"/>
          <w:w w:val="95"/>
        </w:rPr>
        <w:t> </w:t>
      </w:r>
      <w:r>
        <w:rPr>
          <w:color w:val="231F20"/>
          <w:w w:val="95"/>
        </w:rPr>
        <w:t>into</w:t>
      </w:r>
      <w:r>
        <w:rPr>
          <w:color w:val="231F20"/>
          <w:spacing w:val="-5"/>
          <w:w w:val="95"/>
        </w:rPr>
        <w:t> </w:t>
      </w:r>
      <w:r>
        <w:rPr>
          <w:color w:val="231F20"/>
          <w:w w:val="95"/>
        </w:rPr>
        <w:t>the</w:t>
      </w:r>
      <w:r>
        <w:rPr>
          <w:color w:val="231F20"/>
          <w:spacing w:val="-5"/>
          <w:w w:val="95"/>
        </w:rPr>
        <w:t> </w:t>
      </w:r>
      <w:r>
        <w:rPr>
          <w:color w:val="231F20"/>
          <w:w w:val="95"/>
        </w:rPr>
        <w:t>thoughts,</w:t>
      </w:r>
      <w:r>
        <w:rPr>
          <w:color w:val="231F20"/>
          <w:spacing w:val="-5"/>
          <w:w w:val="95"/>
        </w:rPr>
        <w:t> </w:t>
      </w:r>
      <w:r>
        <w:rPr>
          <w:color w:val="231F20"/>
          <w:w w:val="95"/>
        </w:rPr>
        <w:t>feelings</w:t>
      </w:r>
      <w:r>
        <w:rPr>
          <w:color w:val="231F20"/>
          <w:spacing w:val="-5"/>
          <w:w w:val="95"/>
        </w:rPr>
        <w:t> </w:t>
      </w:r>
      <w:r>
        <w:rPr>
          <w:color w:val="231F20"/>
          <w:w w:val="95"/>
        </w:rPr>
        <w:t>and</w:t>
      </w:r>
      <w:r>
        <w:rPr>
          <w:color w:val="231F20"/>
          <w:spacing w:val="-5"/>
          <w:w w:val="95"/>
        </w:rPr>
        <w:t> </w:t>
      </w:r>
      <w:r>
        <w:rPr>
          <w:color w:val="231F20"/>
          <w:w w:val="95"/>
        </w:rPr>
        <w:t>opinions</w:t>
      </w:r>
      <w:r>
        <w:rPr>
          <w:color w:val="231F20"/>
          <w:spacing w:val="-5"/>
          <w:w w:val="95"/>
        </w:rPr>
        <w:t> </w:t>
      </w:r>
      <w:r>
        <w:rPr>
          <w:color w:val="231F20"/>
          <w:w w:val="95"/>
        </w:rPr>
        <w:t>about</w:t>
      </w:r>
      <w:r>
        <w:rPr>
          <w:color w:val="231F20"/>
          <w:spacing w:val="-5"/>
          <w:w w:val="95"/>
        </w:rPr>
        <w:t> </w:t>
      </w:r>
      <w:r>
        <w:rPr>
          <w:color w:val="231F20"/>
          <w:w w:val="95"/>
        </w:rPr>
        <w:t>the </w:t>
      </w:r>
      <w:r>
        <w:rPr>
          <w:color w:val="231F20"/>
          <w:spacing w:val="-2"/>
          <w:w w:val="95"/>
        </w:rPr>
        <w:t>Safewards</w:t>
      </w:r>
      <w:r>
        <w:rPr>
          <w:color w:val="231F20"/>
          <w:spacing w:val="-7"/>
          <w:w w:val="95"/>
        </w:rPr>
        <w:t> </w:t>
      </w:r>
      <w:r>
        <w:rPr>
          <w:color w:val="231F20"/>
          <w:spacing w:val="-2"/>
          <w:w w:val="95"/>
        </w:rPr>
        <w:t>model</w:t>
      </w:r>
      <w:r>
        <w:rPr>
          <w:color w:val="231F20"/>
          <w:spacing w:val="-7"/>
          <w:w w:val="95"/>
        </w:rPr>
        <w:t> </w:t>
      </w:r>
      <w:r>
        <w:rPr>
          <w:color w:val="231F20"/>
          <w:spacing w:val="-2"/>
          <w:w w:val="95"/>
        </w:rPr>
        <w:t>from</w:t>
      </w:r>
      <w:r>
        <w:rPr>
          <w:color w:val="231F20"/>
          <w:spacing w:val="-7"/>
          <w:w w:val="95"/>
        </w:rPr>
        <w:t> </w:t>
      </w:r>
      <w:r>
        <w:rPr>
          <w:color w:val="231F20"/>
          <w:spacing w:val="-2"/>
          <w:w w:val="95"/>
        </w:rPr>
        <w:t>frontline</w:t>
      </w:r>
      <w:r>
        <w:rPr>
          <w:color w:val="231F20"/>
          <w:spacing w:val="-7"/>
          <w:w w:val="95"/>
        </w:rPr>
        <w:t> </w:t>
      </w:r>
      <w:r>
        <w:rPr>
          <w:color w:val="231F20"/>
          <w:spacing w:val="-2"/>
          <w:w w:val="95"/>
        </w:rPr>
        <w:t>staff</w:t>
      </w:r>
      <w:r>
        <w:rPr>
          <w:color w:val="231F20"/>
          <w:spacing w:val="-7"/>
          <w:w w:val="95"/>
        </w:rPr>
        <w:t> </w:t>
      </w:r>
      <w:r>
        <w:rPr>
          <w:color w:val="231F20"/>
          <w:spacing w:val="-2"/>
          <w:w w:val="95"/>
        </w:rPr>
        <w:t>members</w:t>
      </w:r>
      <w:r>
        <w:rPr>
          <w:color w:val="231F20"/>
          <w:spacing w:val="-7"/>
          <w:w w:val="95"/>
        </w:rPr>
        <w:t> </w:t>
      </w:r>
      <w:r>
        <w:rPr>
          <w:color w:val="231F20"/>
          <w:spacing w:val="-2"/>
          <w:w w:val="95"/>
        </w:rPr>
        <w:t>who</w:t>
      </w:r>
      <w:r>
        <w:rPr>
          <w:color w:val="231F20"/>
          <w:spacing w:val="-7"/>
          <w:w w:val="95"/>
        </w:rPr>
        <w:t> </w:t>
      </w:r>
      <w:r>
        <w:rPr>
          <w:color w:val="231F20"/>
          <w:spacing w:val="-2"/>
          <w:w w:val="95"/>
        </w:rPr>
        <w:t>use</w:t>
      </w:r>
      <w:r>
        <w:rPr>
          <w:color w:val="231F20"/>
          <w:spacing w:val="-7"/>
          <w:w w:val="95"/>
        </w:rPr>
        <w:t> </w:t>
      </w:r>
      <w:r>
        <w:rPr>
          <w:color w:val="231F20"/>
          <w:spacing w:val="-2"/>
          <w:w w:val="95"/>
        </w:rPr>
        <w:t>the </w:t>
      </w:r>
      <w:r>
        <w:rPr>
          <w:color w:val="231F20"/>
        </w:rPr>
        <w:t>program</w:t>
      </w:r>
      <w:r>
        <w:rPr>
          <w:color w:val="231F20"/>
          <w:spacing w:val="-16"/>
        </w:rPr>
        <w:t> </w:t>
      </w:r>
      <w:r>
        <w:rPr>
          <w:color w:val="231F20"/>
        </w:rPr>
        <w:t>on</w:t>
      </w:r>
      <w:r>
        <w:rPr>
          <w:color w:val="231F20"/>
          <w:spacing w:val="-15"/>
        </w:rPr>
        <w:t> </w:t>
      </w:r>
      <w:r>
        <w:rPr>
          <w:color w:val="231F20"/>
        </w:rPr>
        <w:t>an</w:t>
      </w:r>
      <w:r>
        <w:rPr>
          <w:color w:val="231F20"/>
          <w:spacing w:val="-15"/>
        </w:rPr>
        <w:t> </w:t>
      </w:r>
      <w:r>
        <w:rPr>
          <w:color w:val="231F20"/>
        </w:rPr>
        <w:t>inpatient</w:t>
      </w:r>
      <w:r>
        <w:rPr>
          <w:color w:val="231F20"/>
          <w:spacing w:val="-15"/>
        </w:rPr>
        <w:t> </w:t>
      </w:r>
      <w:r>
        <w:rPr>
          <w:color w:val="231F20"/>
        </w:rPr>
        <w:t>Forensics</w:t>
      </w:r>
      <w:r>
        <w:rPr>
          <w:color w:val="231F20"/>
          <w:spacing w:val="-15"/>
        </w:rPr>
        <w:t> </w:t>
      </w:r>
      <w:r>
        <w:rPr>
          <w:color w:val="231F20"/>
        </w:rPr>
        <w:t>ward.</w:t>
      </w:r>
    </w:p>
    <w:p>
      <w:pPr>
        <w:pStyle w:val="BodyText"/>
        <w:spacing w:before="5"/>
        <w:rPr>
          <w:sz w:val="19"/>
        </w:rPr>
      </w:pPr>
    </w:p>
    <w:p>
      <w:pPr>
        <w:pStyle w:val="BodyText"/>
        <w:spacing w:line="252" w:lineRule="auto" w:before="1"/>
        <w:ind w:left="132" w:right="45"/>
        <w:jc w:val="both"/>
      </w:pPr>
      <w:r>
        <w:rPr>
          <w:color w:val="231F20"/>
          <w:w w:val="95"/>
        </w:rPr>
        <w:t>This information could be useful in order to gain a </w:t>
      </w:r>
      <w:r>
        <w:rPr>
          <w:color w:val="231F20"/>
          <w:w w:val="95"/>
        </w:rPr>
        <w:t>better </w:t>
      </w:r>
      <w:r>
        <w:rPr>
          <w:color w:val="231F20"/>
        </w:rPr>
        <w:t>understanding</w:t>
      </w:r>
      <w:r>
        <w:rPr>
          <w:color w:val="231F20"/>
          <w:spacing w:val="-16"/>
        </w:rPr>
        <w:t> </w:t>
      </w:r>
      <w:r>
        <w:rPr>
          <w:color w:val="231F20"/>
        </w:rPr>
        <w:t>of</w:t>
      </w:r>
      <w:r>
        <w:rPr>
          <w:color w:val="231F20"/>
          <w:spacing w:val="-15"/>
        </w:rPr>
        <w:t> </w:t>
      </w:r>
      <w:r>
        <w:rPr>
          <w:color w:val="231F20"/>
        </w:rPr>
        <w:t>how</w:t>
      </w:r>
      <w:r>
        <w:rPr>
          <w:color w:val="231F20"/>
          <w:spacing w:val="-15"/>
        </w:rPr>
        <w:t> </w:t>
      </w:r>
      <w:r>
        <w:rPr>
          <w:color w:val="231F20"/>
        </w:rPr>
        <w:t>to</w:t>
      </w:r>
      <w:r>
        <w:rPr>
          <w:color w:val="231F20"/>
          <w:spacing w:val="-15"/>
        </w:rPr>
        <w:t> </w:t>
      </w:r>
      <w:r>
        <w:rPr>
          <w:color w:val="231F20"/>
        </w:rPr>
        <w:t>improve</w:t>
      </w:r>
      <w:r>
        <w:rPr>
          <w:color w:val="231F20"/>
          <w:spacing w:val="-15"/>
        </w:rPr>
        <w:t> </w:t>
      </w:r>
      <w:r>
        <w:rPr>
          <w:color w:val="231F20"/>
        </w:rPr>
        <w:t>implementation</w:t>
      </w:r>
      <w:r>
        <w:rPr>
          <w:color w:val="231F20"/>
          <w:spacing w:val="-15"/>
        </w:rPr>
        <w:t> </w:t>
      </w:r>
      <w:r>
        <w:rPr>
          <w:color w:val="231F20"/>
        </w:rPr>
        <w:t>of</w:t>
      </w:r>
      <w:r>
        <w:rPr>
          <w:color w:val="231F20"/>
          <w:spacing w:val="-15"/>
        </w:rPr>
        <w:t> </w:t>
      </w:r>
      <w:r>
        <w:rPr>
          <w:color w:val="231F20"/>
        </w:rPr>
        <w:t>the </w:t>
      </w:r>
      <w:r>
        <w:rPr>
          <w:color w:val="231F20"/>
          <w:w w:val="95"/>
        </w:rPr>
        <w:t>model,</w:t>
      </w:r>
      <w:r>
        <w:rPr>
          <w:color w:val="231F20"/>
          <w:w w:val="95"/>
        </w:rPr>
        <w:t> including</w:t>
      </w:r>
      <w:r>
        <w:rPr>
          <w:color w:val="231F20"/>
          <w:w w:val="95"/>
        </w:rPr>
        <w:t> training</w:t>
      </w:r>
      <w:r>
        <w:rPr>
          <w:color w:val="231F20"/>
          <w:w w:val="95"/>
        </w:rPr>
        <w:t> for</w:t>
      </w:r>
      <w:r>
        <w:rPr>
          <w:color w:val="231F20"/>
          <w:w w:val="95"/>
        </w:rPr>
        <w:t> staff.</w:t>
      </w:r>
      <w:r>
        <w:rPr>
          <w:color w:val="231F20"/>
          <w:w w:val="95"/>
        </w:rPr>
        <w:t> For</w:t>
      </w:r>
      <w:r>
        <w:rPr>
          <w:color w:val="231F20"/>
          <w:w w:val="95"/>
        </w:rPr>
        <w:t> example,</w:t>
      </w:r>
      <w:r>
        <w:rPr>
          <w:color w:val="231F20"/>
          <w:w w:val="95"/>
        </w:rPr>
        <w:t> all</w:t>
      </w:r>
      <w:r>
        <w:rPr>
          <w:color w:val="231F20"/>
          <w:w w:val="95"/>
        </w:rPr>
        <w:t> staff interviewed</w:t>
      </w:r>
      <w:r>
        <w:rPr>
          <w:color w:val="231F20"/>
          <w:spacing w:val="-12"/>
          <w:w w:val="95"/>
        </w:rPr>
        <w:t> </w:t>
      </w:r>
      <w:r>
        <w:rPr>
          <w:color w:val="231F20"/>
          <w:w w:val="95"/>
        </w:rPr>
        <w:t>expressed</w:t>
      </w:r>
      <w:r>
        <w:rPr>
          <w:color w:val="231F20"/>
          <w:spacing w:val="-12"/>
          <w:w w:val="95"/>
        </w:rPr>
        <w:t> </w:t>
      </w:r>
      <w:r>
        <w:rPr>
          <w:color w:val="231F20"/>
          <w:w w:val="95"/>
        </w:rPr>
        <w:t>one</w:t>
      </w:r>
      <w:r>
        <w:rPr>
          <w:color w:val="231F20"/>
          <w:spacing w:val="-12"/>
          <w:w w:val="95"/>
        </w:rPr>
        <w:t> </w:t>
      </w:r>
      <w:r>
        <w:rPr>
          <w:color w:val="231F20"/>
          <w:w w:val="95"/>
        </w:rPr>
        <w:t>of</w:t>
      </w:r>
      <w:r>
        <w:rPr>
          <w:color w:val="231F20"/>
          <w:spacing w:val="-12"/>
          <w:w w:val="95"/>
        </w:rPr>
        <w:t> </w:t>
      </w:r>
      <w:r>
        <w:rPr>
          <w:color w:val="231F20"/>
          <w:w w:val="95"/>
        </w:rPr>
        <w:t>three</w:t>
      </w:r>
      <w:r>
        <w:rPr>
          <w:color w:val="231F20"/>
          <w:spacing w:val="-12"/>
          <w:w w:val="95"/>
        </w:rPr>
        <w:t> </w:t>
      </w:r>
      <w:r>
        <w:rPr>
          <w:color w:val="231F20"/>
          <w:w w:val="95"/>
        </w:rPr>
        <w:t>main</w:t>
      </w:r>
      <w:r>
        <w:rPr>
          <w:color w:val="231F20"/>
          <w:spacing w:val="-12"/>
          <w:w w:val="95"/>
        </w:rPr>
        <w:t> </w:t>
      </w:r>
      <w:r>
        <w:rPr>
          <w:color w:val="231F20"/>
          <w:w w:val="95"/>
        </w:rPr>
        <w:t>opinions:</w:t>
      </w:r>
      <w:r>
        <w:rPr>
          <w:color w:val="231F20"/>
          <w:spacing w:val="-12"/>
          <w:w w:val="95"/>
        </w:rPr>
        <w:t> </w:t>
      </w:r>
      <w:r>
        <w:rPr>
          <w:color w:val="231F20"/>
          <w:w w:val="95"/>
        </w:rPr>
        <w:t>1)</w:t>
      </w:r>
      <w:r>
        <w:rPr>
          <w:color w:val="231F20"/>
          <w:spacing w:val="-12"/>
          <w:w w:val="95"/>
        </w:rPr>
        <w:t> </w:t>
      </w:r>
      <w:r>
        <w:rPr>
          <w:color w:val="231F20"/>
          <w:w w:val="95"/>
        </w:rPr>
        <w:t>They thought Safewards was a good program, and they wished everyone</w:t>
      </w:r>
      <w:r>
        <w:rPr>
          <w:color w:val="231F20"/>
          <w:spacing w:val="-13"/>
          <w:w w:val="95"/>
        </w:rPr>
        <w:t> </w:t>
      </w:r>
      <w:r>
        <w:rPr>
          <w:color w:val="231F20"/>
          <w:w w:val="95"/>
        </w:rPr>
        <w:t>on</w:t>
      </w:r>
      <w:r>
        <w:rPr>
          <w:color w:val="231F20"/>
          <w:spacing w:val="-12"/>
          <w:w w:val="95"/>
        </w:rPr>
        <w:t> </w:t>
      </w:r>
      <w:r>
        <w:rPr>
          <w:color w:val="231F20"/>
          <w:w w:val="95"/>
        </w:rPr>
        <w:t>the</w:t>
      </w:r>
      <w:r>
        <w:rPr>
          <w:color w:val="231F20"/>
          <w:spacing w:val="-12"/>
          <w:w w:val="95"/>
        </w:rPr>
        <w:t> </w:t>
      </w:r>
      <w:r>
        <w:rPr>
          <w:color w:val="231F20"/>
          <w:w w:val="95"/>
        </w:rPr>
        <w:t>ward</w:t>
      </w:r>
      <w:r>
        <w:rPr>
          <w:color w:val="231F20"/>
          <w:spacing w:val="-12"/>
          <w:w w:val="95"/>
        </w:rPr>
        <w:t> </w:t>
      </w:r>
      <w:r>
        <w:rPr>
          <w:color w:val="231F20"/>
          <w:w w:val="95"/>
        </w:rPr>
        <w:t>was</w:t>
      </w:r>
      <w:r>
        <w:rPr>
          <w:color w:val="231F20"/>
          <w:spacing w:val="-12"/>
          <w:w w:val="95"/>
        </w:rPr>
        <w:t> </w:t>
      </w:r>
      <w:r>
        <w:rPr>
          <w:color w:val="231F20"/>
          <w:w w:val="95"/>
        </w:rPr>
        <w:t>using</w:t>
      </w:r>
      <w:r>
        <w:rPr>
          <w:color w:val="231F20"/>
          <w:spacing w:val="-12"/>
          <w:w w:val="95"/>
        </w:rPr>
        <w:t> </w:t>
      </w:r>
      <w:r>
        <w:rPr>
          <w:color w:val="231F20"/>
          <w:w w:val="95"/>
        </w:rPr>
        <w:t>it</w:t>
      </w:r>
      <w:r>
        <w:rPr>
          <w:color w:val="231F20"/>
          <w:spacing w:val="-12"/>
          <w:w w:val="95"/>
        </w:rPr>
        <w:t> </w:t>
      </w:r>
      <w:r>
        <w:rPr>
          <w:color w:val="231F20"/>
          <w:w w:val="95"/>
        </w:rPr>
        <w:t>more</w:t>
      </w:r>
      <w:r>
        <w:rPr>
          <w:color w:val="231F20"/>
          <w:spacing w:val="-12"/>
          <w:w w:val="95"/>
        </w:rPr>
        <w:t> </w:t>
      </w:r>
      <w:r>
        <w:rPr>
          <w:color w:val="231F20"/>
          <w:w w:val="95"/>
        </w:rPr>
        <w:t>consistently</w:t>
      </w:r>
      <w:r>
        <w:rPr>
          <w:color w:val="231F20"/>
          <w:spacing w:val="-12"/>
          <w:w w:val="95"/>
        </w:rPr>
        <w:t> </w:t>
      </w:r>
      <w:r>
        <w:rPr>
          <w:color w:val="231F20"/>
          <w:w w:val="95"/>
        </w:rPr>
        <w:t>(n=7); </w:t>
      </w:r>
      <w:r>
        <w:rPr>
          <w:color w:val="231F20"/>
        </w:rPr>
        <w:t>or 2) Safewards was unnecessary as these skills should </w:t>
      </w:r>
      <w:r>
        <w:rPr>
          <w:color w:val="231F20"/>
          <w:w w:val="90"/>
        </w:rPr>
        <w:t>already be known and used by staff (n=2); or 3) they did not </w:t>
      </w:r>
      <w:r>
        <w:rPr>
          <w:color w:val="231F20"/>
          <w:w w:val="95"/>
        </w:rPr>
        <w:t>have</w:t>
      </w:r>
      <w:r>
        <w:rPr>
          <w:color w:val="231F20"/>
          <w:spacing w:val="-9"/>
          <w:w w:val="95"/>
        </w:rPr>
        <w:t> </w:t>
      </w:r>
      <w:r>
        <w:rPr>
          <w:color w:val="231F20"/>
          <w:w w:val="95"/>
        </w:rPr>
        <w:t>enough</w:t>
      </w:r>
      <w:r>
        <w:rPr>
          <w:color w:val="231F20"/>
          <w:spacing w:val="-9"/>
          <w:w w:val="95"/>
        </w:rPr>
        <w:t> </w:t>
      </w:r>
      <w:r>
        <w:rPr>
          <w:color w:val="231F20"/>
          <w:w w:val="95"/>
        </w:rPr>
        <w:t>training</w:t>
      </w:r>
      <w:r>
        <w:rPr>
          <w:color w:val="231F20"/>
          <w:spacing w:val="-9"/>
          <w:w w:val="95"/>
        </w:rPr>
        <w:t> </w:t>
      </w:r>
      <w:r>
        <w:rPr>
          <w:color w:val="231F20"/>
          <w:w w:val="95"/>
        </w:rPr>
        <w:t>or</w:t>
      </w:r>
      <w:r>
        <w:rPr>
          <w:color w:val="231F20"/>
          <w:spacing w:val="-9"/>
          <w:w w:val="95"/>
        </w:rPr>
        <w:t> </w:t>
      </w:r>
      <w:r>
        <w:rPr>
          <w:color w:val="231F20"/>
          <w:w w:val="95"/>
        </w:rPr>
        <w:t>expertise</w:t>
      </w:r>
      <w:r>
        <w:rPr>
          <w:color w:val="231F20"/>
          <w:spacing w:val="-9"/>
          <w:w w:val="95"/>
        </w:rPr>
        <w:t> </w:t>
      </w:r>
      <w:r>
        <w:rPr>
          <w:color w:val="231F20"/>
          <w:w w:val="95"/>
        </w:rPr>
        <w:t>on</w:t>
      </w:r>
      <w:r>
        <w:rPr>
          <w:color w:val="231F20"/>
          <w:spacing w:val="-9"/>
          <w:w w:val="95"/>
        </w:rPr>
        <w:t> </w:t>
      </w:r>
      <w:r>
        <w:rPr>
          <w:color w:val="231F20"/>
          <w:w w:val="95"/>
        </w:rPr>
        <w:t>Safewards</w:t>
      </w:r>
      <w:r>
        <w:rPr>
          <w:color w:val="231F20"/>
          <w:spacing w:val="-9"/>
          <w:w w:val="95"/>
        </w:rPr>
        <w:t> </w:t>
      </w:r>
      <w:r>
        <w:rPr>
          <w:color w:val="231F20"/>
          <w:w w:val="95"/>
        </w:rPr>
        <w:t>to</w:t>
      </w:r>
      <w:r>
        <w:rPr>
          <w:color w:val="231F20"/>
          <w:spacing w:val="-9"/>
          <w:w w:val="95"/>
        </w:rPr>
        <w:t> </w:t>
      </w:r>
      <w:r>
        <w:rPr>
          <w:color w:val="231F20"/>
          <w:w w:val="95"/>
        </w:rPr>
        <w:t>form</w:t>
      </w:r>
      <w:r>
        <w:rPr>
          <w:color w:val="231F20"/>
          <w:spacing w:val="-9"/>
          <w:w w:val="95"/>
        </w:rPr>
        <w:t> </w:t>
      </w:r>
      <w:r>
        <w:rPr>
          <w:color w:val="231F20"/>
          <w:w w:val="95"/>
        </w:rPr>
        <w:t>an </w:t>
      </w:r>
      <w:r>
        <w:rPr>
          <w:color w:val="231F20"/>
        </w:rPr>
        <w:t>opinion</w:t>
      </w:r>
      <w:r>
        <w:rPr>
          <w:color w:val="231F20"/>
          <w:spacing w:val="-8"/>
        </w:rPr>
        <w:t> </w:t>
      </w:r>
      <w:r>
        <w:rPr>
          <w:color w:val="231F20"/>
        </w:rPr>
        <w:t>(n=2).</w:t>
      </w:r>
    </w:p>
    <w:p>
      <w:pPr>
        <w:pStyle w:val="BodyText"/>
        <w:spacing w:before="5"/>
        <w:rPr>
          <w:sz w:val="19"/>
        </w:rPr>
      </w:pPr>
    </w:p>
    <w:p>
      <w:pPr>
        <w:pStyle w:val="BodyText"/>
        <w:spacing w:line="252" w:lineRule="auto"/>
        <w:ind w:left="132" w:right="38"/>
        <w:jc w:val="both"/>
      </w:pPr>
      <w:r>
        <w:rPr>
          <w:color w:val="231F20"/>
          <w:w w:val="90"/>
        </w:rPr>
        <w:t>The staff that did not think Safewards was necessary, were </w:t>
      </w:r>
      <w:r>
        <w:rPr>
          <w:color w:val="231F20"/>
          <w:w w:val="95"/>
        </w:rPr>
        <w:t>more experienced and had been working in their position for</w:t>
      </w:r>
      <w:r>
        <w:rPr>
          <w:color w:val="231F20"/>
          <w:spacing w:val="-3"/>
          <w:w w:val="95"/>
        </w:rPr>
        <w:t> </w:t>
      </w:r>
      <w:r>
        <w:rPr>
          <w:color w:val="231F20"/>
          <w:w w:val="95"/>
        </w:rPr>
        <w:t>longer</w:t>
      </w:r>
      <w:r>
        <w:rPr>
          <w:color w:val="231F20"/>
          <w:spacing w:val="-3"/>
          <w:w w:val="95"/>
        </w:rPr>
        <w:t> </w:t>
      </w:r>
      <w:r>
        <w:rPr>
          <w:color w:val="231F20"/>
          <w:w w:val="95"/>
        </w:rPr>
        <w:t>(27+</w:t>
      </w:r>
      <w:r>
        <w:rPr>
          <w:color w:val="231F20"/>
          <w:spacing w:val="-3"/>
          <w:w w:val="95"/>
        </w:rPr>
        <w:t> </w:t>
      </w:r>
      <w:r>
        <w:rPr>
          <w:color w:val="231F20"/>
          <w:w w:val="95"/>
        </w:rPr>
        <w:t>years</w:t>
      </w:r>
      <w:r>
        <w:rPr>
          <w:color w:val="231F20"/>
          <w:spacing w:val="-3"/>
          <w:w w:val="95"/>
        </w:rPr>
        <w:t> </w:t>
      </w:r>
      <w:r>
        <w:rPr>
          <w:color w:val="231F20"/>
          <w:w w:val="95"/>
        </w:rPr>
        <w:t>of</w:t>
      </w:r>
      <w:r>
        <w:rPr>
          <w:color w:val="231F20"/>
          <w:spacing w:val="-3"/>
          <w:w w:val="95"/>
        </w:rPr>
        <w:t> </w:t>
      </w:r>
      <w:r>
        <w:rPr>
          <w:color w:val="231F20"/>
          <w:w w:val="95"/>
        </w:rPr>
        <w:t>experience).</w:t>
      </w:r>
      <w:r>
        <w:rPr>
          <w:color w:val="231F20"/>
          <w:spacing w:val="-3"/>
          <w:w w:val="95"/>
        </w:rPr>
        <w:t> </w:t>
      </w:r>
      <w:r>
        <w:rPr>
          <w:color w:val="231F20"/>
          <w:w w:val="95"/>
        </w:rPr>
        <w:t>This</w:t>
      </w:r>
      <w:r>
        <w:rPr>
          <w:color w:val="231F20"/>
          <w:spacing w:val="-3"/>
          <w:w w:val="95"/>
        </w:rPr>
        <w:t> </w:t>
      </w:r>
      <w:r>
        <w:rPr>
          <w:color w:val="231F20"/>
          <w:w w:val="95"/>
        </w:rPr>
        <w:t>may</w:t>
      </w:r>
      <w:r>
        <w:rPr>
          <w:color w:val="231F20"/>
          <w:spacing w:val="-3"/>
          <w:w w:val="95"/>
        </w:rPr>
        <w:t> </w:t>
      </w:r>
      <w:r>
        <w:rPr>
          <w:color w:val="231F20"/>
          <w:w w:val="95"/>
        </w:rPr>
        <w:t>be</w:t>
      </w:r>
      <w:r>
        <w:rPr>
          <w:color w:val="231F20"/>
          <w:spacing w:val="-3"/>
          <w:w w:val="95"/>
        </w:rPr>
        <w:t> </w:t>
      </w:r>
      <w:r>
        <w:rPr>
          <w:color w:val="231F20"/>
          <w:w w:val="95"/>
        </w:rPr>
        <w:t>because </w:t>
      </w:r>
      <w:r>
        <w:rPr>
          <w:color w:val="231F20"/>
        </w:rPr>
        <w:t>those</w:t>
      </w:r>
      <w:r>
        <w:rPr>
          <w:color w:val="231F20"/>
          <w:spacing w:val="-3"/>
        </w:rPr>
        <w:t> </w:t>
      </w:r>
      <w:r>
        <w:rPr>
          <w:color w:val="231F20"/>
        </w:rPr>
        <w:t>staff</w:t>
      </w:r>
      <w:r>
        <w:rPr>
          <w:color w:val="231F20"/>
          <w:spacing w:val="-3"/>
        </w:rPr>
        <w:t> </w:t>
      </w:r>
      <w:r>
        <w:rPr>
          <w:color w:val="231F20"/>
        </w:rPr>
        <w:t>feels</w:t>
      </w:r>
      <w:r>
        <w:rPr>
          <w:color w:val="231F20"/>
          <w:spacing w:val="-3"/>
        </w:rPr>
        <w:t> </w:t>
      </w:r>
      <w:r>
        <w:rPr>
          <w:color w:val="231F20"/>
        </w:rPr>
        <w:t>as</w:t>
      </w:r>
      <w:r>
        <w:rPr>
          <w:color w:val="231F20"/>
          <w:spacing w:val="-3"/>
        </w:rPr>
        <w:t> </w:t>
      </w:r>
      <w:r>
        <w:rPr>
          <w:color w:val="231F20"/>
        </w:rPr>
        <w:t>though</w:t>
      </w:r>
      <w:r>
        <w:rPr>
          <w:color w:val="231F20"/>
          <w:spacing w:val="-3"/>
        </w:rPr>
        <w:t> </w:t>
      </w:r>
      <w:r>
        <w:rPr>
          <w:color w:val="231F20"/>
        </w:rPr>
        <w:t>over</w:t>
      </w:r>
      <w:r>
        <w:rPr>
          <w:color w:val="231F20"/>
          <w:spacing w:val="-3"/>
        </w:rPr>
        <w:t> </w:t>
      </w:r>
      <w:r>
        <w:rPr>
          <w:color w:val="231F20"/>
        </w:rPr>
        <w:t>time</w:t>
      </w:r>
      <w:r>
        <w:rPr>
          <w:color w:val="231F20"/>
          <w:spacing w:val="-3"/>
        </w:rPr>
        <w:t> </w:t>
      </w:r>
      <w:r>
        <w:rPr>
          <w:color w:val="231F20"/>
        </w:rPr>
        <w:t>they</w:t>
      </w:r>
      <w:r>
        <w:rPr>
          <w:color w:val="231F20"/>
          <w:spacing w:val="-3"/>
        </w:rPr>
        <w:t> </w:t>
      </w:r>
      <w:r>
        <w:rPr>
          <w:color w:val="231F20"/>
        </w:rPr>
        <w:t>have</w:t>
      </w:r>
      <w:r>
        <w:rPr>
          <w:color w:val="231F20"/>
          <w:spacing w:val="-3"/>
        </w:rPr>
        <w:t> </w:t>
      </w:r>
      <w:r>
        <w:rPr>
          <w:color w:val="231F20"/>
        </w:rPr>
        <w:t>already </w:t>
      </w:r>
      <w:r>
        <w:rPr>
          <w:color w:val="231F20"/>
          <w:w w:val="95"/>
        </w:rPr>
        <w:t>developed many of the skills Safewards is trying to teach, </w:t>
      </w:r>
      <w:r>
        <w:rPr>
          <w:color w:val="231F20"/>
        </w:rPr>
        <w:t>or have already developed their own preferred way of handling conflict situations. This information could be </w:t>
      </w:r>
      <w:r>
        <w:rPr>
          <w:color w:val="231F20"/>
          <w:w w:val="95"/>
        </w:rPr>
        <w:t>useful to those considering implementing Safewards on</w:t>
      </w:r>
      <w:r>
        <w:rPr>
          <w:color w:val="231F20"/>
          <w:spacing w:val="80"/>
        </w:rPr>
        <w:t> </w:t>
      </w:r>
      <w:r>
        <w:rPr>
          <w:color w:val="231F20"/>
        </w:rPr>
        <w:t>an inpatient psychiatric ward. For example, it may be useful to have these type of staff (who are more </w:t>
      </w:r>
      <w:r>
        <w:rPr>
          <w:color w:val="231F20"/>
          <w:w w:val="95"/>
        </w:rPr>
        <w:t>experienced</w:t>
      </w:r>
      <w:r>
        <w:rPr>
          <w:color w:val="231F20"/>
          <w:spacing w:val="-2"/>
          <w:w w:val="95"/>
        </w:rPr>
        <w:t> </w:t>
      </w:r>
      <w:r>
        <w:rPr>
          <w:color w:val="231F20"/>
          <w:w w:val="95"/>
        </w:rPr>
        <w:t>and</w:t>
      </w:r>
      <w:r>
        <w:rPr>
          <w:color w:val="231F20"/>
          <w:spacing w:val="-2"/>
          <w:w w:val="95"/>
        </w:rPr>
        <w:t> </w:t>
      </w:r>
      <w:r>
        <w:rPr>
          <w:color w:val="231F20"/>
          <w:w w:val="95"/>
        </w:rPr>
        <w:t>perhaps</w:t>
      </w:r>
      <w:r>
        <w:rPr>
          <w:color w:val="231F20"/>
          <w:spacing w:val="-2"/>
          <w:w w:val="95"/>
        </w:rPr>
        <w:t> </w:t>
      </w:r>
      <w:r>
        <w:rPr>
          <w:color w:val="231F20"/>
          <w:w w:val="95"/>
        </w:rPr>
        <w:t>more</w:t>
      </w:r>
      <w:r>
        <w:rPr>
          <w:color w:val="231F20"/>
          <w:spacing w:val="-2"/>
          <w:w w:val="95"/>
        </w:rPr>
        <w:t> </w:t>
      </w:r>
      <w:r>
        <w:rPr>
          <w:color w:val="231F20"/>
          <w:w w:val="95"/>
        </w:rPr>
        <w:t>resistant</w:t>
      </w:r>
      <w:r>
        <w:rPr>
          <w:color w:val="231F20"/>
          <w:spacing w:val="-2"/>
          <w:w w:val="95"/>
        </w:rPr>
        <w:t> </w:t>
      </w:r>
      <w:r>
        <w:rPr>
          <w:color w:val="231F20"/>
          <w:w w:val="95"/>
        </w:rPr>
        <w:t>to</w:t>
      </w:r>
      <w:r>
        <w:rPr>
          <w:color w:val="231F20"/>
          <w:spacing w:val="-2"/>
          <w:w w:val="95"/>
        </w:rPr>
        <w:t> </w:t>
      </w:r>
      <w:r>
        <w:rPr>
          <w:color w:val="231F20"/>
          <w:w w:val="95"/>
        </w:rPr>
        <w:t>change)</w:t>
      </w:r>
      <w:r>
        <w:rPr>
          <w:color w:val="231F20"/>
          <w:spacing w:val="-2"/>
          <w:w w:val="95"/>
        </w:rPr>
        <w:t> </w:t>
      </w:r>
      <w:r>
        <w:rPr>
          <w:color w:val="231F20"/>
          <w:w w:val="95"/>
        </w:rPr>
        <w:t>act</w:t>
      </w:r>
      <w:r>
        <w:rPr>
          <w:color w:val="231F20"/>
          <w:spacing w:val="-2"/>
          <w:w w:val="95"/>
        </w:rPr>
        <w:t> </w:t>
      </w:r>
      <w:r>
        <w:rPr>
          <w:color w:val="231F20"/>
          <w:w w:val="95"/>
        </w:rPr>
        <w:t>as 'champions' of the interventions during implementation. </w:t>
      </w:r>
      <w:r>
        <w:rPr>
          <w:color w:val="231F20"/>
        </w:rPr>
        <w:t>One of the study demonstrated how co-creation of the </w:t>
      </w:r>
      <w:r>
        <w:rPr>
          <w:color w:val="231F20"/>
          <w:w w:val="95"/>
        </w:rPr>
        <w:t>Safewards model increases staff engagement and buy-in, </w:t>
      </w:r>
      <w:r>
        <w:rPr>
          <w:color w:val="231F20"/>
        </w:rPr>
        <w:t>therefore increasing the chances of the program being effective at reducing conflict and containment on the inpatient ward.</w:t>
      </w:r>
      <w:r>
        <w:rPr>
          <w:color w:val="231F20"/>
          <w:position w:val="5"/>
          <w:sz w:val="14"/>
        </w:rPr>
        <w:t>7 </w:t>
      </w:r>
      <w:r>
        <w:rPr>
          <w:color w:val="231F20"/>
        </w:rPr>
        <w:t>Similarly, involving and 'celebrating' </w:t>
      </w:r>
      <w:r>
        <w:rPr>
          <w:color w:val="231F20"/>
          <w:w w:val="95"/>
        </w:rPr>
        <w:t>those who may be least likely to become invested in the </w:t>
      </w:r>
      <w:r>
        <w:rPr>
          <w:color w:val="231F20"/>
        </w:rPr>
        <w:t>program from the beginning may increase overall staff </w:t>
      </w:r>
      <w:r>
        <w:rPr>
          <w:color w:val="231F20"/>
          <w:spacing w:val="-2"/>
        </w:rPr>
        <w:t>engagement.</w:t>
      </w:r>
    </w:p>
    <w:p>
      <w:pPr>
        <w:pStyle w:val="BodyText"/>
        <w:spacing w:before="3"/>
      </w:pPr>
    </w:p>
    <w:p>
      <w:pPr>
        <w:pStyle w:val="BodyText"/>
        <w:spacing w:line="252" w:lineRule="auto"/>
        <w:ind w:left="132" w:right="45"/>
        <w:jc w:val="both"/>
      </w:pPr>
      <w:r>
        <w:rPr>
          <w:color w:val="231F20"/>
          <w:w w:val="95"/>
        </w:rPr>
        <w:t>Those staff that stated that they did not have a </w:t>
      </w:r>
      <w:r>
        <w:rPr>
          <w:color w:val="231F20"/>
          <w:w w:val="95"/>
        </w:rPr>
        <w:t>thorough enough understanding of Safewards had the least amount of</w:t>
      </w:r>
      <w:r>
        <w:rPr>
          <w:color w:val="231F20"/>
          <w:spacing w:val="-3"/>
          <w:w w:val="95"/>
        </w:rPr>
        <w:t> </w:t>
      </w:r>
      <w:r>
        <w:rPr>
          <w:color w:val="231F20"/>
          <w:w w:val="95"/>
        </w:rPr>
        <w:t>experience</w:t>
      </w:r>
      <w:r>
        <w:rPr>
          <w:color w:val="231F20"/>
          <w:spacing w:val="-3"/>
          <w:w w:val="95"/>
        </w:rPr>
        <w:t> </w:t>
      </w:r>
      <w:r>
        <w:rPr>
          <w:color w:val="231F20"/>
          <w:w w:val="95"/>
        </w:rPr>
        <w:t>(&lt;3</w:t>
      </w:r>
      <w:r>
        <w:rPr>
          <w:color w:val="231F20"/>
          <w:spacing w:val="-3"/>
          <w:w w:val="95"/>
        </w:rPr>
        <w:t> </w:t>
      </w:r>
      <w:r>
        <w:rPr>
          <w:color w:val="231F20"/>
          <w:w w:val="95"/>
        </w:rPr>
        <w:t>years).</w:t>
      </w:r>
      <w:r>
        <w:rPr>
          <w:color w:val="231F20"/>
          <w:spacing w:val="-3"/>
          <w:w w:val="95"/>
        </w:rPr>
        <w:t> </w:t>
      </w:r>
      <w:r>
        <w:rPr>
          <w:color w:val="231F20"/>
          <w:w w:val="95"/>
        </w:rPr>
        <w:t>This</w:t>
      </w:r>
      <w:r>
        <w:rPr>
          <w:color w:val="231F20"/>
          <w:spacing w:val="-3"/>
          <w:w w:val="95"/>
        </w:rPr>
        <w:t> </w:t>
      </w:r>
      <w:r>
        <w:rPr>
          <w:color w:val="231F20"/>
          <w:w w:val="95"/>
        </w:rPr>
        <w:t>may</w:t>
      </w:r>
      <w:r>
        <w:rPr>
          <w:color w:val="231F20"/>
          <w:spacing w:val="-3"/>
          <w:w w:val="95"/>
        </w:rPr>
        <w:t> </w:t>
      </w:r>
      <w:r>
        <w:rPr>
          <w:color w:val="231F20"/>
          <w:w w:val="95"/>
        </w:rPr>
        <w:t>suggest</w:t>
      </w:r>
      <w:r>
        <w:rPr>
          <w:color w:val="231F20"/>
          <w:spacing w:val="-3"/>
          <w:w w:val="95"/>
        </w:rPr>
        <w:t> </w:t>
      </w:r>
      <w:r>
        <w:rPr>
          <w:color w:val="231F20"/>
          <w:w w:val="95"/>
        </w:rPr>
        <w:t>that</w:t>
      </w:r>
      <w:r>
        <w:rPr>
          <w:color w:val="231F20"/>
          <w:spacing w:val="-3"/>
          <w:w w:val="95"/>
        </w:rPr>
        <w:t> </w:t>
      </w:r>
      <w:r>
        <w:rPr>
          <w:color w:val="231F20"/>
          <w:w w:val="95"/>
        </w:rPr>
        <w:t>continued training</w:t>
      </w:r>
      <w:r>
        <w:rPr>
          <w:color w:val="231F20"/>
          <w:spacing w:val="-6"/>
          <w:w w:val="95"/>
        </w:rPr>
        <w:t> </w:t>
      </w:r>
      <w:r>
        <w:rPr>
          <w:color w:val="231F20"/>
          <w:w w:val="95"/>
        </w:rPr>
        <w:t>and</w:t>
      </w:r>
      <w:r>
        <w:rPr>
          <w:color w:val="231F20"/>
          <w:spacing w:val="-6"/>
          <w:w w:val="95"/>
        </w:rPr>
        <w:t> </w:t>
      </w:r>
      <w:r>
        <w:rPr>
          <w:color w:val="231F20"/>
          <w:w w:val="95"/>
        </w:rPr>
        <w:t>updates</w:t>
      </w:r>
      <w:r>
        <w:rPr>
          <w:color w:val="231F20"/>
          <w:spacing w:val="-6"/>
          <w:w w:val="95"/>
        </w:rPr>
        <w:t> </w:t>
      </w:r>
      <w:r>
        <w:rPr>
          <w:color w:val="231F20"/>
          <w:w w:val="95"/>
        </w:rPr>
        <w:t>may</w:t>
      </w:r>
      <w:r>
        <w:rPr>
          <w:color w:val="231F20"/>
          <w:spacing w:val="-6"/>
          <w:w w:val="95"/>
        </w:rPr>
        <w:t> </w:t>
      </w:r>
      <w:r>
        <w:rPr>
          <w:color w:val="231F20"/>
          <w:w w:val="95"/>
        </w:rPr>
        <w:t>be</w:t>
      </w:r>
      <w:r>
        <w:rPr>
          <w:color w:val="231F20"/>
          <w:spacing w:val="-6"/>
          <w:w w:val="95"/>
        </w:rPr>
        <w:t> </w:t>
      </w:r>
      <w:r>
        <w:rPr>
          <w:color w:val="231F20"/>
          <w:w w:val="95"/>
        </w:rPr>
        <w:t>important</w:t>
      </w:r>
      <w:r>
        <w:rPr>
          <w:color w:val="231F20"/>
          <w:spacing w:val="-6"/>
          <w:w w:val="95"/>
        </w:rPr>
        <w:t> </w:t>
      </w:r>
      <w:r>
        <w:rPr>
          <w:color w:val="231F20"/>
          <w:w w:val="95"/>
        </w:rPr>
        <w:t>for</w:t>
      </w:r>
      <w:r>
        <w:rPr>
          <w:color w:val="231F20"/>
          <w:spacing w:val="-6"/>
          <w:w w:val="95"/>
        </w:rPr>
        <w:t> </w:t>
      </w:r>
      <w:r>
        <w:rPr>
          <w:color w:val="231F20"/>
          <w:w w:val="95"/>
        </w:rPr>
        <w:t>new</w:t>
      </w:r>
      <w:r>
        <w:rPr>
          <w:color w:val="231F20"/>
          <w:spacing w:val="-6"/>
          <w:w w:val="95"/>
        </w:rPr>
        <w:t> </w:t>
      </w:r>
      <w:r>
        <w:rPr>
          <w:color w:val="231F20"/>
          <w:w w:val="95"/>
        </w:rPr>
        <w:t>staffs</w:t>
      </w:r>
      <w:r>
        <w:rPr>
          <w:color w:val="231F20"/>
          <w:spacing w:val="-6"/>
          <w:w w:val="95"/>
        </w:rPr>
        <w:t> </w:t>
      </w:r>
      <w:r>
        <w:rPr>
          <w:color w:val="231F20"/>
          <w:w w:val="95"/>
        </w:rPr>
        <w:t>that arrive</w:t>
      </w:r>
      <w:r>
        <w:rPr>
          <w:color w:val="231F20"/>
          <w:spacing w:val="-13"/>
          <w:w w:val="95"/>
        </w:rPr>
        <w:t> </w:t>
      </w:r>
      <w:r>
        <w:rPr>
          <w:color w:val="231F20"/>
          <w:w w:val="95"/>
        </w:rPr>
        <w:t>on</w:t>
      </w:r>
      <w:r>
        <w:rPr>
          <w:color w:val="231F20"/>
          <w:spacing w:val="-12"/>
          <w:w w:val="95"/>
        </w:rPr>
        <w:t> </w:t>
      </w:r>
      <w:r>
        <w:rPr>
          <w:color w:val="231F20"/>
          <w:w w:val="95"/>
        </w:rPr>
        <w:t>the</w:t>
      </w:r>
      <w:r>
        <w:rPr>
          <w:color w:val="231F20"/>
          <w:spacing w:val="-12"/>
          <w:w w:val="95"/>
        </w:rPr>
        <w:t> </w:t>
      </w:r>
      <w:r>
        <w:rPr>
          <w:color w:val="231F20"/>
          <w:w w:val="95"/>
        </w:rPr>
        <w:t>ward</w:t>
      </w:r>
      <w:r>
        <w:rPr>
          <w:color w:val="231F20"/>
          <w:spacing w:val="-12"/>
          <w:w w:val="95"/>
        </w:rPr>
        <w:t> </w:t>
      </w:r>
      <w:r>
        <w:rPr>
          <w:color w:val="231F20"/>
          <w:w w:val="95"/>
        </w:rPr>
        <w:t>after</w:t>
      </w:r>
      <w:r>
        <w:rPr>
          <w:color w:val="231F20"/>
          <w:spacing w:val="-12"/>
          <w:w w:val="95"/>
        </w:rPr>
        <w:t> </w:t>
      </w:r>
      <w:r>
        <w:rPr>
          <w:color w:val="231F20"/>
          <w:w w:val="95"/>
        </w:rPr>
        <w:t>the</w:t>
      </w:r>
      <w:r>
        <w:rPr>
          <w:color w:val="231F20"/>
          <w:spacing w:val="-12"/>
          <w:w w:val="95"/>
        </w:rPr>
        <w:t> </w:t>
      </w:r>
      <w:r>
        <w:rPr>
          <w:color w:val="231F20"/>
          <w:w w:val="95"/>
        </w:rPr>
        <w:t>initial</w:t>
      </w:r>
      <w:r>
        <w:rPr>
          <w:color w:val="231F20"/>
          <w:spacing w:val="-12"/>
          <w:w w:val="95"/>
        </w:rPr>
        <w:t> </w:t>
      </w:r>
      <w:r>
        <w:rPr>
          <w:color w:val="231F20"/>
          <w:w w:val="95"/>
        </w:rPr>
        <w:t>implementation</w:t>
      </w:r>
      <w:r>
        <w:rPr>
          <w:color w:val="231F20"/>
          <w:spacing w:val="-12"/>
          <w:w w:val="95"/>
        </w:rPr>
        <w:t> </w:t>
      </w:r>
      <w:r>
        <w:rPr>
          <w:color w:val="231F20"/>
          <w:w w:val="95"/>
        </w:rPr>
        <w:t>period; these</w:t>
      </w:r>
      <w:r>
        <w:rPr>
          <w:color w:val="231F20"/>
          <w:spacing w:val="-10"/>
          <w:w w:val="95"/>
        </w:rPr>
        <w:t> </w:t>
      </w:r>
      <w:r>
        <w:rPr>
          <w:color w:val="231F20"/>
          <w:w w:val="95"/>
        </w:rPr>
        <w:t>updates</w:t>
      </w:r>
      <w:r>
        <w:rPr>
          <w:color w:val="231F20"/>
          <w:spacing w:val="-10"/>
          <w:w w:val="95"/>
        </w:rPr>
        <w:t> </w:t>
      </w:r>
      <w:r>
        <w:rPr>
          <w:color w:val="231F20"/>
          <w:w w:val="95"/>
        </w:rPr>
        <w:t>could</w:t>
      </w:r>
      <w:r>
        <w:rPr>
          <w:color w:val="231F20"/>
          <w:spacing w:val="-10"/>
          <w:w w:val="95"/>
        </w:rPr>
        <w:t> </w:t>
      </w:r>
      <w:r>
        <w:rPr>
          <w:color w:val="231F20"/>
          <w:w w:val="95"/>
        </w:rPr>
        <w:t>also</w:t>
      </w:r>
      <w:r>
        <w:rPr>
          <w:color w:val="231F20"/>
          <w:spacing w:val="-10"/>
          <w:w w:val="95"/>
        </w:rPr>
        <w:t> </w:t>
      </w:r>
      <w:r>
        <w:rPr>
          <w:color w:val="231F20"/>
          <w:w w:val="95"/>
        </w:rPr>
        <w:t>act</w:t>
      </w:r>
      <w:r>
        <w:rPr>
          <w:color w:val="231F20"/>
          <w:spacing w:val="-10"/>
          <w:w w:val="95"/>
        </w:rPr>
        <w:t> </w:t>
      </w:r>
      <w:r>
        <w:rPr>
          <w:color w:val="231F20"/>
          <w:w w:val="95"/>
        </w:rPr>
        <w:t>as</w:t>
      </w:r>
      <w:r>
        <w:rPr>
          <w:color w:val="231F20"/>
          <w:spacing w:val="-10"/>
          <w:w w:val="95"/>
        </w:rPr>
        <w:t> </w:t>
      </w:r>
      <w:r>
        <w:rPr>
          <w:color w:val="231F20"/>
          <w:w w:val="95"/>
        </w:rPr>
        <w:t>refresher</w:t>
      </w:r>
      <w:r>
        <w:rPr>
          <w:color w:val="231F20"/>
          <w:spacing w:val="-10"/>
          <w:w w:val="95"/>
        </w:rPr>
        <w:t> </w:t>
      </w:r>
      <w:r>
        <w:rPr>
          <w:color w:val="231F20"/>
          <w:w w:val="95"/>
        </w:rPr>
        <w:t>courses</w:t>
      </w:r>
      <w:r>
        <w:rPr>
          <w:color w:val="231F20"/>
          <w:spacing w:val="-10"/>
          <w:w w:val="95"/>
        </w:rPr>
        <w:t> </w:t>
      </w:r>
      <w:r>
        <w:rPr>
          <w:color w:val="231F20"/>
          <w:w w:val="95"/>
        </w:rPr>
        <w:t>for</w:t>
      </w:r>
      <w:r>
        <w:rPr>
          <w:color w:val="231F20"/>
          <w:spacing w:val="-10"/>
          <w:w w:val="95"/>
        </w:rPr>
        <w:t> </w:t>
      </w:r>
      <w:r>
        <w:rPr>
          <w:color w:val="231F20"/>
          <w:w w:val="95"/>
        </w:rPr>
        <w:t>those staff</w:t>
      </w:r>
      <w:r>
        <w:rPr>
          <w:color w:val="231F20"/>
          <w:spacing w:val="-5"/>
          <w:w w:val="95"/>
        </w:rPr>
        <w:t> </w:t>
      </w:r>
      <w:r>
        <w:rPr>
          <w:color w:val="231F20"/>
          <w:w w:val="95"/>
        </w:rPr>
        <w:t>already</w:t>
      </w:r>
      <w:r>
        <w:rPr>
          <w:color w:val="231F20"/>
          <w:spacing w:val="-5"/>
          <w:w w:val="95"/>
        </w:rPr>
        <w:t> </w:t>
      </w:r>
      <w:r>
        <w:rPr>
          <w:color w:val="231F20"/>
          <w:w w:val="95"/>
        </w:rPr>
        <w:t>familiar</w:t>
      </w:r>
      <w:r>
        <w:rPr>
          <w:color w:val="231F20"/>
          <w:spacing w:val="-5"/>
          <w:w w:val="95"/>
        </w:rPr>
        <w:t> </w:t>
      </w:r>
      <w:r>
        <w:rPr>
          <w:color w:val="231F20"/>
          <w:w w:val="95"/>
        </w:rPr>
        <w:t>with</w:t>
      </w:r>
      <w:r>
        <w:rPr>
          <w:color w:val="231F20"/>
          <w:spacing w:val="-5"/>
          <w:w w:val="95"/>
        </w:rPr>
        <w:t> </w:t>
      </w:r>
      <w:r>
        <w:rPr>
          <w:color w:val="231F20"/>
          <w:w w:val="95"/>
        </w:rPr>
        <w:t>Safewards.</w:t>
      </w:r>
    </w:p>
    <w:p>
      <w:pPr>
        <w:pStyle w:val="BodyText"/>
        <w:spacing w:line="252" w:lineRule="auto" w:before="175"/>
        <w:ind w:left="132" w:right="126"/>
        <w:jc w:val="both"/>
      </w:pPr>
      <w:r>
        <w:rPr/>
        <w:br w:type="column"/>
      </w:r>
      <w:r>
        <w:rPr>
          <w:color w:val="231F20"/>
        </w:rPr>
        <w:t>Research on Safewards suggests that one of the most important factors influencing the effectiveness of the program</w:t>
      </w:r>
      <w:r>
        <w:rPr>
          <w:color w:val="231F20"/>
          <w:spacing w:val="-12"/>
        </w:rPr>
        <w:t> </w:t>
      </w:r>
      <w:r>
        <w:rPr>
          <w:color w:val="231F20"/>
        </w:rPr>
        <w:t>is</w:t>
      </w:r>
      <w:r>
        <w:rPr>
          <w:color w:val="231F20"/>
          <w:spacing w:val="-12"/>
        </w:rPr>
        <w:t> </w:t>
      </w:r>
      <w:r>
        <w:rPr>
          <w:color w:val="231F20"/>
        </w:rPr>
        <w:t>staff</w:t>
      </w:r>
      <w:r>
        <w:rPr>
          <w:color w:val="231F20"/>
          <w:spacing w:val="-12"/>
        </w:rPr>
        <w:t> </w:t>
      </w:r>
      <w:r>
        <w:rPr>
          <w:color w:val="231F20"/>
        </w:rPr>
        <w:t>engagement</w:t>
      </w:r>
      <w:r>
        <w:rPr>
          <w:color w:val="231F20"/>
          <w:spacing w:val="-12"/>
        </w:rPr>
        <w:t> </w:t>
      </w:r>
      <w:r>
        <w:rPr>
          <w:color w:val="231F20"/>
        </w:rPr>
        <w:t>and</w:t>
      </w:r>
      <w:r>
        <w:rPr>
          <w:color w:val="231F20"/>
          <w:spacing w:val="-12"/>
        </w:rPr>
        <w:t> </w:t>
      </w:r>
      <w:r>
        <w:rPr>
          <w:color w:val="231F20"/>
        </w:rPr>
        <w:t>'buy-in.'</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studies examining Safewards that found absent or very </w:t>
      </w:r>
      <w:r>
        <w:rPr>
          <w:color w:val="231F20"/>
        </w:rPr>
        <w:t>little reduction in the amount of conflict and containment </w:t>
      </w:r>
      <w:r>
        <w:rPr>
          <w:color w:val="231F20"/>
          <w:w w:val="90"/>
        </w:rPr>
        <w:t>events, low staff compliance with the program was noted as </w:t>
      </w:r>
      <w:r>
        <w:rPr>
          <w:color w:val="231F20"/>
        </w:rPr>
        <w:t>one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main</w:t>
      </w:r>
      <w:r>
        <w:rPr>
          <w:color w:val="231F20"/>
          <w:spacing w:val="-5"/>
        </w:rPr>
        <w:t> </w:t>
      </w:r>
      <w:r>
        <w:rPr>
          <w:color w:val="231F20"/>
        </w:rPr>
        <w:t>factors.</w:t>
      </w:r>
      <w:r>
        <w:rPr>
          <w:color w:val="231F20"/>
          <w:spacing w:val="-5"/>
        </w:rPr>
        <w:t> </w:t>
      </w:r>
      <w:r>
        <w:rPr>
          <w:color w:val="231F20"/>
        </w:rPr>
        <w:t>For</w:t>
      </w:r>
      <w:r>
        <w:rPr>
          <w:color w:val="231F20"/>
          <w:spacing w:val="-5"/>
        </w:rPr>
        <w:t> </w:t>
      </w:r>
      <w:r>
        <w:rPr>
          <w:color w:val="231F20"/>
        </w:rPr>
        <w:t>example,</w:t>
      </w:r>
      <w:r>
        <w:rPr>
          <w:color w:val="231F20"/>
          <w:spacing w:val="-5"/>
        </w:rPr>
        <w:t> </w:t>
      </w:r>
      <w:r>
        <w:rPr>
          <w:color w:val="231F20"/>
        </w:rPr>
        <w:t>a</w:t>
      </w:r>
      <w:r>
        <w:rPr>
          <w:color w:val="231F20"/>
          <w:spacing w:val="-5"/>
        </w:rPr>
        <w:t> </w:t>
      </w:r>
      <w:r>
        <w:rPr>
          <w:color w:val="231F20"/>
        </w:rPr>
        <w:t>study</w:t>
      </w:r>
      <w:r>
        <w:rPr>
          <w:color w:val="231F20"/>
          <w:spacing w:val="-5"/>
        </w:rPr>
        <w:t> </w:t>
      </w:r>
      <w:r>
        <w:rPr>
          <w:color w:val="231F20"/>
        </w:rPr>
        <w:t>found</w:t>
      </w:r>
      <w:r>
        <w:rPr>
          <w:color w:val="231F20"/>
          <w:spacing w:val="-5"/>
        </w:rPr>
        <w:t> </w:t>
      </w:r>
      <w:r>
        <w:rPr>
          <w:color w:val="231F20"/>
        </w:rPr>
        <w:t>no </w:t>
      </w:r>
      <w:r>
        <w:rPr>
          <w:color w:val="231F20"/>
          <w:w w:val="90"/>
        </w:rPr>
        <w:t>effect on the reduction of conflict, and containment events after Safewards implementation in 6 secure forensic units.</w:t>
      </w:r>
      <w:r>
        <w:rPr>
          <w:color w:val="231F20"/>
          <w:w w:val="90"/>
          <w:position w:val="5"/>
          <w:sz w:val="14"/>
        </w:rPr>
        <w:t>8</w:t>
      </w:r>
      <w:r>
        <w:rPr>
          <w:color w:val="231F20"/>
          <w:position w:val="5"/>
          <w:sz w:val="14"/>
        </w:rPr>
        <w:t> </w:t>
      </w:r>
      <w:r>
        <w:rPr>
          <w:color w:val="231F20"/>
          <w:spacing w:val="-2"/>
        </w:rPr>
        <w:t>However,</w:t>
      </w:r>
      <w:r>
        <w:rPr>
          <w:color w:val="231F20"/>
          <w:spacing w:val="-7"/>
        </w:rPr>
        <w:t> </w:t>
      </w:r>
      <w:r>
        <w:rPr>
          <w:color w:val="231F20"/>
          <w:spacing w:val="-2"/>
        </w:rPr>
        <w:t>adherence</w:t>
      </w:r>
      <w:r>
        <w:rPr>
          <w:color w:val="231F20"/>
          <w:spacing w:val="-7"/>
        </w:rPr>
        <w:t> </w:t>
      </w:r>
      <w:r>
        <w:rPr>
          <w:color w:val="231F20"/>
          <w:spacing w:val="-2"/>
        </w:rPr>
        <w:t>to</w:t>
      </w:r>
      <w:r>
        <w:rPr>
          <w:color w:val="231F20"/>
          <w:spacing w:val="-7"/>
        </w:rPr>
        <w:t> </w:t>
      </w:r>
      <w:r>
        <w:rPr>
          <w:color w:val="231F20"/>
          <w:spacing w:val="-2"/>
        </w:rPr>
        <w:t>the</w:t>
      </w:r>
      <w:r>
        <w:rPr>
          <w:color w:val="231F20"/>
          <w:spacing w:val="-7"/>
        </w:rPr>
        <w:t> </w:t>
      </w:r>
      <w:r>
        <w:rPr>
          <w:color w:val="231F20"/>
          <w:spacing w:val="-2"/>
        </w:rPr>
        <w:t>program</w:t>
      </w:r>
      <w:r>
        <w:rPr>
          <w:color w:val="231F20"/>
          <w:spacing w:val="-7"/>
        </w:rPr>
        <w:t> </w:t>
      </w:r>
      <w:r>
        <w:rPr>
          <w:color w:val="231F20"/>
          <w:spacing w:val="-2"/>
        </w:rPr>
        <w:t>was</w:t>
      </w:r>
      <w:r>
        <w:rPr>
          <w:color w:val="231F20"/>
          <w:spacing w:val="-7"/>
        </w:rPr>
        <w:t> </w:t>
      </w:r>
      <w:r>
        <w:rPr>
          <w:color w:val="231F20"/>
          <w:spacing w:val="-2"/>
        </w:rPr>
        <w:t>also</w:t>
      </w:r>
      <w:r>
        <w:rPr>
          <w:color w:val="231F20"/>
          <w:spacing w:val="-7"/>
        </w:rPr>
        <w:t> </w:t>
      </w:r>
      <w:r>
        <w:rPr>
          <w:color w:val="231F20"/>
          <w:spacing w:val="-2"/>
        </w:rPr>
        <w:t>measured, </w:t>
      </w:r>
      <w:r>
        <w:rPr>
          <w:color w:val="231F20"/>
        </w:rPr>
        <w:t>and was found to be low due to "prevailing operational </w:t>
      </w:r>
      <w:r>
        <w:rPr>
          <w:color w:val="231F20"/>
          <w:w w:val="90"/>
        </w:rPr>
        <w:t>priorities, including heightened acuity in the research sites, </w:t>
      </w:r>
      <w:r>
        <w:rPr>
          <w:color w:val="231F20"/>
          <w:w w:val="95"/>
        </w:rPr>
        <w:t>demands on staffing resources, criticism of the process of </w:t>
      </w:r>
      <w:r>
        <w:rPr>
          <w:color w:val="231F20"/>
        </w:rPr>
        <w:t>implementation and staff attitudinal barriers."</w:t>
      </w:r>
      <w:r>
        <w:rPr>
          <w:color w:val="231F20"/>
          <w:position w:val="5"/>
          <w:sz w:val="14"/>
        </w:rPr>
        <w:t>8 </w:t>
      </w:r>
      <w:r>
        <w:rPr>
          <w:color w:val="231F20"/>
        </w:rPr>
        <w:t>The information</w:t>
      </w:r>
      <w:r>
        <w:rPr>
          <w:color w:val="231F20"/>
          <w:spacing w:val="-15"/>
        </w:rPr>
        <w:t> </w:t>
      </w:r>
      <w:r>
        <w:rPr>
          <w:color w:val="231F20"/>
        </w:rPr>
        <w:t>and</w:t>
      </w:r>
      <w:r>
        <w:rPr>
          <w:color w:val="231F20"/>
          <w:spacing w:val="-15"/>
        </w:rPr>
        <w:t> </w:t>
      </w:r>
      <w:r>
        <w:rPr>
          <w:color w:val="231F20"/>
        </w:rPr>
        <w:t>feedback</w:t>
      </w:r>
      <w:r>
        <w:rPr>
          <w:color w:val="231F20"/>
          <w:spacing w:val="-15"/>
        </w:rPr>
        <w:t> </w:t>
      </w:r>
      <w:r>
        <w:rPr>
          <w:color w:val="231F20"/>
        </w:rPr>
        <w:t>provided</w:t>
      </w:r>
      <w:r>
        <w:rPr>
          <w:color w:val="231F20"/>
          <w:spacing w:val="-15"/>
        </w:rPr>
        <w:t> </w:t>
      </w:r>
      <w:r>
        <w:rPr>
          <w:color w:val="231F20"/>
        </w:rPr>
        <w:t>by</w:t>
      </w:r>
      <w:r>
        <w:rPr>
          <w:color w:val="231F20"/>
          <w:spacing w:val="-15"/>
        </w:rPr>
        <w:t> </w:t>
      </w:r>
      <w:r>
        <w:rPr>
          <w:color w:val="231F20"/>
        </w:rPr>
        <w:t>staff</w:t>
      </w:r>
      <w:r>
        <w:rPr>
          <w:color w:val="231F20"/>
          <w:spacing w:val="-15"/>
        </w:rPr>
        <w:t> </w:t>
      </w:r>
      <w:r>
        <w:rPr>
          <w:color w:val="231F20"/>
        </w:rPr>
        <w:t>in</w:t>
      </w:r>
      <w:r>
        <w:rPr>
          <w:color w:val="231F20"/>
          <w:spacing w:val="-15"/>
        </w:rPr>
        <w:t> </w:t>
      </w:r>
      <w:r>
        <w:rPr>
          <w:color w:val="231F20"/>
        </w:rPr>
        <w:t>this</w:t>
      </w:r>
      <w:r>
        <w:rPr>
          <w:color w:val="231F20"/>
          <w:spacing w:val="-15"/>
        </w:rPr>
        <w:t> </w:t>
      </w:r>
      <w:r>
        <w:rPr>
          <w:color w:val="231F20"/>
        </w:rPr>
        <w:t>study may lead to improved implementation methods that </w:t>
      </w:r>
      <w:r>
        <w:rPr>
          <w:color w:val="231F20"/>
          <w:w w:val="95"/>
        </w:rPr>
        <w:t>encourage</w:t>
      </w:r>
      <w:r>
        <w:rPr>
          <w:color w:val="231F20"/>
          <w:spacing w:val="-12"/>
          <w:w w:val="95"/>
        </w:rPr>
        <w:t> </w:t>
      </w:r>
      <w:r>
        <w:rPr>
          <w:color w:val="231F20"/>
          <w:w w:val="95"/>
        </w:rPr>
        <w:t>staff</w:t>
      </w:r>
      <w:r>
        <w:rPr>
          <w:color w:val="231F20"/>
          <w:spacing w:val="-12"/>
          <w:w w:val="95"/>
        </w:rPr>
        <w:t> </w:t>
      </w:r>
      <w:r>
        <w:rPr>
          <w:color w:val="231F20"/>
          <w:w w:val="95"/>
        </w:rPr>
        <w:t>who</w:t>
      </w:r>
      <w:r>
        <w:rPr>
          <w:color w:val="231F20"/>
          <w:spacing w:val="-12"/>
          <w:w w:val="95"/>
        </w:rPr>
        <w:t> </w:t>
      </w:r>
      <w:r>
        <w:rPr>
          <w:color w:val="231F20"/>
          <w:w w:val="95"/>
        </w:rPr>
        <w:t>are</w:t>
      </w:r>
      <w:r>
        <w:rPr>
          <w:color w:val="231F20"/>
          <w:spacing w:val="-12"/>
          <w:w w:val="95"/>
        </w:rPr>
        <w:t> </w:t>
      </w:r>
      <w:r>
        <w:rPr>
          <w:color w:val="231F20"/>
          <w:w w:val="95"/>
        </w:rPr>
        <w:t>hesitant</w:t>
      </w:r>
      <w:r>
        <w:rPr>
          <w:color w:val="231F20"/>
          <w:spacing w:val="-12"/>
          <w:w w:val="95"/>
        </w:rPr>
        <w:t> </w:t>
      </w:r>
      <w:r>
        <w:rPr>
          <w:color w:val="231F20"/>
          <w:w w:val="95"/>
        </w:rPr>
        <w:t>and</w:t>
      </w:r>
      <w:r>
        <w:rPr>
          <w:color w:val="231F20"/>
          <w:spacing w:val="-12"/>
          <w:w w:val="95"/>
        </w:rPr>
        <w:t> </w:t>
      </w:r>
      <w:r>
        <w:rPr>
          <w:color w:val="231F20"/>
          <w:w w:val="95"/>
        </w:rPr>
        <w:t>additionally</w:t>
      </w:r>
      <w:r>
        <w:rPr>
          <w:color w:val="231F20"/>
          <w:spacing w:val="-12"/>
          <w:w w:val="95"/>
        </w:rPr>
        <w:t> </w:t>
      </w:r>
      <w:r>
        <w:rPr>
          <w:color w:val="231F20"/>
          <w:w w:val="95"/>
        </w:rPr>
        <w:t>increase staff engagement, increasing the likelihood of Safewards </w:t>
      </w:r>
      <w:r>
        <w:rPr>
          <w:color w:val="231F20"/>
        </w:rPr>
        <w:t>being effective at reducing rates of conflict and </w:t>
      </w:r>
      <w:r>
        <w:rPr>
          <w:color w:val="231F20"/>
          <w:spacing w:val="-2"/>
        </w:rPr>
        <w:t>containment.</w:t>
      </w:r>
    </w:p>
    <w:p>
      <w:pPr>
        <w:pStyle w:val="Heading2"/>
        <w:spacing w:before="200"/>
        <w:jc w:val="both"/>
      </w:pPr>
      <w:r>
        <w:rPr>
          <w:color w:val="231F20"/>
          <w:w w:val="95"/>
        </w:rPr>
        <w:t>Strengths</w:t>
      </w:r>
      <w:r>
        <w:rPr>
          <w:color w:val="231F20"/>
          <w:spacing w:val="-4"/>
          <w:w w:val="95"/>
        </w:rPr>
        <w:t> </w:t>
      </w:r>
      <w:r>
        <w:rPr>
          <w:color w:val="231F20"/>
          <w:w w:val="95"/>
        </w:rPr>
        <w:t>and</w:t>
      </w:r>
      <w:r>
        <w:rPr>
          <w:color w:val="231F20"/>
          <w:spacing w:val="-3"/>
          <w:w w:val="95"/>
        </w:rPr>
        <w:t> </w:t>
      </w:r>
      <w:r>
        <w:rPr>
          <w:color w:val="231F20"/>
          <w:spacing w:val="-2"/>
          <w:w w:val="95"/>
        </w:rPr>
        <w:t>Limitations</w:t>
      </w:r>
    </w:p>
    <w:p>
      <w:pPr>
        <w:pStyle w:val="BodyText"/>
        <w:spacing w:line="252" w:lineRule="auto" w:before="12"/>
        <w:ind w:left="132" w:right="130"/>
        <w:jc w:val="both"/>
      </w:pPr>
      <w:r>
        <w:rPr>
          <w:color w:val="231F20"/>
          <w:w w:val="95"/>
        </w:rPr>
        <w:t>The</w:t>
      </w:r>
      <w:r>
        <w:rPr>
          <w:color w:val="231F20"/>
          <w:spacing w:val="-5"/>
          <w:w w:val="95"/>
        </w:rPr>
        <w:t> </w:t>
      </w:r>
      <w:r>
        <w:rPr>
          <w:color w:val="231F20"/>
          <w:w w:val="95"/>
        </w:rPr>
        <w:t>strengths</w:t>
      </w:r>
      <w:r>
        <w:rPr>
          <w:color w:val="231F20"/>
          <w:spacing w:val="-5"/>
          <w:w w:val="95"/>
        </w:rPr>
        <w:t> </w:t>
      </w:r>
      <w:r>
        <w:rPr>
          <w:color w:val="231F20"/>
          <w:w w:val="95"/>
        </w:rPr>
        <w:t>of</w:t>
      </w:r>
      <w:r>
        <w:rPr>
          <w:color w:val="231F20"/>
          <w:spacing w:val="-5"/>
          <w:w w:val="95"/>
        </w:rPr>
        <w:t> </w:t>
      </w:r>
      <w:r>
        <w:rPr>
          <w:color w:val="231F20"/>
          <w:w w:val="95"/>
        </w:rPr>
        <w:t>this</w:t>
      </w:r>
      <w:r>
        <w:rPr>
          <w:color w:val="231F20"/>
          <w:spacing w:val="-5"/>
          <w:w w:val="95"/>
        </w:rPr>
        <w:t> </w:t>
      </w:r>
      <w:r>
        <w:rPr>
          <w:color w:val="231F20"/>
          <w:w w:val="95"/>
        </w:rPr>
        <w:t>study</w:t>
      </w:r>
      <w:r>
        <w:rPr>
          <w:color w:val="231F20"/>
          <w:spacing w:val="-5"/>
          <w:w w:val="95"/>
        </w:rPr>
        <w:t> </w:t>
      </w:r>
      <w:r>
        <w:rPr>
          <w:color w:val="231F20"/>
          <w:w w:val="95"/>
        </w:rPr>
        <w:t>include</w:t>
      </w:r>
      <w:r>
        <w:rPr>
          <w:color w:val="231F20"/>
          <w:spacing w:val="-5"/>
          <w:w w:val="95"/>
        </w:rPr>
        <w:t> </w:t>
      </w:r>
      <w:r>
        <w:rPr>
          <w:color w:val="231F20"/>
          <w:w w:val="95"/>
        </w:rPr>
        <w:t>the</w:t>
      </w:r>
      <w:r>
        <w:rPr>
          <w:color w:val="231F20"/>
          <w:spacing w:val="-5"/>
          <w:w w:val="95"/>
        </w:rPr>
        <w:t> </w:t>
      </w:r>
      <w:r>
        <w:rPr>
          <w:color w:val="231F20"/>
          <w:w w:val="95"/>
        </w:rPr>
        <w:t>qualitative</w:t>
      </w:r>
      <w:r>
        <w:rPr>
          <w:color w:val="231F20"/>
          <w:spacing w:val="-5"/>
          <w:w w:val="95"/>
        </w:rPr>
        <w:t> </w:t>
      </w:r>
      <w:r>
        <w:rPr>
          <w:color w:val="231F20"/>
          <w:w w:val="95"/>
        </w:rPr>
        <w:t>method </w:t>
      </w:r>
      <w:r>
        <w:rPr>
          <w:color w:val="231F20"/>
          <w:w w:val="90"/>
        </w:rPr>
        <w:t>used, which is better able to capture thoughts, feelings and </w:t>
      </w:r>
      <w:r>
        <w:rPr>
          <w:color w:val="231F20"/>
        </w:rPr>
        <w:t>opinions</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frontline</w:t>
      </w:r>
      <w:r>
        <w:rPr>
          <w:color w:val="231F20"/>
          <w:spacing w:val="-4"/>
        </w:rPr>
        <w:t> </w:t>
      </w:r>
      <w:r>
        <w:rPr>
          <w:color w:val="231F20"/>
        </w:rPr>
        <w:t>staff</w:t>
      </w:r>
      <w:r>
        <w:rPr>
          <w:color w:val="231F20"/>
          <w:spacing w:val="-4"/>
        </w:rPr>
        <w:t> </w:t>
      </w:r>
      <w:r>
        <w:rPr>
          <w:color w:val="231F20"/>
        </w:rPr>
        <w:t>using</w:t>
      </w:r>
      <w:r>
        <w:rPr>
          <w:color w:val="231F20"/>
          <w:spacing w:val="-4"/>
        </w:rPr>
        <w:t> </w:t>
      </w:r>
      <w:r>
        <w:rPr>
          <w:color w:val="231F20"/>
        </w:rPr>
        <w:t>the</w:t>
      </w:r>
      <w:r>
        <w:rPr>
          <w:color w:val="231F20"/>
          <w:spacing w:val="-4"/>
        </w:rPr>
        <w:t> </w:t>
      </w:r>
      <w:r>
        <w:rPr>
          <w:color w:val="231F20"/>
        </w:rPr>
        <w:t>model,</w:t>
      </w:r>
      <w:r>
        <w:rPr>
          <w:color w:val="231F20"/>
          <w:spacing w:val="-4"/>
        </w:rPr>
        <w:t> </w:t>
      </w:r>
      <w:r>
        <w:rPr>
          <w:color w:val="231F20"/>
        </w:rPr>
        <w:t>and</w:t>
      </w:r>
      <w:r>
        <w:rPr>
          <w:color w:val="231F20"/>
          <w:spacing w:val="-4"/>
        </w:rPr>
        <w:t> </w:t>
      </w:r>
      <w:r>
        <w:rPr>
          <w:color w:val="231F20"/>
        </w:rPr>
        <w:t>the opportunity</w:t>
      </w:r>
      <w:r>
        <w:rPr>
          <w:color w:val="231F20"/>
          <w:spacing w:val="-16"/>
        </w:rPr>
        <w:t> </w:t>
      </w:r>
      <w:r>
        <w:rPr>
          <w:color w:val="231F20"/>
        </w:rPr>
        <w:t>to</w:t>
      </w:r>
      <w:r>
        <w:rPr>
          <w:color w:val="231F20"/>
          <w:spacing w:val="-15"/>
        </w:rPr>
        <w:t> </w:t>
      </w:r>
      <w:r>
        <w:rPr>
          <w:color w:val="231F20"/>
        </w:rPr>
        <w:t>have</w:t>
      </w:r>
      <w:r>
        <w:rPr>
          <w:color w:val="231F20"/>
          <w:spacing w:val="-15"/>
        </w:rPr>
        <w:t> </w:t>
      </w:r>
      <w:r>
        <w:rPr>
          <w:color w:val="231F20"/>
        </w:rPr>
        <w:t>spoken</w:t>
      </w:r>
      <w:r>
        <w:rPr>
          <w:color w:val="231F20"/>
          <w:spacing w:val="-15"/>
        </w:rPr>
        <w:t> </w:t>
      </w:r>
      <w:r>
        <w:rPr>
          <w:color w:val="231F20"/>
        </w:rPr>
        <w:t>directly</w:t>
      </w:r>
      <w:r>
        <w:rPr>
          <w:color w:val="231F20"/>
          <w:spacing w:val="-15"/>
        </w:rPr>
        <w:t> </w:t>
      </w:r>
      <w:r>
        <w:rPr>
          <w:color w:val="231F20"/>
        </w:rPr>
        <w:t>with</w:t>
      </w:r>
      <w:r>
        <w:rPr>
          <w:color w:val="231F20"/>
          <w:spacing w:val="-15"/>
        </w:rPr>
        <w:t> </w:t>
      </w:r>
      <w:r>
        <w:rPr>
          <w:color w:val="231F20"/>
        </w:rPr>
        <w:t>those</w:t>
      </w:r>
      <w:r>
        <w:rPr>
          <w:color w:val="231F20"/>
          <w:spacing w:val="-15"/>
        </w:rPr>
        <w:t> </w:t>
      </w:r>
      <w:r>
        <w:rPr>
          <w:color w:val="231F20"/>
        </w:rPr>
        <w:t>using</w:t>
      </w:r>
      <w:r>
        <w:rPr>
          <w:color w:val="231F20"/>
          <w:spacing w:val="-15"/>
        </w:rPr>
        <w:t> </w:t>
      </w:r>
      <w:r>
        <w:rPr>
          <w:color w:val="231F20"/>
        </w:rPr>
        <w:t>the model daily. Limitations of the study include the small sample size (n=11) and limitations associated with a </w:t>
      </w:r>
      <w:r>
        <w:rPr>
          <w:color w:val="231F20"/>
          <w:w w:val="95"/>
        </w:rPr>
        <w:t>qualitative</w:t>
      </w:r>
      <w:r>
        <w:rPr>
          <w:color w:val="231F20"/>
          <w:spacing w:val="-12"/>
          <w:w w:val="95"/>
        </w:rPr>
        <w:t> </w:t>
      </w:r>
      <w:r>
        <w:rPr>
          <w:color w:val="231F20"/>
          <w:w w:val="95"/>
        </w:rPr>
        <w:t>methodology</w:t>
      </w:r>
      <w:r>
        <w:rPr>
          <w:color w:val="231F20"/>
          <w:spacing w:val="-12"/>
          <w:w w:val="95"/>
        </w:rPr>
        <w:t> </w:t>
      </w:r>
      <w:r>
        <w:rPr>
          <w:color w:val="231F20"/>
          <w:w w:val="95"/>
        </w:rPr>
        <w:t>such</w:t>
      </w:r>
      <w:r>
        <w:rPr>
          <w:color w:val="231F20"/>
          <w:spacing w:val="-12"/>
          <w:w w:val="95"/>
        </w:rPr>
        <w:t> </w:t>
      </w:r>
      <w:r>
        <w:rPr>
          <w:color w:val="231F20"/>
          <w:w w:val="95"/>
        </w:rPr>
        <w:t>as</w:t>
      </w:r>
      <w:r>
        <w:rPr>
          <w:color w:val="231F20"/>
          <w:spacing w:val="-12"/>
          <w:w w:val="95"/>
        </w:rPr>
        <w:t> </w:t>
      </w:r>
      <w:r>
        <w:rPr>
          <w:color w:val="231F20"/>
          <w:w w:val="95"/>
        </w:rPr>
        <w:t>subjectivity</w:t>
      </w:r>
      <w:r>
        <w:rPr>
          <w:color w:val="231F20"/>
          <w:spacing w:val="-12"/>
          <w:w w:val="95"/>
        </w:rPr>
        <w:t> </w:t>
      </w:r>
      <w:r>
        <w:rPr>
          <w:color w:val="231F20"/>
          <w:w w:val="95"/>
        </w:rPr>
        <w:t>and</w:t>
      </w:r>
      <w:r>
        <w:rPr>
          <w:color w:val="231F20"/>
          <w:spacing w:val="-12"/>
          <w:w w:val="95"/>
        </w:rPr>
        <w:t> </w:t>
      </w:r>
      <w:r>
        <w:rPr>
          <w:color w:val="231F20"/>
          <w:w w:val="95"/>
        </w:rPr>
        <w:t>potential </w:t>
      </w:r>
      <w:r>
        <w:rPr>
          <w:color w:val="231F20"/>
          <w:w w:val="90"/>
        </w:rPr>
        <w:t>lack of statistical reliability. Although our findings cannot be </w:t>
      </w:r>
      <w:r>
        <w:rPr>
          <w:color w:val="231F20"/>
          <w:spacing w:val="-2"/>
          <w:w w:val="95"/>
        </w:rPr>
        <w:t>generalized</w:t>
      </w:r>
      <w:r>
        <w:rPr>
          <w:color w:val="231F20"/>
          <w:spacing w:val="-4"/>
          <w:w w:val="95"/>
        </w:rPr>
        <w:t> </w:t>
      </w:r>
      <w:r>
        <w:rPr>
          <w:color w:val="231F20"/>
          <w:spacing w:val="-2"/>
          <w:w w:val="95"/>
        </w:rPr>
        <w:t>to</w:t>
      </w:r>
      <w:r>
        <w:rPr>
          <w:color w:val="231F20"/>
          <w:spacing w:val="-4"/>
          <w:w w:val="95"/>
        </w:rPr>
        <w:t> </w:t>
      </w:r>
      <w:r>
        <w:rPr>
          <w:color w:val="231F20"/>
          <w:spacing w:val="-2"/>
          <w:w w:val="95"/>
        </w:rPr>
        <w:t>Safewards</w:t>
      </w:r>
      <w:r>
        <w:rPr>
          <w:color w:val="231F20"/>
          <w:spacing w:val="-4"/>
          <w:w w:val="95"/>
        </w:rPr>
        <w:t> </w:t>
      </w:r>
      <w:r>
        <w:rPr>
          <w:color w:val="231F20"/>
          <w:spacing w:val="-2"/>
          <w:w w:val="95"/>
        </w:rPr>
        <w:t>in</w:t>
      </w:r>
      <w:r>
        <w:rPr>
          <w:color w:val="231F20"/>
          <w:spacing w:val="-4"/>
          <w:w w:val="95"/>
        </w:rPr>
        <w:t> </w:t>
      </w:r>
      <w:r>
        <w:rPr>
          <w:color w:val="231F20"/>
          <w:spacing w:val="-2"/>
          <w:w w:val="95"/>
        </w:rPr>
        <w:t>other</w:t>
      </w:r>
      <w:r>
        <w:rPr>
          <w:color w:val="231F20"/>
          <w:spacing w:val="-4"/>
          <w:w w:val="95"/>
        </w:rPr>
        <w:t> </w:t>
      </w:r>
      <w:r>
        <w:rPr>
          <w:color w:val="231F20"/>
          <w:spacing w:val="-2"/>
          <w:w w:val="95"/>
        </w:rPr>
        <w:t>locations,</w:t>
      </w:r>
      <w:r>
        <w:rPr>
          <w:color w:val="231F20"/>
          <w:spacing w:val="-4"/>
          <w:w w:val="95"/>
        </w:rPr>
        <w:t> </w:t>
      </w:r>
      <w:r>
        <w:rPr>
          <w:color w:val="231F20"/>
          <w:spacing w:val="-2"/>
          <w:w w:val="95"/>
        </w:rPr>
        <w:t>our</w:t>
      </w:r>
      <w:r>
        <w:rPr>
          <w:color w:val="231F20"/>
          <w:spacing w:val="-4"/>
          <w:w w:val="95"/>
        </w:rPr>
        <w:t> </w:t>
      </w:r>
      <w:r>
        <w:rPr>
          <w:color w:val="231F20"/>
          <w:spacing w:val="-2"/>
          <w:w w:val="95"/>
        </w:rPr>
        <w:t>study</w:t>
      </w:r>
      <w:r>
        <w:rPr>
          <w:color w:val="231F20"/>
          <w:spacing w:val="-4"/>
          <w:w w:val="95"/>
        </w:rPr>
        <w:t> </w:t>
      </w:r>
      <w:r>
        <w:rPr>
          <w:color w:val="231F20"/>
          <w:spacing w:val="-2"/>
          <w:w w:val="95"/>
        </w:rPr>
        <w:t>does </w:t>
      </w:r>
      <w:r>
        <w:rPr>
          <w:color w:val="231F20"/>
          <w:spacing w:val="-2"/>
        </w:rPr>
        <w:t>enhance</w:t>
      </w:r>
      <w:r>
        <w:rPr>
          <w:color w:val="231F20"/>
          <w:spacing w:val="-5"/>
        </w:rPr>
        <w:t> </w:t>
      </w:r>
      <w:r>
        <w:rPr>
          <w:color w:val="231F20"/>
          <w:spacing w:val="-2"/>
        </w:rPr>
        <w:t>existing</w:t>
      </w:r>
      <w:r>
        <w:rPr>
          <w:color w:val="231F20"/>
          <w:spacing w:val="-5"/>
        </w:rPr>
        <w:t> </w:t>
      </w:r>
      <w:r>
        <w:rPr>
          <w:color w:val="231F20"/>
          <w:spacing w:val="-2"/>
        </w:rPr>
        <w:t>literature</w:t>
      </w:r>
      <w:r>
        <w:rPr>
          <w:color w:val="231F20"/>
          <w:spacing w:val="-5"/>
        </w:rPr>
        <w:t> </w:t>
      </w:r>
      <w:r>
        <w:rPr>
          <w:color w:val="231F20"/>
          <w:spacing w:val="-2"/>
        </w:rPr>
        <w:t>by</w:t>
      </w:r>
      <w:r>
        <w:rPr>
          <w:color w:val="231F20"/>
          <w:spacing w:val="-5"/>
        </w:rPr>
        <w:t> </w:t>
      </w:r>
      <w:r>
        <w:rPr>
          <w:color w:val="231F20"/>
          <w:spacing w:val="-2"/>
        </w:rPr>
        <w:t>providing</w:t>
      </w:r>
      <w:r>
        <w:rPr>
          <w:color w:val="231F20"/>
          <w:spacing w:val="-5"/>
        </w:rPr>
        <w:t> </w:t>
      </w:r>
      <w:r>
        <w:rPr>
          <w:color w:val="231F20"/>
          <w:spacing w:val="-2"/>
        </w:rPr>
        <w:t>in-depth</w:t>
      </w:r>
      <w:r>
        <w:rPr>
          <w:color w:val="231F20"/>
          <w:spacing w:val="-5"/>
        </w:rPr>
        <w:t> </w:t>
      </w:r>
      <w:r>
        <w:rPr>
          <w:color w:val="231F20"/>
          <w:spacing w:val="-2"/>
        </w:rPr>
        <w:t>insight </w:t>
      </w:r>
      <w:r>
        <w:rPr>
          <w:color w:val="231F20"/>
          <w:w w:val="95"/>
        </w:rPr>
        <w:t>into</w:t>
      </w:r>
      <w:r>
        <w:rPr>
          <w:color w:val="231F20"/>
          <w:spacing w:val="-9"/>
          <w:w w:val="95"/>
        </w:rPr>
        <w:t> </w:t>
      </w:r>
      <w:r>
        <w:rPr>
          <w:color w:val="231F20"/>
          <w:w w:val="95"/>
        </w:rPr>
        <w:t>some</w:t>
      </w:r>
      <w:r>
        <w:rPr>
          <w:color w:val="231F20"/>
          <w:spacing w:val="-9"/>
          <w:w w:val="95"/>
        </w:rPr>
        <w:t> </w:t>
      </w:r>
      <w:r>
        <w:rPr>
          <w:color w:val="231F20"/>
          <w:w w:val="95"/>
        </w:rPr>
        <w:t>of</w:t>
      </w:r>
      <w:r>
        <w:rPr>
          <w:color w:val="231F20"/>
          <w:spacing w:val="-9"/>
          <w:w w:val="95"/>
        </w:rPr>
        <w:t> </w:t>
      </w:r>
      <w:r>
        <w:rPr>
          <w:color w:val="231F20"/>
          <w:w w:val="95"/>
        </w:rPr>
        <w:t>the</w:t>
      </w:r>
      <w:r>
        <w:rPr>
          <w:color w:val="231F20"/>
          <w:spacing w:val="-9"/>
          <w:w w:val="95"/>
        </w:rPr>
        <w:t> </w:t>
      </w:r>
      <w:r>
        <w:rPr>
          <w:color w:val="231F20"/>
          <w:w w:val="95"/>
        </w:rPr>
        <w:t>issues</w:t>
      </w:r>
      <w:r>
        <w:rPr>
          <w:color w:val="231F20"/>
          <w:spacing w:val="-9"/>
          <w:w w:val="95"/>
        </w:rPr>
        <w:t> </w:t>
      </w:r>
      <w:r>
        <w:rPr>
          <w:color w:val="231F20"/>
          <w:w w:val="95"/>
        </w:rPr>
        <w:t>and</w:t>
      </w:r>
      <w:r>
        <w:rPr>
          <w:color w:val="231F20"/>
          <w:spacing w:val="-9"/>
          <w:w w:val="95"/>
        </w:rPr>
        <w:t> </w:t>
      </w:r>
      <w:r>
        <w:rPr>
          <w:color w:val="231F20"/>
          <w:w w:val="95"/>
        </w:rPr>
        <w:t>concerns</w:t>
      </w:r>
      <w:r>
        <w:rPr>
          <w:color w:val="231F20"/>
          <w:spacing w:val="-9"/>
          <w:w w:val="95"/>
        </w:rPr>
        <w:t> </w:t>
      </w:r>
      <w:r>
        <w:rPr>
          <w:color w:val="231F20"/>
          <w:w w:val="95"/>
        </w:rPr>
        <w:t>that</w:t>
      </w:r>
      <w:r>
        <w:rPr>
          <w:color w:val="231F20"/>
          <w:spacing w:val="-9"/>
          <w:w w:val="95"/>
        </w:rPr>
        <w:t> </w:t>
      </w:r>
      <w:r>
        <w:rPr>
          <w:color w:val="231F20"/>
          <w:w w:val="95"/>
        </w:rPr>
        <w:t>can</w:t>
      </w:r>
      <w:r>
        <w:rPr>
          <w:color w:val="231F20"/>
          <w:spacing w:val="-9"/>
          <w:w w:val="95"/>
        </w:rPr>
        <w:t> </w:t>
      </w:r>
      <w:r>
        <w:rPr>
          <w:color w:val="231F20"/>
          <w:w w:val="95"/>
        </w:rPr>
        <w:t>exist</w:t>
      </w:r>
      <w:r>
        <w:rPr>
          <w:color w:val="231F20"/>
          <w:spacing w:val="-9"/>
          <w:w w:val="95"/>
        </w:rPr>
        <w:t> </w:t>
      </w:r>
      <w:r>
        <w:rPr>
          <w:color w:val="231F20"/>
          <w:w w:val="95"/>
        </w:rPr>
        <w:t>in</w:t>
      </w:r>
      <w:r>
        <w:rPr>
          <w:color w:val="231F20"/>
          <w:spacing w:val="-9"/>
          <w:w w:val="95"/>
        </w:rPr>
        <w:t> </w:t>
      </w:r>
      <w:r>
        <w:rPr>
          <w:color w:val="231F20"/>
          <w:w w:val="95"/>
        </w:rPr>
        <w:t>staff who operate within the Safewards programme.</w:t>
      </w:r>
    </w:p>
    <w:p>
      <w:pPr>
        <w:pStyle w:val="Heading1"/>
      </w:pPr>
      <w:r>
        <w:rPr>
          <w:color w:val="76C14E"/>
          <w:spacing w:val="-2"/>
        </w:rPr>
        <w:t>CONCLUSIONS</w:t>
      </w:r>
    </w:p>
    <w:p>
      <w:pPr>
        <w:pStyle w:val="BodyText"/>
        <w:spacing w:line="252" w:lineRule="auto" w:before="237"/>
        <w:ind w:left="132" w:right="127"/>
        <w:jc w:val="both"/>
      </w:pPr>
      <w:r>
        <w:rPr>
          <w:color w:val="231F20"/>
          <w:spacing w:val="-2"/>
          <w:w w:val="95"/>
        </w:rPr>
        <w:t>Safety</w:t>
      </w:r>
      <w:r>
        <w:rPr>
          <w:color w:val="231F20"/>
          <w:spacing w:val="-11"/>
          <w:w w:val="95"/>
        </w:rPr>
        <w:t> </w:t>
      </w:r>
      <w:r>
        <w:rPr>
          <w:color w:val="231F20"/>
          <w:spacing w:val="-2"/>
          <w:w w:val="95"/>
        </w:rPr>
        <w:t>of</w:t>
      </w:r>
      <w:r>
        <w:rPr>
          <w:color w:val="231F20"/>
          <w:spacing w:val="-10"/>
          <w:w w:val="95"/>
        </w:rPr>
        <w:t> </w:t>
      </w:r>
      <w:r>
        <w:rPr>
          <w:color w:val="231F20"/>
          <w:spacing w:val="-2"/>
          <w:w w:val="95"/>
        </w:rPr>
        <w:t>staff</w:t>
      </w:r>
      <w:r>
        <w:rPr>
          <w:color w:val="231F20"/>
          <w:spacing w:val="-10"/>
          <w:w w:val="95"/>
        </w:rPr>
        <w:t> </w:t>
      </w:r>
      <w:r>
        <w:rPr>
          <w:color w:val="231F20"/>
          <w:spacing w:val="-2"/>
          <w:w w:val="95"/>
        </w:rPr>
        <w:t>and</w:t>
      </w:r>
      <w:r>
        <w:rPr>
          <w:color w:val="231F20"/>
          <w:spacing w:val="-10"/>
          <w:w w:val="95"/>
        </w:rPr>
        <w:t> </w:t>
      </w:r>
      <w:r>
        <w:rPr>
          <w:color w:val="231F20"/>
          <w:spacing w:val="-2"/>
          <w:w w:val="95"/>
        </w:rPr>
        <w:t>patients</w:t>
      </w:r>
      <w:r>
        <w:rPr>
          <w:color w:val="231F20"/>
          <w:spacing w:val="-10"/>
          <w:w w:val="95"/>
        </w:rPr>
        <w:t> </w:t>
      </w:r>
      <w:r>
        <w:rPr>
          <w:color w:val="231F20"/>
          <w:spacing w:val="-2"/>
          <w:w w:val="95"/>
        </w:rPr>
        <w:t>is</w:t>
      </w:r>
      <w:r>
        <w:rPr>
          <w:color w:val="231F20"/>
          <w:spacing w:val="-10"/>
          <w:w w:val="95"/>
        </w:rPr>
        <w:t> </w:t>
      </w:r>
      <w:r>
        <w:rPr>
          <w:color w:val="231F20"/>
          <w:spacing w:val="-2"/>
          <w:w w:val="95"/>
        </w:rPr>
        <w:t>a</w:t>
      </w:r>
      <w:r>
        <w:rPr>
          <w:color w:val="231F20"/>
          <w:spacing w:val="-10"/>
          <w:w w:val="95"/>
        </w:rPr>
        <w:t> </w:t>
      </w:r>
      <w:r>
        <w:rPr>
          <w:color w:val="231F20"/>
          <w:spacing w:val="-2"/>
          <w:w w:val="95"/>
        </w:rPr>
        <w:t>critical</w:t>
      </w:r>
      <w:r>
        <w:rPr>
          <w:color w:val="231F20"/>
          <w:spacing w:val="-10"/>
          <w:w w:val="95"/>
        </w:rPr>
        <w:t> </w:t>
      </w:r>
      <w:r>
        <w:rPr>
          <w:color w:val="231F20"/>
          <w:spacing w:val="-2"/>
          <w:w w:val="95"/>
        </w:rPr>
        <w:t>concern</w:t>
      </w:r>
      <w:r>
        <w:rPr>
          <w:color w:val="231F20"/>
          <w:spacing w:val="-10"/>
          <w:w w:val="95"/>
        </w:rPr>
        <w:t> </w:t>
      </w:r>
      <w:r>
        <w:rPr>
          <w:color w:val="231F20"/>
          <w:spacing w:val="-2"/>
          <w:w w:val="95"/>
        </w:rPr>
        <w:t>on</w:t>
      </w:r>
      <w:r>
        <w:rPr>
          <w:color w:val="231F20"/>
          <w:spacing w:val="-10"/>
          <w:w w:val="95"/>
        </w:rPr>
        <w:t> </w:t>
      </w:r>
      <w:r>
        <w:rPr>
          <w:color w:val="231F20"/>
          <w:spacing w:val="-2"/>
          <w:w w:val="95"/>
        </w:rPr>
        <w:t>inpatient </w:t>
      </w:r>
      <w:r>
        <w:rPr>
          <w:color w:val="231F20"/>
          <w:spacing w:val="-2"/>
        </w:rPr>
        <w:t>psychiatric</w:t>
      </w:r>
      <w:r>
        <w:rPr>
          <w:color w:val="231F20"/>
          <w:spacing w:val="-10"/>
        </w:rPr>
        <w:t> </w:t>
      </w:r>
      <w:r>
        <w:rPr>
          <w:color w:val="231F20"/>
          <w:spacing w:val="-2"/>
        </w:rPr>
        <w:t>wards,</w:t>
      </w:r>
      <w:r>
        <w:rPr>
          <w:color w:val="231F20"/>
          <w:spacing w:val="-10"/>
        </w:rPr>
        <w:t> </w:t>
      </w:r>
      <w:r>
        <w:rPr>
          <w:color w:val="231F20"/>
          <w:spacing w:val="-2"/>
        </w:rPr>
        <w:t>and</w:t>
      </w:r>
      <w:r>
        <w:rPr>
          <w:color w:val="231F20"/>
          <w:spacing w:val="-10"/>
        </w:rPr>
        <w:t> </w:t>
      </w:r>
      <w:r>
        <w:rPr>
          <w:color w:val="231F20"/>
          <w:spacing w:val="-2"/>
        </w:rPr>
        <w:t>especially</w:t>
      </w:r>
      <w:r>
        <w:rPr>
          <w:color w:val="231F20"/>
          <w:spacing w:val="-10"/>
        </w:rPr>
        <w:t> </w:t>
      </w:r>
      <w:r>
        <w:rPr>
          <w:color w:val="231F20"/>
          <w:spacing w:val="-2"/>
        </w:rPr>
        <w:t>on</w:t>
      </w:r>
      <w:r>
        <w:rPr>
          <w:color w:val="231F20"/>
          <w:spacing w:val="-10"/>
        </w:rPr>
        <w:t> </w:t>
      </w:r>
      <w:r>
        <w:rPr>
          <w:color w:val="231F20"/>
          <w:spacing w:val="-2"/>
        </w:rPr>
        <w:t>Forensic</w:t>
      </w:r>
      <w:r>
        <w:rPr>
          <w:color w:val="231F20"/>
          <w:spacing w:val="-10"/>
        </w:rPr>
        <w:t> </w:t>
      </w:r>
      <w:r>
        <w:rPr>
          <w:color w:val="231F20"/>
          <w:spacing w:val="-2"/>
        </w:rPr>
        <w:t>wards.</w:t>
      </w:r>
      <w:r>
        <w:rPr>
          <w:color w:val="231F20"/>
          <w:spacing w:val="-10"/>
        </w:rPr>
        <w:t> </w:t>
      </w:r>
      <w:r>
        <w:rPr>
          <w:color w:val="231F20"/>
          <w:spacing w:val="-2"/>
        </w:rPr>
        <w:t>The </w:t>
      </w:r>
      <w:r>
        <w:rPr>
          <w:color w:val="231F20"/>
          <w:spacing w:val="-2"/>
          <w:w w:val="95"/>
        </w:rPr>
        <w:t>Safewards</w:t>
      </w:r>
      <w:r>
        <w:rPr>
          <w:color w:val="231F20"/>
          <w:spacing w:val="-7"/>
          <w:w w:val="95"/>
        </w:rPr>
        <w:t> </w:t>
      </w:r>
      <w:r>
        <w:rPr>
          <w:color w:val="231F20"/>
          <w:spacing w:val="-2"/>
          <w:w w:val="95"/>
        </w:rPr>
        <w:t>model</w:t>
      </w:r>
      <w:r>
        <w:rPr>
          <w:color w:val="231F20"/>
          <w:spacing w:val="-7"/>
          <w:w w:val="95"/>
        </w:rPr>
        <w:t> </w:t>
      </w:r>
      <w:r>
        <w:rPr>
          <w:color w:val="231F20"/>
          <w:spacing w:val="-2"/>
          <w:w w:val="95"/>
        </w:rPr>
        <w:t>is</w:t>
      </w:r>
      <w:r>
        <w:rPr>
          <w:color w:val="231F20"/>
          <w:spacing w:val="-7"/>
          <w:w w:val="95"/>
        </w:rPr>
        <w:t> </w:t>
      </w:r>
      <w:r>
        <w:rPr>
          <w:color w:val="231F20"/>
          <w:spacing w:val="-2"/>
          <w:w w:val="95"/>
        </w:rPr>
        <w:t>an</w:t>
      </w:r>
      <w:r>
        <w:rPr>
          <w:color w:val="231F20"/>
          <w:spacing w:val="-7"/>
          <w:w w:val="95"/>
        </w:rPr>
        <w:t> </w:t>
      </w:r>
      <w:r>
        <w:rPr>
          <w:color w:val="231F20"/>
          <w:spacing w:val="-2"/>
          <w:w w:val="95"/>
        </w:rPr>
        <w:t>evidence-based</w:t>
      </w:r>
      <w:r>
        <w:rPr>
          <w:color w:val="231F20"/>
          <w:spacing w:val="-7"/>
          <w:w w:val="95"/>
        </w:rPr>
        <w:t> </w:t>
      </w:r>
      <w:r>
        <w:rPr>
          <w:color w:val="231F20"/>
          <w:spacing w:val="-2"/>
          <w:w w:val="95"/>
        </w:rPr>
        <w:t>program</w:t>
      </w:r>
      <w:r>
        <w:rPr>
          <w:color w:val="231F20"/>
          <w:spacing w:val="-7"/>
          <w:w w:val="95"/>
        </w:rPr>
        <w:t> </w:t>
      </w:r>
      <w:r>
        <w:rPr>
          <w:color w:val="231F20"/>
          <w:spacing w:val="-2"/>
          <w:w w:val="95"/>
        </w:rPr>
        <w:t>designed</w:t>
      </w:r>
      <w:r>
        <w:rPr>
          <w:color w:val="231F20"/>
          <w:spacing w:val="-7"/>
          <w:w w:val="95"/>
        </w:rPr>
        <w:t> </w:t>
      </w:r>
      <w:r>
        <w:rPr>
          <w:color w:val="231F20"/>
          <w:spacing w:val="-2"/>
          <w:w w:val="95"/>
        </w:rPr>
        <w:t>to </w:t>
      </w:r>
      <w:r>
        <w:rPr>
          <w:color w:val="231F20"/>
          <w:spacing w:val="-2"/>
        </w:rPr>
        <w:t>decrease</w:t>
      </w:r>
      <w:r>
        <w:rPr>
          <w:color w:val="231F20"/>
          <w:spacing w:val="-6"/>
        </w:rPr>
        <w:t> </w:t>
      </w:r>
      <w:r>
        <w:rPr>
          <w:color w:val="231F20"/>
          <w:spacing w:val="-2"/>
        </w:rPr>
        <w:t>aggression,</w:t>
      </w:r>
      <w:r>
        <w:rPr>
          <w:color w:val="231F20"/>
          <w:spacing w:val="-6"/>
        </w:rPr>
        <w:t> </w:t>
      </w:r>
      <w:r>
        <w:rPr>
          <w:color w:val="231F20"/>
          <w:spacing w:val="-2"/>
        </w:rPr>
        <w:t>self-harm,</w:t>
      </w:r>
      <w:r>
        <w:rPr>
          <w:color w:val="231F20"/>
          <w:spacing w:val="-6"/>
        </w:rPr>
        <w:t> </w:t>
      </w:r>
      <w:r>
        <w:rPr>
          <w:color w:val="231F20"/>
          <w:spacing w:val="-2"/>
        </w:rPr>
        <w:t>violence</w:t>
      </w:r>
      <w:r>
        <w:rPr>
          <w:color w:val="231F20"/>
          <w:spacing w:val="-6"/>
        </w:rPr>
        <w:t> </w:t>
      </w:r>
      <w:r>
        <w:rPr>
          <w:color w:val="231F20"/>
          <w:spacing w:val="-2"/>
        </w:rPr>
        <w:t>and</w:t>
      </w:r>
      <w:r>
        <w:rPr>
          <w:color w:val="231F20"/>
          <w:spacing w:val="-6"/>
        </w:rPr>
        <w:t> </w:t>
      </w:r>
      <w:r>
        <w:rPr>
          <w:color w:val="231F20"/>
          <w:spacing w:val="-2"/>
        </w:rPr>
        <w:t>conflict</w:t>
      </w:r>
      <w:r>
        <w:rPr>
          <w:color w:val="231F20"/>
          <w:spacing w:val="-6"/>
        </w:rPr>
        <w:t> </w:t>
      </w:r>
      <w:r>
        <w:rPr>
          <w:color w:val="231F20"/>
          <w:spacing w:val="-2"/>
        </w:rPr>
        <w:t>on </w:t>
      </w:r>
      <w:r>
        <w:rPr>
          <w:color w:val="231F20"/>
        </w:rPr>
        <w:t>these wards. This qualitative study sought to obtain </w:t>
      </w:r>
      <w:r>
        <w:rPr>
          <w:color w:val="231F20"/>
          <w:w w:val="95"/>
        </w:rPr>
        <w:t>feedback regarding the Safewards program from frontline </w:t>
      </w:r>
      <w:r>
        <w:rPr>
          <w:color w:val="231F20"/>
        </w:rPr>
        <w:t>staff on the inpatient Forensic Unit, three years </w:t>
      </w:r>
      <w:r>
        <w:rPr>
          <w:color w:val="231F20"/>
        </w:rPr>
        <w:t>after </w:t>
      </w:r>
      <w:r>
        <w:rPr>
          <w:color w:val="231F20"/>
          <w:w w:val="90"/>
        </w:rPr>
        <w:t>implementation of the program, to determine their opinions </w:t>
      </w:r>
      <w:r>
        <w:rPr>
          <w:color w:val="231F20"/>
          <w:w w:val="95"/>
        </w:rPr>
        <w:t>on</w:t>
      </w:r>
      <w:r>
        <w:rPr>
          <w:color w:val="231F20"/>
          <w:spacing w:val="-5"/>
          <w:w w:val="95"/>
        </w:rPr>
        <w:t> </w:t>
      </w:r>
      <w:r>
        <w:rPr>
          <w:color w:val="231F20"/>
          <w:w w:val="95"/>
        </w:rPr>
        <w:t>what</w:t>
      </w:r>
      <w:r>
        <w:rPr>
          <w:color w:val="231F20"/>
          <w:spacing w:val="-5"/>
          <w:w w:val="95"/>
        </w:rPr>
        <w:t> </w:t>
      </w:r>
      <w:r>
        <w:rPr>
          <w:color w:val="231F20"/>
          <w:w w:val="95"/>
        </w:rPr>
        <w:t>parts</w:t>
      </w:r>
      <w:r>
        <w:rPr>
          <w:color w:val="231F20"/>
          <w:spacing w:val="-5"/>
          <w:w w:val="95"/>
        </w:rPr>
        <w:t> </w:t>
      </w:r>
      <w:r>
        <w:rPr>
          <w:color w:val="231F20"/>
          <w:w w:val="95"/>
        </w:rPr>
        <w:t>of</w:t>
      </w:r>
      <w:r>
        <w:rPr>
          <w:color w:val="231F20"/>
          <w:spacing w:val="-5"/>
          <w:w w:val="95"/>
        </w:rPr>
        <w:t> </w:t>
      </w:r>
      <w:r>
        <w:rPr>
          <w:color w:val="231F20"/>
          <w:w w:val="95"/>
        </w:rPr>
        <w:t>the</w:t>
      </w:r>
      <w:r>
        <w:rPr>
          <w:color w:val="231F20"/>
          <w:spacing w:val="-5"/>
          <w:w w:val="95"/>
        </w:rPr>
        <w:t> </w:t>
      </w:r>
      <w:r>
        <w:rPr>
          <w:color w:val="231F20"/>
          <w:w w:val="95"/>
        </w:rPr>
        <w:t>program</w:t>
      </w:r>
      <w:r>
        <w:rPr>
          <w:color w:val="231F20"/>
          <w:spacing w:val="-5"/>
          <w:w w:val="95"/>
        </w:rPr>
        <w:t> </w:t>
      </w:r>
      <w:r>
        <w:rPr>
          <w:color w:val="231F20"/>
          <w:w w:val="95"/>
        </w:rPr>
        <w:t>are</w:t>
      </w:r>
      <w:r>
        <w:rPr>
          <w:color w:val="231F20"/>
          <w:spacing w:val="-5"/>
          <w:w w:val="95"/>
        </w:rPr>
        <w:t> </w:t>
      </w:r>
      <w:r>
        <w:rPr>
          <w:color w:val="231F20"/>
          <w:w w:val="95"/>
        </w:rPr>
        <w:t>most</w:t>
      </w:r>
      <w:r>
        <w:rPr>
          <w:color w:val="231F20"/>
          <w:spacing w:val="-5"/>
          <w:w w:val="95"/>
        </w:rPr>
        <w:t> </w:t>
      </w:r>
      <w:r>
        <w:rPr>
          <w:color w:val="231F20"/>
          <w:w w:val="95"/>
        </w:rPr>
        <w:t>effective,</w:t>
      </w:r>
      <w:r>
        <w:rPr>
          <w:color w:val="231F20"/>
          <w:spacing w:val="-5"/>
          <w:w w:val="95"/>
        </w:rPr>
        <w:t> </w:t>
      </w:r>
      <w:r>
        <w:rPr>
          <w:color w:val="231F20"/>
          <w:w w:val="95"/>
        </w:rPr>
        <w:t>and</w:t>
      </w:r>
      <w:r>
        <w:rPr>
          <w:color w:val="231F20"/>
          <w:spacing w:val="-5"/>
          <w:w w:val="95"/>
        </w:rPr>
        <w:t> </w:t>
      </w:r>
      <w:r>
        <w:rPr>
          <w:color w:val="231F20"/>
          <w:w w:val="95"/>
        </w:rPr>
        <w:t>how the</w:t>
      </w:r>
      <w:r>
        <w:rPr>
          <w:color w:val="231F20"/>
          <w:spacing w:val="-2"/>
          <w:w w:val="95"/>
        </w:rPr>
        <w:t> </w:t>
      </w:r>
      <w:r>
        <w:rPr>
          <w:color w:val="231F20"/>
          <w:w w:val="95"/>
        </w:rPr>
        <w:t>program</w:t>
      </w:r>
      <w:r>
        <w:rPr>
          <w:color w:val="231F20"/>
          <w:spacing w:val="-2"/>
          <w:w w:val="95"/>
        </w:rPr>
        <w:t> </w:t>
      </w:r>
      <w:r>
        <w:rPr>
          <w:color w:val="231F20"/>
          <w:w w:val="95"/>
        </w:rPr>
        <w:t>could</w:t>
      </w:r>
      <w:r>
        <w:rPr>
          <w:color w:val="231F20"/>
          <w:spacing w:val="-2"/>
          <w:w w:val="95"/>
        </w:rPr>
        <w:t> </w:t>
      </w:r>
      <w:r>
        <w:rPr>
          <w:color w:val="231F20"/>
          <w:w w:val="95"/>
        </w:rPr>
        <w:t>improve.</w:t>
      </w:r>
      <w:r>
        <w:rPr>
          <w:color w:val="231F20"/>
          <w:spacing w:val="-2"/>
          <w:w w:val="95"/>
        </w:rPr>
        <w:t> </w:t>
      </w:r>
      <w:r>
        <w:rPr>
          <w:color w:val="231F20"/>
          <w:w w:val="95"/>
        </w:rPr>
        <w:t>Overall,</w:t>
      </w:r>
      <w:r>
        <w:rPr>
          <w:color w:val="231F20"/>
          <w:spacing w:val="-2"/>
          <w:w w:val="95"/>
        </w:rPr>
        <w:t> </w:t>
      </w:r>
      <w:r>
        <w:rPr>
          <w:color w:val="231F20"/>
          <w:w w:val="95"/>
        </w:rPr>
        <w:t>most</w:t>
      </w:r>
      <w:r>
        <w:rPr>
          <w:color w:val="231F20"/>
          <w:spacing w:val="-2"/>
          <w:w w:val="95"/>
        </w:rPr>
        <w:t> </w:t>
      </w:r>
      <w:r>
        <w:rPr>
          <w:color w:val="231F20"/>
          <w:w w:val="95"/>
        </w:rPr>
        <w:t>staff</w:t>
      </w:r>
      <w:r>
        <w:rPr>
          <w:color w:val="231F20"/>
          <w:spacing w:val="-2"/>
          <w:w w:val="95"/>
        </w:rPr>
        <w:t> </w:t>
      </w:r>
      <w:r>
        <w:rPr>
          <w:color w:val="231F20"/>
          <w:w w:val="95"/>
        </w:rPr>
        <w:t>expressed that</w:t>
      </w:r>
      <w:r>
        <w:rPr>
          <w:color w:val="231F20"/>
          <w:spacing w:val="-12"/>
          <w:w w:val="95"/>
        </w:rPr>
        <w:t> </w:t>
      </w:r>
      <w:r>
        <w:rPr>
          <w:color w:val="231F20"/>
          <w:w w:val="95"/>
        </w:rPr>
        <w:t>Safewards</w:t>
      </w:r>
      <w:r>
        <w:rPr>
          <w:color w:val="231F20"/>
          <w:spacing w:val="-12"/>
          <w:w w:val="95"/>
        </w:rPr>
        <w:t> </w:t>
      </w:r>
      <w:r>
        <w:rPr>
          <w:color w:val="231F20"/>
          <w:w w:val="95"/>
        </w:rPr>
        <w:t>is</w:t>
      </w:r>
      <w:r>
        <w:rPr>
          <w:color w:val="231F20"/>
          <w:spacing w:val="-12"/>
          <w:w w:val="95"/>
        </w:rPr>
        <w:t> </w:t>
      </w:r>
      <w:r>
        <w:rPr>
          <w:color w:val="231F20"/>
          <w:w w:val="95"/>
        </w:rPr>
        <w:t>an</w:t>
      </w:r>
      <w:r>
        <w:rPr>
          <w:color w:val="231F20"/>
          <w:spacing w:val="-12"/>
          <w:w w:val="95"/>
        </w:rPr>
        <w:t> </w:t>
      </w:r>
      <w:r>
        <w:rPr>
          <w:color w:val="231F20"/>
          <w:w w:val="95"/>
        </w:rPr>
        <w:t>effective</w:t>
      </w:r>
      <w:r>
        <w:rPr>
          <w:color w:val="231F20"/>
          <w:spacing w:val="-12"/>
          <w:w w:val="95"/>
        </w:rPr>
        <w:t> </w:t>
      </w:r>
      <w:r>
        <w:rPr>
          <w:color w:val="231F20"/>
          <w:w w:val="95"/>
        </w:rPr>
        <w:t>and</w:t>
      </w:r>
      <w:r>
        <w:rPr>
          <w:color w:val="231F20"/>
          <w:spacing w:val="-12"/>
          <w:w w:val="95"/>
        </w:rPr>
        <w:t> </w:t>
      </w:r>
      <w:r>
        <w:rPr>
          <w:color w:val="231F20"/>
          <w:w w:val="95"/>
        </w:rPr>
        <w:t>useful</w:t>
      </w:r>
      <w:r>
        <w:rPr>
          <w:color w:val="231F20"/>
          <w:spacing w:val="-12"/>
          <w:w w:val="95"/>
        </w:rPr>
        <w:t> </w:t>
      </w:r>
      <w:r>
        <w:rPr>
          <w:color w:val="231F20"/>
          <w:w w:val="95"/>
        </w:rPr>
        <w:t>program</w:t>
      </w:r>
      <w:r>
        <w:rPr>
          <w:color w:val="231F20"/>
          <w:spacing w:val="-12"/>
          <w:w w:val="95"/>
        </w:rPr>
        <w:t> </w:t>
      </w:r>
      <w:r>
        <w:rPr>
          <w:color w:val="231F20"/>
          <w:w w:val="95"/>
        </w:rPr>
        <w:t>that</w:t>
      </w:r>
      <w:r>
        <w:rPr>
          <w:color w:val="231F20"/>
          <w:spacing w:val="-12"/>
          <w:w w:val="95"/>
        </w:rPr>
        <w:t> </w:t>
      </w:r>
      <w:r>
        <w:rPr>
          <w:color w:val="231F20"/>
          <w:w w:val="95"/>
        </w:rPr>
        <w:t>was worth</w:t>
      </w:r>
      <w:r>
        <w:rPr>
          <w:color w:val="231F20"/>
          <w:spacing w:val="-6"/>
          <w:w w:val="95"/>
        </w:rPr>
        <w:t> </w:t>
      </w:r>
      <w:r>
        <w:rPr>
          <w:color w:val="231F20"/>
          <w:w w:val="95"/>
        </w:rPr>
        <w:t>the</w:t>
      </w:r>
      <w:r>
        <w:rPr>
          <w:color w:val="231F20"/>
          <w:spacing w:val="-6"/>
          <w:w w:val="95"/>
        </w:rPr>
        <w:t> </w:t>
      </w:r>
      <w:r>
        <w:rPr>
          <w:color w:val="231F20"/>
          <w:w w:val="95"/>
        </w:rPr>
        <w:t>time</w:t>
      </w:r>
      <w:r>
        <w:rPr>
          <w:color w:val="231F20"/>
          <w:spacing w:val="-6"/>
          <w:w w:val="95"/>
        </w:rPr>
        <w:t> </w:t>
      </w:r>
      <w:r>
        <w:rPr>
          <w:color w:val="231F20"/>
          <w:w w:val="95"/>
        </w:rPr>
        <w:t>to</w:t>
      </w:r>
      <w:r>
        <w:rPr>
          <w:color w:val="231F20"/>
          <w:spacing w:val="-6"/>
          <w:w w:val="95"/>
        </w:rPr>
        <w:t> </w:t>
      </w:r>
      <w:r>
        <w:rPr>
          <w:color w:val="231F20"/>
          <w:w w:val="95"/>
        </w:rPr>
        <w:t>implement</w:t>
      </w:r>
      <w:r>
        <w:rPr>
          <w:color w:val="231F20"/>
          <w:spacing w:val="-6"/>
          <w:w w:val="95"/>
        </w:rPr>
        <w:t> </w:t>
      </w:r>
      <w:r>
        <w:rPr>
          <w:color w:val="231F20"/>
          <w:w w:val="95"/>
        </w:rPr>
        <w:t>and</w:t>
      </w:r>
      <w:r>
        <w:rPr>
          <w:color w:val="231F20"/>
          <w:spacing w:val="-6"/>
          <w:w w:val="95"/>
        </w:rPr>
        <w:t> </w:t>
      </w:r>
      <w:r>
        <w:rPr>
          <w:color w:val="231F20"/>
          <w:w w:val="95"/>
        </w:rPr>
        <w:t>train</w:t>
      </w:r>
      <w:r>
        <w:rPr>
          <w:color w:val="231F20"/>
          <w:spacing w:val="-6"/>
          <w:w w:val="95"/>
        </w:rPr>
        <w:t> </w:t>
      </w:r>
      <w:r>
        <w:rPr>
          <w:color w:val="231F20"/>
          <w:w w:val="95"/>
        </w:rPr>
        <w:t>staff</w:t>
      </w:r>
      <w:r>
        <w:rPr>
          <w:color w:val="231F20"/>
          <w:spacing w:val="-6"/>
          <w:w w:val="95"/>
        </w:rPr>
        <w:t> </w:t>
      </w:r>
      <w:r>
        <w:rPr>
          <w:color w:val="231F20"/>
          <w:w w:val="95"/>
        </w:rPr>
        <w:t>and</w:t>
      </w:r>
      <w:r>
        <w:rPr>
          <w:color w:val="231F20"/>
          <w:spacing w:val="-6"/>
          <w:w w:val="95"/>
        </w:rPr>
        <w:t> </w:t>
      </w:r>
      <w:r>
        <w:rPr>
          <w:color w:val="231F20"/>
          <w:w w:val="95"/>
        </w:rPr>
        <w:t>that</w:t>
      </w:r>
      <w:r>
        <w:rPr>
          <w:color w:val="231F20"/>
          <w:spacing w:val="-6"/>
          <w:w w:val="95"/>
        </w:rPr>
        <w:t> </w:t>
      </w:r>
      <w:r>
        <w:rPr>
          <w:color w:val="231F20"/>
          <w:w w:val="95"/>
        </w:rPr>
        <w:t>they </w:t>
      </w:r>
      <w:r>
        <w:rPr>
          <w:color w:val="231F20"/>
          <w:spacing w:val="-2"/>
        </w:rPr>
        <w:t>would</w:t>
      </w:r>
      <w:r>
        <w:rPr>
          <w:color w:val="231F20"/>
          <w:spacing w:val="-8"/>
        </w:rPr>
        <w:t> </w:t>
      </w:r>
      <w:r>
        <w:rPr>
          <w:color w:val="231F20"/>
          <w:spacing w:val="-2"/>
        </w:rPr>
        <w:t>recommend</w:t>
      </w:r>
      <w:r>
        <w:rPr>
          <w:color w:val="231F20"/>
          <w:spacing w:val="-8"/>
        </w:rPr>
        <w:t> </w:t>
      </w:r>
      <w:r>
        <w:rPr>
          <w:color w:val="231F20"/>
          <w:spacing w:val="-2"/>
        </w:rPr>
        <w:t>it</w:t>
      </w:r>
      <w:r>
        <w:rPr>
          <w:color w:val="231F20"/>
          <w:spacing w:val="-8"/>
        </w:rPr>
        <w:t> </w:t>
      </w:r>
      <w:r>
        <w:rPr>
          <w:color w:val="231F20"/>
          <w:spacing w:val="-2"/>
        </w:rPr>
        <w:t>for</w:t>
      </w:r>
      <w:r>
        <w:rPr>
          <w:color w:val="231F20"/>
          <w:spacing w:val="-8"/>
        </w:rPr>
        <w:t> </w:t>
      </w:r>
      <w:r>
        <w:rPr>
          <w:color w:val="231F20"/>
          <w:spacing w:val="-2"/>
        </w:rPr>
        <w:t>other</w:t>
      </w:r>
      <w:r>
        <w:rPr>
          <w:color w:val="231F20"/>
          <w:spacing w:val="-8"/>
        </w:rPr>
        <w:t> </w:t>
      </w:r>
      <w:r>
        <w:rPr>
          <w:color w:val="231F20"/>
          <w:spacing w:val="-2"/>
        </w:rPr>
        <w:t>inpatient</w:t>
      </w:r>
      <w:r>
        <w:rPr>
          <w:color w:val="231F20"/>
          <w:spacing w:val="-8"/>
        </w:rPr>
        <w:t> </w:t>
      </w:r>
      <w:r>
        <w:rPr>
          <w:color w:val="231F20"/>
          <w:spacing w:val="-2"/>
        </w:rPr>
        <w:t>wards,</w:t>
      </w:r>
      <w:r>
        <w:rPr>
          <w:color w:val="231F20"/>
          <w:spacing w:val="-8"/>
        </w:rPr>
        <w:t> </w:t>
      </w:r>
      <w:r>
        <w:rPr>
          <w:color w:val="231F20"/>
          <w:spacing w:val="-2"/>
        </w:rPr>
        <w:t>although </w:t>
      </w:r>
      <w:r>
        <w:rPr>
          <w:color w:val="231F20"/>
        </w:rPr>
        <w:t>some</w:t>
      </w:r>
      <w:r>
        <w:rPr>
          <w:color w:val="231F20"/>
          <w:spacing w:val="-3"/>
        </w:rPr>
        <w:t> </w:t>
      </w:r>
      <w:r>
        <w:rPr>
          <w:color w:val="231F20"/>
        </w:rPr>
        <w:t>staff</w:t>
      </w:r>
      <w:r>
        <w:rPr>
          <w:color w:val="231F20"/>
          <w:spacing w:val="-3"/>
        </w:rPr>
        <w:t> </w:t>
      </w:r>
      <w:r>
        <w:rPr>
          <w:color w:val="231F20"/>
        </w:rPr>
        <w:t>members</w:t>
      </w:r>
      <w:r>
        <w:rPr>
          <w:color w:val="231F20"/>
          <w:spacing w:val="-3"/>
        </w:rPr>
        <w:t> </w:t>
      </w:r>
      <w:r>
        <w:rPr>
          <w:color w:val="231F20"/>
        </w:rPr>
        <w:t>expressed</w:t>
      </w:r>
      <w:r>
        <w:rPr>
          <w:color w:val="231F20"/>
          <w:spacing w:val="-3"/>
        </w:rPr>
        <w:t> </w:t>
      </w:r>
      <w:r>
        <w:rPr>
          <w:color w:val="231F20"/>
        </w:rPr>
        <w:t>that</w:t>
      </w:r>
      <w:r>
        <w:rPr>
          <w:color w:val="231F20"/>
          <w:spacing w:val="-3"/>
        </w:rPr>
        <w:t> </w:t>
      </w:r>
      <w:r>
        <w:rPr>
          <w:color w:val="231F20"/>
        </w:rPr>
        <w:t>ongoing</w:t>
      </w:r>
      <w:r>
        <w:rPr>
          <w:color w:val="231F20"/>
          <w:spacing w:val="-3"/>
        </w:rPr>
        <w:t> </w:t>
      </w:r>
      <w:r>
        <w:rPr>
          <w:color w:val="231F20"/>
        </w:rPr>
        <w:t>training</w:t>
      </w:r>
      <w:r>
        <w:rPr>
          <w:color w:val="231F20"/>
          <w:spacing w:val="-3"/>
        </w:rPr>
        <w:t> </w:t>
      </w:r>
      <w:r>
        <w:rPr>
          <w:color w:val="231F20"/>
        </w:rPr>
        <w:t>or </w:t>
      </w:r>
      <w:r>
        <w:rPr>
          <w:color w:val="231F20"/>
          <w:spacing w:val="-2"/>
        </w:rPr>
        <w:t>'updates'</w:t>
      </w:r>
      <w:r>
        <w:rPr>
          <w:color w:val="231F20"/>
          <w:spacing w:val="-11"/>
        </w:rPr>
        <w:t> </w:t>
      </w:r>
      <w:r>
        <w:rPr>
          <w:color w:val="231F20"/>
          <w:spacing w:val="-2"/>
        </w:rPr>
        <w:t>would</w:t>
      </w:r>
      <w:r>
        <w:rPr>
          <w:color w:val="231F20"/>
          <w:spacing w:val="-11"/>
        </w:rPr>
        <w:t> </w:t>
      </w:r>
      <w:r>
        <w:rPr>
          <w:color w:val="231F20"/>
          <w:spacing w:val="-2"/>
        </w:rPr>
        <w:t>be</w:t>
      </w:r>
      <w:r>
        <w:rPr>
          <w:color w:val="231F20"/>
          <w:spacing w:val="-11"/>
        </w:rPr>
        <w:t> </w:t>
      </w:r>
      <w:r>
        <w:rPr>
          <w:color w:val="231F20"/>
          <w:spacing w:val="-2"/>
        </w:rPr>
        <w:t>helpful.</w:t>
      </w:r>
      <w:r>
        <w:rPr>
          <w:color w:val="231F20"/>
          <w:spacing w:val="-11"/>
        </w:rPr>
        <w:t> </w:t>
      </w:r>
      <w:r>
        <w:rPr>
          <w:color w:val="231F20"/>
          <w:spacing w:val="-2"/>
        </w:rPr>
        <w:t>It</w:t>
      </w:r>
      <w:r>
        <w:rPr>
          <w:color w:val="231F20"/>
          <w:spacing w:val="-11"/>
        </w:rPr>
        <w:t> </w:t>
      </w:r>
      <w:r>
        <w:rPr>
          <w:color w:val="231F20"/>
          <w:spacing w:val="-2"/>
        </w:rPr>
        <w:t>was</w:t>
      </w:r>
      <w:r>
        <w:rPr>
          <w:color w:val="231F20"/>
          <w:spacing w:val="-11"/>
        </w:rPr>
        <w:t> </w:t>
      </w:r>
      <w:r>
        <w:rPr>
          <w:color w:val="231F20"/>
          <w:spacing w:val="-2"/>
        </w:rPr>
        <w:t>found</w:t>
      </w:r>
      <w:r>
        <w:rPr>
          <w:color w:val="231F20"/>
          <w:spacing w:val="-11"/>
        </w:rPr>
        <w:t> </w:t>
      </w:r>
      <w:r>
        <w:rPr>
          <w:color w:val="231F20"/>
          <w:spacing w:val="-2"/>
        </w:rPr>
        <w:t>that</w:t>
      </w:r>
      <w:r>
        <w:rPr>
          <w:color w:val="231F20"/>
          <w:spacing w:val="-11"/>
        </w:rPr>
        <w:t> </w:t>
      </w:r>
      <w:r>
        <w:rPr>
          <w:color w:val="231F20"/>
          <w:spacing w:val="-2"/>
        </w:rPr>
        <w:t>older,</w:t>
      </w:r>
      <w:r>
        <w:rPr>
          <w:color w:val="231F20"/>
          <w:spacing w:val="-11"/>
        </w:rPr>
        <w:t> </w:t>
      </w:r>
      <w:r>
        <w:rPr>
          <w:color w:val="231F20"/>
          <w:spacing w:val="-2"/>
        </w:rPr>
        <w:t>more </w:t>
      </w:r>
      <w:r>
        <w:rPr>
          <w:color w:val="231F20"/>
          <w:spacing w:val="-2"/>
          <w:w w:val="95"/>
        </w:rPr>
        <w:t>experienced</w:t>
      </w:r>
      <w:r>
        <w:rPr>
          <w:color w:val="231F20"/>
          <w:spacing w:val="-11"/>
          <w:w w:val="95"/>
        </w:rPr>
        <w:t> </w:t>
      </w:r>
      <w:r>
        <w:rPr>
          <w:color w:val="231F20"/>
          <w:spacing w:val="-2"/>
          <w:w w:val="95"/>
        </w:rPr>
        <w:t>staff</w:t>
      </w:r>
      <w:r>
        <w:rPr>
          <w:color w:val="231F20"/>
          <w:spacing w:val="-10"/>
          <w:w w:val="95"/>
        </w:rPr>
        <w:t> </w:t>
      </w:r>
      <w:r>
        <w:rPr>
          <w:color w:val="231F20"/>
          <w:spacing w:val="-2"/>
          <w:w w:val="95"/>
        </w:rPr>
        <w:t>were</w:t>
      </w:r>
      <w:r>
        <w:rPr>
          <w:color w:val="231F20"/>
          <w:spacing w:val="-10"/>
          <w:w w:val="95"/>
        </w:rPr>
        <w:t> </w:t>
      </w:r>
      <w:r>
        <w:rPr>
          <w:color w:val="231F20"/>
          <w:spacing w:val="-2"/>
          <w:w w:val="95"/>
        </w:rPr>
        <w:t>more</w:t>
      </w:r>
      <w:r>
        <w:rPr>
          <w:color w:val="231F20"/>
          <w:spacing w:val="-10"/>
          <w:w w:val="95"/>
        </w:rPr>
        <w:t> </w:t>
      </w:r>
      <w:r>
        <w:rPr>
          <w:color w:val="231F20"/>
          <w:spacing w:val="-2"/>
          <w:w w:val="95"/>
        </w:rPr>
        <w:t>likely</w:t>
      </w:r>
      <w:r>
        <w:rPr>
          <w:color w:val="231F20"/>
          <w:spacing w:val="-10"/>
          <w:w w:val="95"/>
        </w:rPr>
        <w:t> </w:t>
      </w:r>
      <w:r>
        <w:rPr>
          <w:color w:val="231F20"/>
          <w:spacing w:val="-2"/>
          <w:w w:val="95"/>
        </w:rPr>
        <w:t>to</w:t>
      </w:r>
      <w:r>
        <w:rPr>
          <w:color w:val="231F20"/>
          <w:spacing w:val="-10"/>
          <w:w w:val="95"/>
        </w:rPr>
        <w:t> </w:t>
      </w:r>
      <w:r>
        <w:rPr>
          <w:color w:val="231F20"/>
          <w:spacing w:val="-2"/>
          <w:w w:val="95"/>
        </w:rPr>
        <w:t>feel</w:t>
      </w:r>
      <w:r>
        <w:rPr>
          <w:color w:val="231F20"/>
          <w:spacing w:val="-10"/>
          <w:w w:val="95"/>
        </w:rPr>
        <w:t> </w:t>
      </w:r>
      <w:r>
        <w:rPr>
          <w:color w:val="231F20"/>
          <w:spacing w:val="-2"/>
          <w:w w:val="95"/>
        </w:rPr>
        <w:t>that</w:t>
      </w:r>
      <w:r>
        <w:rPr>
          <w:color w:val="231F20"/>
          <w:spacing w:val="-10"/>
          <w:w w:val="95"/>
        </w:rPr>
        <w:t> </w:t>
      </w:r>
      <w:r>
        <w:rPr>
          <w:color w:val="231F20"/>
          <w:spacing w:val="-2"/>
          <w:w w:val="95"/>
        </w:rPr>
        <w:t>the</w:t>
      </w:r>
      <w:r>
        <w:rPr>
          <w:color w:val="231F20"/>
          <w:spacing w:val="-10"/>
          <w:w w:val="95"/>
        </w:rPr>
        <w:t> </w:t>
      </w:r>
      <w:r>
        <w:rPr>
          <w:color w:val="231F20"/>
          <w:spacing w:val="-2"/>
          <w:w w:val="95"/>
        </w:rPr>
        <w:t>program was</w:t>
      </w:r>
      <w:r>
        <w:rPr>
          <w:color w:val="231F20"/>
          <w:spacing w:val="-4"/>
          <w:w w:val="95"/>
        </w:rPr>
        <w:t> </w:t>
      </w:r>
      <w:r>
        <w:rPr>
          <w:color w:val="231F20"/>
          <w:spacing w:val="-2"/>
          <w:w w:val="95"/>
        </w:rPr>
        <w:t>unnecessary,</w:t>
      </w:r>
      <w:r>
        <w:rPr>
          <w:color w:val="231F20"/>
          <w:spacing w:val="-4"/>
          <w:w w:val="95"/>
        </w:rPr>
        <w:t> </w:t>
      </w:r>
      <w:r>
        <w:rPr>
          <w:color w:val="231F20"/>
          <w:spacing w:val="-2"/>
          <w:w w:val="95"/>
        </w:rPr>
        <w:t>and</w:t>
      </w:r>
      <w:r>
        <w:rPr>
          <w:color w:val="231F20"/>
          <w:spacing w:val="-4"/>
          <w:w w:val="95"/>
        </w:rPr>
        <w:t> </w:t>
      </w:r>
      <w:r>
        <w:rPr>
          <w:color w:val="231F20"/>
          <w:spacing w:val="-2"/>
          <w:w w:val="95"/>
        </w:rPr>
        <w:t>younger</w:t>
      </w:r>
      <w:r>
        <w:rPr>
          <w:color w:val="231F20"/>
          <w:spacing w:val="-4"/>
          <w:w w:val="95"/>
        </w:rPr>
        <w:t> </w:t>
      </w:r>
      <w:r>
        <w:rPr>
          <w:color w:val="231F20"/>
          <w:spacing w:val="-2"/>
          <w:w w:val="95"/>
        </w:rPr>
        <w:t>staff</w:t>
      </w:r>
      <w:r>
        <w:rPr>
          <w:color w:val="231F20"/>
          <w:spacing w:val="-4"/>
          <w:w w:val="95"/>
        </w:rPr>
        <w:t> </w:t>
      </w:r>
      <w:r>
        <w:rPr>
          <w:color w:val="231F20"/>
          <w:spacing w:val="-2"/>
          <w:w w:val="95"/>
        </w:rPr>
        <w:t>were</w:t>
      </w:r>
      <w:r>
        <w:rPr>
          <w:color w:val="231F20"/>
          <w:spacing w:val="-4"/>
          <w:w w:val="95"/>
        </w:rPr>
        <w:t> </w:t>
      </w:r>
      <w:r>
        <w:rPr>
          <w:color w:val="231F20"/>
          <w:spacing w:val="-2"/>
          <w:w w:val="95"/>
        </w:rPr>
        <w:t>found</w:t>
      </w:r>
      <w:r>
        <w:rPr>
          <w:color w:val="231F20"/>
          <w:spacing w:val="-4"/>
          <w:w w:val="95"/>
        </w:rPr>
        <w:t> </w:t>
      </w:r>
      <w:r>
        <w:rPr>
          <w:color w:val="231F20"/>
          <w:spacing w:val="-2"/>
          <w:w w:val="95"/>
        </w:rPr>
        <w:t>more</w:t>
      </w:r>
      <w:r>
        <w:rPr>
          <w:color w:val="231F20"/>
          <w:spacing w:val="-4"/>
          <w:w w:val="95"/>
        </w:rPr>
        <w:t> </w:t>
      </w:r>
      <w:r>
        <w:rPr>
          <w:color w:val="231F20"/>
          <w:spacing w:val="-2"/>
          <w:w w:val="95"/>
        </w:rPr>
        <w:t>likely </w:t>
      </w:r>
      <w:r>
        <w:rPr>
          <w:color w:val="231F20"/>
          <w:w w:val="95"/>
        </w:rPr>
        <w:t>to</w:t>
      </w:r>
      <w:r>
        <w:rPr>
          <w:color w:val="231F20"/>
          <w:spacing w:val="-7"/>
          <w:w w:val="95"/>
        </w:rPr>
        <w:t> </w:t>
      </w:r>
      <w:r>
        <w:rPr>
          <w:color w:val="231F20"/>
          <w:w w:val="95"/>
        </w:rPr>
        <w:t>feel</w:t>
      </w:r>
      <w:r>
        <w:rPr>
          <w:color w:val="231F20"/>
          <w:spacing w:val="-7"/>
          <w:w w:val="95"/>
        </w:rPr>
        <w:t> </w:t>
      </w:r>
      <w:r>
        <w:rPr>
          <w:color w:val="231F20"/>
          <w:w w:val="95"/>
        </w:rPr>
        <w:t>that</w:t>
      </w:r>
      <w:r>
        <w:rPr>
          <w:color w:val="231F20"/>
          <w:spacing w:val="-7"/>
          <w:w w:val="95"/>
        </w:rPr>
        <w:t> </w:t>
      </w:r>
      <w:r>
        <w:rPr>
          <w:color w:val="231F20"/>
          <w:w w:val="95"/>
        </w:rPr>
        <w:t>they</w:t>
      </w:r>
      <w:r>
        <w:rPr>
          <w:color w:val="231F20"/>
          <w:spacing w:val="-7"/>
          <w:w w:val="95"/>
        </w:rPr>
        <w:t> </w:t>
      </w:r>
      <w:r>
        <w:rPr>
          <w:color w:val="231F20"/>
          <w:w w:val="95"/>
        </w:rPr>
        <w:t>lacked</w:t>
      </w:r>
      <w:r>
        <w:rPr>
          <w:color w:val="231F20"/>
          <w:spacing w:val="-7"/>
          <w:w w:val="95"/>
        </w:rPr>
        <w:t> </w:t>
      </w:r>
      <w:r>
        <w:rPr>
          <w:color w:val="231F20"/>
          <w:w w:val="95"/>
        </w:rPr>
        <w:t>sufficient</w:t>
      </w:r>
      <w:r>
        <w:rPr>
          <w:color w:val="231F20"/>
          <w:spacing w:val="-7"/>
          <w:w w:val="95"/>
        </w:rPr>
        <w:t> </w:t>
      </w:r>
      <w:r>
        <w:rPr>
          <w:color w:val="231F20"/>
          <w:w w:val="95"/>
        </w:rPr>
        <w:t>training.</w:t>
      </w:r>
      <w:r>
        <w:rPr>
          <w:color w:val="231F20"/>
          <w:spacing w:val="-7"/>
          <w:w w:val="95"/>
        </w:rPr>
        <w:t> </w:t>
      </w:r>
      <w:r>
        <w:rPr>
          <w:color w:val="231F20"/>
          <w:w w:val="95"/>
        </w:rPr>
        <w:t>This</w:t>
      </w:r>
      <w:r>
        <w:rPr>
          <w:color w:val="231F20"/>
          <w:spacing w:val="-7"/>
          <w:w w:val="95"/>
        </w:rPr>
        <w:t> </w:t>
      </w:r>
      <w:r>
        <w:rPr>
          <w:color w:val="231F20"/>
          <w:w w:val="95"/>
        </w:rPr>
        <w:t>feedback, </w:t>
      </w:r>
      <w:r>
        <w:rPr>
          <w:color w:val="231F20"/>
          <w:spacing w:val="-2"/>
        </w:rPr>
        <w:t>taken</w:t>
      </w:r>
      <w:r>
        <w:rPr>
          <w:color w:val="231F20"/>
          <w:spacing w:val="-4"/>
        </w:rPr>
        <w:t> </w:t>
      </w:r>
      <w:r>
        <w:rPr>
          <w:color w:val="231F20"/>
          <w:spacing w:val="-2"/>
        </w:rPr>
        <w:t>in</w:t>
      </w:r>
      <w:r>
        <w:rPr>
          <w:color w:val="231F20"/>
          <w:spacing w:val="-4"/>
        </w:rPr>
        <w:t> </w:t>
      </w:r>
      <w:r>
        <w:rPr>
          <w:color w:val="231F20"/>
          <w:spacing w:val="-2"/>
        </w:rPr>
        <w:t>consideration</w:t>
      </w:r>
      <w:r>
        <w:rPr>
          <w:color w:val="231F20"/>
          <w:spacing w:val="-4"/>
        </w:rPr>
        <w:t> </w:t>
      </w:r>
      <w:r>
        <w:rPr>
          <w:color w:val="231F20"/>
          <w:spacing w:val="-2"/>
        </w:rPr>
        <w:t>with</w:t>
      </w:r>
      <w:r>
        <w:rPr>
          <w:color w:val="231F20"/>
          <w:spacing w:val="-4"/>
        </w:rPr>
        <w:t> </w:t>
      </w:r>
      <w:r>
        <w:rPr>
          <w:color w:val="231F20"/>
          <w:spacing w:val="-2"/>
        </w:rPr>
        <w:t>other</w:t>
      </w:r>
      <w:r>
        <w:rPr>
          <w:color w:val="231F20"/>
          <w:spacing w:val="-4"/>
        </w:rPr>
        <w:t> </w:t>
      </w:r>
      <w:r>
        <w:rPr>
          <w:color w:val="231F20"/>
          <w:spacing w:val="-2"/>
        </w:rPr>
        <w:t>studies</w:t>
      </w:r>
      <w:r>
        <w:rPr>
          <w:color w:val="231F20"/>
          <w:spacing w:val="-4"/>
        </w:rPr>
        <w:t> </w:t>
      </w:r>
      <w:r>
        <w:rPr>
          <w:color w:val="231F20"/>
          <w:spacing w:val="-2"/>
        </w:rPr>
        <w:t>that</w:t>
      </w:r>
      <w:r>
        <w:rPr>
          <w:color w:val="231F20"/>
          <w:spacing w:val="-4"/>
        </w:rPr>
        <w:t> </w:t>
      </w:r>
      <w:r>
        <w:rPr>
          <w:color w:val="231F20"/>
          <w:spacing w:val="-2"/>
        </w:rPr>
        <w:t>show</w:t>
      </w:r>
      <w:r>
        <w:rPr>
          <w:color w:val="231F20"/>
          <w:spacing w:val="-4"/>
        </w:rPr>
        <w:t> </w:t>
      </w:r>
      <w:r>
        <w:rPr>
          <w:color w:val="231F20"/>
          <w:spacing w:val="-2"/>
        </w:rPr>
        <w:t>that</w:t>
      </w:r>
    </w:p>
    <w:p>
      <w:pPr>
        <w:spacing w:after="0" w:line="252" w:lineRule="auto"/>
        <w:jc w:val="both"/>
        <w:sectPr>
          <w:headerReference w:type="default" r:id="rId13"/>
          <w:footerReference w:type="default" r:id="rId14"/>
          <w:pgSz w:w="12240" w:h="15840"/>
          <w:pgMar w:header="3" w:footer="567" w:top="880" w:bottom="760" w:left="780" w:right="780"/>
          <w:cols w:num="2" w:equalWidth="0">
            <w:col w:w="5150" w:space="295"/>
            <w:col w:w="5235"/>
          </w:cols>
        </w:sectPr>
      </w:pPr>
    </w:p>
    <w:p>
      <w:pPr>
        <w:pStyle w:val="BodyText"/>
        <w:spacing w:line="247" w:lineRule="auto" w:before="175"/>
        <w:ind w:left="132" w:right="41"/>
        <w:jc w:val="both"/>
      </w:pPr>
      <w:r>
        <w:rPr>
          <w:color w:val="231F20"/>
        </w:rPr>
        <w:t>Safewards</w:t>
      </w:r>
      <w:r>
        <w:rPr>
          <w:color w:val="231F20"/>
          <w:spacing w:val="-1"/>
        </w:rPr>
        <w:t> </w:t>
      </w:r>
      <w:r>
        <w:rPr>
          <w:color w:val="231F20"/>
        </w:rPr>
        <w:t>is</w:t>
      </w:r>
      <w:r>
        <w:rPr>
          <w:color w:val="231F20"/>
          <w:spacing w:val="-1"/>
        </w:rPr>
        <w:t> </w:t>
      </w:r>
      <w:r>
        <w:rPr>
          <w:color w:val="231F20"/>
        </w:rPr>
        <w:t>effective</w:t>
      </w:r>
      <w:r>
        <w:rPr>
          <w:color w:val="231F20"/>
          <w:spacing w:val="-1"/>
        </w:rPr>
        <w:t> </w:t>
      </w:r>
      <w:r>
        <w:rPr>
          <w:color w:val="231F20"/>
        </w:rPr>
        <w:t>at</w:t>
      </w:r>
      <w:r>
        <w:rPr>
          <w:color w:val="231F20"/>
          <w:spacing w:val="-1"/>
        </w:rPr>
        <w:t> </w:t>
      </w:r>
      <w:r>
        <w:rPr>
          <w:color w:val="231F20"/>
        </w:rPr>
        <w:t>reducing</w:t>
      </w:r>
      <w:r>
        <w:rPr>
          <w:color w:val="231F20"/>
          <w:spacing w:val="-1"/>
        </w:rPr>
        <w:t> </w:t>
      </w:r>
      <w:r>
        <w:rPr>
          <w:color w:val="231F20"/>
        </w:rPr>
        <w:t>rates</w:t>
      </w:r>
      <w:r>
        <w:rPr>
          <w:color w:val="231F20"/>
          <w:spacing w:val="-1"/>
        </w:rPr>
        <w:t> </w:t>
      </w:r>
      <w:r>
        <w:rPr>
          <w:color w:val="231F20"/>
        </w:rPr>
        <w:t>of</w:t>
      </w:r>
      <w:r>
        <w:rPr>
          <w:color w:val="231F20"/>
          <w:spacing w:val="-1"/>
        </w:rPr>
        <w:t> </w:t>
      </w:r>
      <w:r>
        <w:rPr>
          <w:color w:val="231F20"/>
        </w:rPr>
        <w:t>conflict</w:t>
      </w:r>
      <w:r>
        <w:rPr>
          <w:color w:val="231F20"/>
          <w:spacing w:val="-1"/>
        </w:rPr>
        <w:t> </w:t>
      </w:r>
      <w:r>
        <w:rPr>
          <w:color w:val="231F20"/>
        </w:rPr>
        <w:t>and </w:t>
      </w:r>
      <w:r>
        <w:rPr>
          <w:color w:val="231F20"/>
          <w:w w:val="90"/>
        </w:rPr>
        <w:t>containment, should be useful to other inpatient psychiatric </w:t>
      </w:r>
      <w:r>
        <w:rPr>
          <w:color w:val="231F20"/>
          <w:spacing w:val="-2"/>
          <w:w w:val="95"/>
        </w:rPr>
        <w:t>wards</w:t>
      </w:r>
      <w:r>
        <w:rPr>
          <w:color w:val="231F20"/>
          <w:spacing w:val="-7"/>
          <w:w w:val="95"/>
        </w:rPr>
        <w:t> </w:t>
      </w:r>
      <w:r>
        <w:rPr>
          <w:color w:val="231F20"/>
          <w:spacing w:val="-2"/>
          <w:w w:val="95"/>
        </w:rPr>
        <w:t>considering</w:t>
      </w:r>
      <w:r>
        <w:rPr>
          <w:color w:val="231F20"/>
          <w:spacing w:val="-7"/>
          <w:w w:val="95"/>
        </w:rPr>
        <w:t> </w:t>
      </w:r>
      <w:r>
        <w:rPr>
          <w:color w:val="231F20"/>
          <w:spacing w:val="-2"/>
          <w:w w:val="95"/>
        </w:rPr>
        <w:t>implementation</w:t>
      </w:r>
      <w:r>
        <w:rPr>
          <w:color w:val="231F20"/>
          <w:spacing w:val="-7"/>
          <w:w w:val="95"/>
        </w:rPr>
        <w:t> </w:t>
      </w:r>
      <w:r>
        <w:rPr>
          <w:color w:val="231F20"/>
          <w:spacing w:val="-2"/>
          <w:w w:val="95"/>
        </w:rPr>
        <w:t>of</w:t>
      </w:r>
      <w:r>
        <w:rPr>
          <w:color w:val="231F20"/>
          <w:spacing w:val="-7"/>
          <w:w w:val="95"/>
        </w:rPr>
        <w:t> </w:t>
      </w:r>
      <w:r>
        <w:rPr>
          <w:color w:val="231F20"/>
          <w:spacing w:val="-2"/>
          <w:w w:val="95"/>
        </w:rPr>
        <w:t>the</w:t>
      </w:r>
      <w:r>
        <w:rPr>
          <w:color w:val="231F20"/>
          <w:spacing w:val="-7"/>
          <w:w w:val="95"/>
        </w:rPr>
        <w:t> </w:t>
      </w:r>
      <w:r>
        <w:rPr>
          <w:color w:val="231F20"/>
          <w:spacing w:val="-2"/>
          <w:w w:val="95"/>
        </w:rPr>
        <w:t>Safewards</w:t>
      </w:r>
      <w:r>
        <w:rPr>
          <w:color w:val="231F20"/>
          <w:spacing w:val="-7"/>
          <w:w w:val="95"/>
        </w:rPr>
        <w:t> </w:t>
      </w:r>
      <w:r>
        <w:rPr>
          <w:color w:val="231F20"/>
          <w:spacing w:val="-2"/>
          <w:w w:val="95"/>
        </w:rPr>
        <w:t>model.</w:t>
      </w:r>
    </w:p>
    <w:p>
      <w:pPr>
        <w:spacing w:line="247" w:lineRule="auto" w:before="205"/>
        <w:ind w:left="132" w:right="41" w:firstLine="0"/>
        <w:jc w:val="both"/>
        <w:rPr>
          <w:sz w:val="20"/>
        </w:rPr>
      </w:pPr>
      <w:r>
        <w:rPr>
          <w:rFonts w:ascii="Century Gothic"/>
          <w:b/>
          <w:color w:val="231F20"/>
          <w:sz w:val="20"/>
        </w:rPr>
        <w:t>Declaration</w:t>
      </w:r>
      <w:r>
        <w:rPr>
          <w:rFonts w:ascii="Century Gothic"/>
          <w:b/>
          <w:color w:val="231F20"/>
          <w:spacing w:val="-14"/>
          <w:sz w:val="20"/>
        </w:rPr>
        <w:t> </w:t>
      </w:r>
      <w:r>
        <w:rPr>
          <w:rFonts w:ascii="Century Gothic"/>
          <w:b/>
          <w:color w:val="231F20"/>
          <w:sz w:val="20"/>
        </w:rPr>
        <w:t>of</w:t>
      </w:r>
      <w:r>
        <w:rPr>
          <w:rFonts w:ascii="Century Gothic"/>
          <w:b/>
          <w:color w:val="231F20"/>
          <w:spacing w:val="-14"/>
          <w:sz w:val="20"/>
        </w:rPr>
        <w:t> </w:t>
      </w:r>
      <w:r>
        <w:rPr>
          <w:rFonts w:ascii="Century Gothic"/>
          <w:b/>
          <w:color w:val="231F20"/>
          <w:sz w:val="20"/>
        </w:rPr>
        <w:t>Interest:</w:t>
      </w:r>
      <w:r>
        <w:rPr>
          <w:rFonts w:ascii="Century Gothic"/>
          <w:b/>
          <w:color w:val="231F20"/>
          <w:spacing w:val="-12"/>
          <w:sz w:val="20"/>
        </w:rPr>
        <w:t> </w:t>
      </w:r>
      <w:r>
        <w:rPr>
          <w:color w:val="231F20"/>
          <w:sz w:val="20"/>
        </w:rPr>
        <w:t>The</w:t>
      </w:r>
      <w:r>
        <w:rPr>
          <w:color w:val="231F20"/>
          <w:spacing w:val="-15"/>
          <w:sz w:val="20"/>
        </w:rPr>
        <w:t> </w:t>
      </w:r>
      <w:r>
        <w:rPr>
          <w:color w:val="231F20"/>
          <w:sz w:val="20"/>
        </w:rPr>
        <w:t>authors</w:t>
      </w:r>
      <w:r>
        <w:rPr>
          <w:color w:val="231F20"/>
          <w:spacing w:val="-15"/>
          <w:sz w:val="20"/>
        </w:rPr>
        <w:t> </w:t>
      </w:r>
      <w:r>
        <w:rPr>
          <w:color w:val="231F20"/>
          <w:sz w:val="20"/>
        </w:rPr>
        <w:t>have</w:t>
      </w:r>
      <w:r>
        <w:rPr>
          <w:color w:val="231F20"/>
          <w:spacing w:val="-15"/>
          <w:sz w:val="20"/>
        </w:rPr>
        <w:t> </w:t>
      </w:r>
      <w:r>
        <w:rPr>
          <w:color w:val="231F20"/>
          <w:sz w:val="20"/>
        </w:rPr>
        <w:t>no</w:t>
      </w:r>
      <w:r>
        <w:rPr>
          <w:color w:val="231F20"/>
          <w:spacing w:val="-15"/>
          <w:sz w:val="20"/>
        </w:rPr>
        <w:t> </w:t>
      </w:r>
      <w:r>
        <w:rPr>
          <w:color w:val="231F20"/>
          <w:sz w:val="20"/>
        </w:rPr>
        <w:t>conflict</w:t>
      </w:r>
      <w:r>
        <w:rPr>
          <w:color w:val="231F20"/>
          <w:spacing w:val="-15"/>
          <w:sz w:val="20"/>
        </w:rPr>
        <w:t> </w:t>
      </w:r>
      <w:r>
        <w:rPr>
          <w:color w:val="231F20"/>
          <w:sz w:val="20"/>
        </w:rPr>
        <w:t>of interests</w:t>
      </w:r>
      <w:r>
        <w:rPr>
          <w:color w:val="231F20"/>
          <w:spacing w:val="-16"/>
          <w:sz w:val="20"/>
        </w:rPr>
        <w:t> </w:t>
      </w:r>
      <w:r>
        <w:rPr>
          <w:color w:val="231F20"/>
          <w:sz w:val="20"/>
        </w:rPr>
        <w:t>to</w:t>
      </w:r>
      <w:r>
        <w:rPr>
          <w:color w:val="231F20"/>
          <w:spacing w:val="-15"/>
          <w:sz w:val="20"/>
        </w:rPr>
        <w:t> </w:t>
      </w:r>
      <w:r>
        <w:rPr>
          <w:color w:val="231F20"/>
          <w:sz w:val="20"/>
        </w:rPr>
        <w:t>declare.</w:t>
      </w:r>
    </w:p>
    <w:p>
      <w:pPr>
        <w:pStyle w:val="BodyText"/>
        <w:spacing w:line="247" w:lineRule="auto" w:before="204"/>
        <w:ind w:left="132" w:right="41"/>
        <w:jc w:val="both"/>
      </w:pPr>
      <w:r>
        <w:rPr>
          <w:rFonts w:ascii="Century Gothic"/>
          <w:b/>
          <w:color w:val="231F20"/>
        </w:rPr>
        <w:t>Funding</w:t>
      </w:r>
      <w:r>
        <w:rPr>
          <w:rFonts w:ascii="Century Gothic"/>
          <w:b/>
          <w:color w:val="231F20"/>
          <w:spacing w:val="-14"/>
        </w:rPr>
        <w:t> </w:t>
      </w:r>
      <w:r>
        <w:rPr>
          <w:rFonts w:ascii="Century Gothic"/>
          <w:b/>
          <w:color w:val="231F20"/>
        </w:rPr>
        <w:t>Statement:</w:t>
      </w:r>
      <w:r>
        <w:rPr>
          <w:rFonts w:ascii="Century Gothic"/>
          <w:b/>
          <w:color w:val="231F20"/>
          <w:spacing w:val="-14"/>
        </w:rPr>
        <w:t> </w:t>
      </w:r>
      <w:r>
        <w:rPr>
          <w:color w:val="231F20"/>
        </w:rPr>
        <w:t>Funding</w:t>
      </w:r>
      <w:r>
        <w:rPr>
          <w:color w:val="231F20"/>
          <w:spacing w:val="-16"/>
        </w:rPr>
        <w:t> </w:t>
      </w:r>
      <w:r>
        <w:rPr>
          <w:color w:val="231F20"/>
        </w:rPr>
        <w:t>was</w:t>
      </w:r>
      <w:r>
        <w:rPr>
          <w:color w:val="231F20"/>
          <w:spacing w:val="-15"/>
        </w:rPr>
        <w:t> </w:t>
      </w:r>
      <w:r>
        <w:rPr>
          <w:color w:val="231F20"/>
        </w:rPr>
        <w:t>neither</w:t>
      </w:r>
      <w:r>
        <w:rPr>
          <w:color w:val="231F20"/>
          <w:spacing w:val="-15"/>
        </w:rPr>
        <w:t> </w:t>
      </w:r>
      <w:r>
        <w:rPr>
          <w:color w:val="231F20"/>
        </w:rPr>
        <w:t>requested</w:t>
      </w:r>
      <w:r>
        <w:rPr>
          <w:color w:val="231F20"/>
          <w:spacing w:val="-15"/>
        </w:rPr>
        <w:t> </w:t>
      </w:r>
      <w:r>
        <w:rPr>
          <w:color w:val="231F20"/>
        </w:rPr>
        <w:t>nor </w:t>
      </w:r>
      <w:r>
        <w:rPr>
          <w:color w:val="231F20"/>
          <w:w w:val="95"/>
        </w:rPr>
        <w:t>required for this project and publication.</w:t>
      </w:r>
    </w:p>
    <w:p>
      <w:pPr>
        <w:pStyle w:val="Heading1"/>
        <w:spacing w:before="194"/>
      </w:pPr>
      <w:r>
        <w:rPr>
          <w:color w:val="76C14E"/>
          <w:spacing w:val="-2"/>
        </w:rPr>
        <w:t>REFERENCES</w:t>
      </w:r>
    </w:p>
    <w:p>
      <w:pPr>
        <w:pStyle w:val="ListParagraph"/>
        <w:numPr>
          <w:ilvl w:val="0"/>
          <w:numId w:val="2"/>
        </w:numPr>
        <w:tabs>
          <w:tab w:pos="565" w:val="left" w:leader="none"/>
        </w:tabs>
        <w:spacing w:line="247" w:lineRule="auto" w:before="237" w:after="0"/>
        <w:ind w:left="564" w:right="38" w:hanging="432"/>
        <w:jc w:val="both"/>
        <w:rPr>
          <w:sz w:val="18"/>
        </w:rPr>
      </w:pPr>
      <w:r>
        <w:rPr>
          <w:color w:val="231F20"/>
          <w:sz w:val="18"/>
        </w:rPr>
        <w:t>Bowers L. Safewards: a new model of conflict and </w:t>
      </w:r>
      <w:r>
        <w:rPr>
          <w:color w:val="231F20"/>
          <w:w w:val="95"/>
          <w:sz w:val="18"/>
        </w:rPr>
        <w:t>containment</w:t>
      </w:r>
      <w:r>
        <w:rPr>
          <w:color w:val="231F20"/>
          <w:spacing w:val="-3"/>
          <w:w w:val="95"/>
          <w:sz w:val="18"/>
        </w:rPr>
        <w:t> </w:t>
      </w:r>
      <w:r>
        <w:rPr>
          <w:color w:val="231F20"/>
          <w:w w:val="95"/>
          <w:sz w:val="18"/>
        </w:rPr>
        <w:t>on</w:t>
      </w:r>
      <w:r>
        <w:rPr>
          <w:color w:val="231F20"/>
          <w:spacing w:val="-3"/>
          <w:w w:val="95"/>
          <w:sz w:val="18"/>
        </w:rPr>
        <w:t> </w:t>
      </w:r>
      <w:r>
        <w:rPr>
          <w:color w:val="231F20"/>
          <w:w w:val="95"/>
          <w:sz w:val="18"/>
        </w:rPr>
        <w:t>psychiatric</w:t>
      </w:r>
      <w:r>
        <w:rPr>
          <w:color w:val="231F20"/>
          <w:spacing w:val="-3"/>
          <w:w w:val="95"/>
          <w:sz w:val="18"/>
        </w:rPr>
        <w:t> </w:t>
      </w:r>
      <w:r>
        <w:rPr>
          <w:color w:val="231F20"/>
          <w:w w:val="95"/>
          <w:sz w:val="18"/>
        </w:rPr>
        <w:t>wards.</w:t>
      </w:r>
      <w:r>
        <w:rPr>
          <w:color w:val="231F20"/>
          <w:spacing w:val="-3"/>
          <w:w w:val="95"/>
          <w:sz w:val="18"/>
        </w:rPr>
        <w:t> </w:t>
      </w:r>
      <w:r>
        <w:rPr>
          <w:color w:val="231F20"/>
          <w:w w:val="95"/>
          <w:sz w:val="18"/>
        </w:rPr>
        <w:t>J</w:t>
      </w:r>
      <w:r>
        <w:rPr>
          <w:color w:val="231F20"/>
          <w:spacing w:val="-3"/>
          <w:w w:val="95"/>
          <w:sz w:val="18"/>
        </w:rPr>
        <w:t> </w:t>
      </w:r>
      <w:r>
        <w:rPr>
          <w:color w:val="231F20"/>
          <w:w w:val="95"/>
          <w:sz w:val="18"/>
        </w:rPr>
        <w:t>Psychiatr</w:t>
      </w:r>
      <w:r>
        <w:rPr>
          <w:color w:val="231F20"/>
          <w:spacing w:val="-3"/>
          <w:w w:val="95"/>
          <w:sz w:val="18"/>
        </w:rPr>
        <w:t> </w:t>
      </w:r>
      <w:r>
        <w:rPr>
          <w:color w:val="231F20"/>
          <w:w w:val="95"/>
          <w:sz w:val="18"/>
        </w:rPr>
        <w:t>Ment</w:t>
      </w:r>
      <w:r>
        <w:rPr>
          <w:color w:val="231F20"/>
          <w:spacing w:val="-3"/>
          <w:w w:val="95"/>
          <w:sz w:val="18"/>
        </w:rPr>
        <w:t> </w:t>
      </w:r>
      <w:r>
        <w:rPr>
          <w:color w:val="231F20"/>
          <w:w w:val="95"/>
          <w:sz w:val="18"/>
        </w:rPr>
        <w:t>Health</w:t>
      </w:r>
      <w:r>
        <w:rPr>
          <w:color w:val="231F20"/>
          <w:w w:val="95"/>
          <w:sz w:val="18"/>
        </w:rPr>
        <w:t> </w:t>
      </w:r>
      <w:r>
        <w:rPr>
          <w:color w:val="231F20"/>
          <w:sz w:val="18"/>
        </w:rPr>
        <w:t>Nurs.</w:t>
      </w:r>
      <w:r>
        <w:rPr>
          <w:color w:val="231F20"/>
          <w:spacing w:val="-14"/>
          <w:sz w:val="18"/>
        </w:rPr>
        <w:t> </w:t>
      </w:r>
      <w:r>
        <w:rPr>
          <w:color w:val="231F20"/>
          <w:sz w:val="18"/>
        </w:rPr>
        <w:t>2014;</w:t>
      </w:r>
      <w:r>
        <w:rPr>
          <w:color w:val="231F20"/>
          <w:spacing w:val="-14"/>
          <w:sz w:val="18"/>
        </w:rPr>
        <w:t> </w:t>
      </w:r>
      <w:r>
        <w:rPr>
          <w:color w:val="231F20"/>
          <w:sz w:val="18"/>
        </w:rPr>
        <w:t>21(6):499-508.</w:t>
      </w:r>
    </w:p>
    <w:p>
      <w:pPr>
        <w:pStyle w:val="ListParagraph"/>
        <w:numPr>
          <w:ilvl w:val="0"/>
          <w:numId w:val="2"/>
        </w:numPr>
        <w:tabs>
          <w:tab w:pos="565" w:val="left" w:leader="none"/>
        </w:tabs>
        <w:spacing w:line="247" w:lineRule="auto" w:before="2" w:after="0"/>
        <w:ind w:left="564" w:right="41" w:hanging="432"/>
        <w:jc w:val="both"/>
        <w:rPr>
          <w:sz w:val="18"/>
        </w:rPr>
      </w:pPr>
      <w:r>
        <w:rPr>
          <w:color w:val="231F20"/>
          <w:w w:val="90"/>
          <w:sz w:val="18"/>
        </w:rPr>
        <w:t>Bowers</w:t>
      </w:r>
      <w:r>
        <w:rPr>
          <w:color w:val="231F20"/>
          <w:spacing w:val="-2"/>
          <w:w w:val="90"/>
          <w:sz w:val="18"/>
        </w:rPr>
        <w:t> </w:t>
      </w:r>
      <w:r>
        <w:rPr>
          <w:color w:val="231F20"/>
          <w:w w:val="90"/>
          <w:sz w:val="18"/>
        </w:rPr>
        <w:t>L,</w:t>
      </w:r>
      <w:r>
        <w:rPr>
          <w:color w:val="231F20"/>
          <w:spacing w:val="-2"/>
          <w:w w:val="90"/>
          <w:sz w:val="18"/>
        </w:rPr>
        <w:t> </w:t>
      </w:r>
      <w:r>
        <w:rPr>
          <w:color w:val="231F20"/>
          <w:w w:val="90"/>
          <w:sz w:val="18"/>
        </w:rPr>
        <w:t>Alexander</w:t>
      </w:r>
      <w:r>
        <w:rPr>
          <w:color w:val="231F20"/>
          <w:spacing w:val="-3"/>
          <w:w w:val="90"/>
          <w:sz w:val="18"/>
        </w:rPr>
        <w:t> </w:t>
      </w:r>
      <w:r>
        <w:rPr>
          <w:color w:val="231F20"/>
          <w:w w:val="90"/>
          <w:sz w:val="18"/>
        </w:rPr>
        <w:t>J,</w:t>
      </w:r>
      <w:r>
        <w:rPr>
          <w:color w:val="231F20"/>
          <w:spacing w:val="-2"/>
          <w:w w:val="90"/>
          <w:sz w:val="18"/>
        </w:rPr>
        <w:t> </w:t>
      </w:r>
      <w:r>
        <w:rPr>
          <w:color w:val="231F20"/>
          <w:w w:val="90"/>
          <w:sz w:val="18"/>
        </w:rPr>
        <w:t>Bilgin</w:t>
      </w:r>
      <w:r>
        <w:rPr>
          <w:color w:val="231F20"/>
          <w:spacing w:val="-2"/>
          <w:w w:val="90"/>
          <w:sz w:val="18"/>
        </w:rPr>
        <w:t> </w:t>
      </w:r>
      <w:r>
        <w:rPr>
          <w:color w:val="231F20"/>
          <w:w w:val="90"/>
          <w:sz w:val="18"/>
        </w:rPr>
        <w:t>H,</w:t>
      </w:r>
      <w:r>
        <w:rPr>
          <w:color w:val="231F20"/>
          <w:spacing w:val="-3"/>
          <w:w w:val="90"/>
          <w:sz w:val="18"/>
        </w:rPr>
        <w:t> </w:t>
      </w:r>
      <w:r>
        <w:rPr>
          <w:color w:val="231F20"/>
          <w:w w:val="90"/>
          <w:sz w:val="18"/>
        </w:rPr>
        <w:t>Botha</w:t>
      </w:r>
      <w:r>
        <w:rPr>
          <w:color w:val="231F20"/>
          <w:spacing w:val="-2"/>
          <w:w w:val="90"/>
          <w:sz w:val="18"/>
        </w:rPr>
        <w:t> </w:t>
      </w:r>
      <w:r>
        <w:rPr>
          <w:color w:val="231F20"/>
          <w:w w:val="90"/>
          <w:sz w:val="18"/>
        </w:rPr>
        <w:t>M,</w:t>
      </w:r>
      <w:r>
        <w:rPr>
          <w:color w:val="231F20"/>
          <w:spacing w:val="-2"/>
          <w:w w:val="90"/>
          <w:sz w:val="18"/>
        </w:rPr>
        <w:t> </w:t>
      </w:r>
      <w:r>
        <w:rPr>
          <w:color w:val="231F20"/>
          <w:w w:val="90"/>
          <w:sz w:val="18"/>
        </w:rPr>
        <w:t>Dack</w:t>
      </w:r>
      <w:r>
        <w:rPr>
          <w:color w:val="231F20"/>
          <w:spacing w:val="-3"/>
          <w:w w:val="90"/>
          <w:sz w:val="18"/>
        </w:rPr>
        <w:t> </w:t>
      </w:r>
      <w:r>
        <w:rPr>
          <w:color w:val="231F20"/>
          <w:w w:val="90"/>
          <w:sz w:val="18"/>
        </w:rPr>
        <w:t>C,</w:t>
      </w:r>
      <w:r>
        <w:rPr>
          <w:color w:val="231F20"/>
          <w:spacing w:val="-2"/>
          <w:w w:val="90"/>
          <w:sz w:val="18"/>
        </w:rPr>
        <w:t> </w:t>
      </w:r>
      <w:r>
        <w:rPr>
          <w:color w:val="231F20"/>
          <w:w w:val="90"/>
          <w:sz w:val="18"/>
        </w:rPr>
        <w:t>James</w:t>
      </w:r>
      <w:r>
        <w:rPr>
          <w:color w:val="231F20"/>
          <w:spacing w:val="-2"/>
          <w:w w:val="90"/>
          <w:sz w:val="18"/>
        </w:rPr>
        <w:t> </w:t>
      </w:r>
      <w:r>
        <w:rPr>
          <w:color w:val="231F20"/>
          <w:w w:val="90"/>
          <w:sz w:val="18"/>
        </w:rPr>
        <w:t>K,</w:t>
      </w:r>
      <w:r>
        <w:rPr>
          <w:color w:val="231F20"/>
          <w:spacing w:val="-3"/>
          <w:w w:val="90"/>
          <w:sz w:val="18"/>
        </w:rPr>
        <w:t> </w:t>
      </w:r>
      <w:r>
        <w:rPr>
          <w:color w:val="231F20"/>
          <w:w w:val="90"/>
          <w:sz w:val="18"/>
        </w:rPr>
        <w:t>et</w:t>
      </w:r>
      <w:r>
        <w:rPr>
          <w:color w:val="231F20"/>
          <w:w w:val="90"/>
          <w:sz w:val="18"/>
        </w:rPr>
        <w:t> al. Safewards: the empirical basis of the model and a </w:t>
      </w:r>
      <w:r>
        <w:rPr>
          <w:color w:val="231F20"/>
          <w:w w:val="90"/>
          <w:sz w:val="18"/>
        </w:rPr>
        <w:t>critical</w:t>
      </w:r>
      <w:r>
        <w:rPr>
          <w:color w:val="231F20"/>
          <w:w w:val="90"/>
          <w:sz w:val="18"/>
        </w:rPr>
        <w:t> appraisal. J Psychiatr Ment Health Nurs. 2014; 21(4):354-64.</w:t>
      </w:r>
    </w:p>
    <w:p>
      <w:pPr>
        <w:pStyle w:val="ListParagraph"/>
        <w:numPr>
          <w:ilvl w:val="0"/>
          <w:numId w:val="2"/>
        </w:numPr>
        <w:tabs>
          <w:tab w:pos="565" w:val="left" w:leader="none"/>
        </w:tabs>
        <w:spacing w:line="247" w:lineRule="auto" w:before="2" w:after="0"/>
        <w:ind w:left="564" w:right="38" w:hanging="432"/>
        <w:jc w:val="both"/>
        <w:rPr>
          <w:sz w:val="18"/>
        </w:rPr>
      </w:pPr>
      <w:r>
        <w:rPr>
          <w:color w:val="231F20"/>
          <w:spacing w:val="-2"/>
          <w:w w:val="95"/>
          <w:sz w:val="18"/>
        </w:rPr>
        <w:t>Bowers</w:t>
      </w:r>
      <w:r>
        <w:rPr>
          <w:color w:val="231F20"/>
          <w:spacing w:val="-6"/>
          <w:w w:val="95"/>
          <w:sz w:val="18"/>
        </w:rPr>
        <w:t> </w:t>
      </w:r>
      <w:r>
        <w:rPr>
          <w:color w:val="231F20"/>
          <w:spacing w:val="-2"/>
          <w:w w:val="95"/>
          <w:sz w:val="18"/>
        </w:rPr>
        <w:t>L,</w:t>
      </w:r>
      <w:r>
        <w:rPr>
          <w:color w:val="231F20"/>
          <w:spacing w:val="-6"/>
          <w:w w:val="95"/>
          <w:sz w:val="18"/>
        </w:rPr>
        <w:t> </w:t>
      </w:r>
      <w:r>
        <w:rPr>
          <w:color w:val="231F20"/>
          <w:spacing w:val="-2"/>
          <w:w w:val="95"/>
          <w:sz w:val="18"/>
        </w:rPr>
        <w:t>James</w:t>
      </w:r>
      <w:r>
        <w:rPr>
          <w:color w:val="231F20"/>
          <w:spacing w:val="-6"/>
          <w:w w:val="95"/>
          <w:sz w:val="18"/>
        </w:rPr>
        <w:t> </w:t>
      </w:r>
      <w:r>
        <w:rPr>
          <w:color w:val="231F20"/>
          <w:spacing w:val="-2"/>
          <w:w w:val="95"/>
          <w:sz w:val="18"/>
        </w:rPr>
        <w:t>K,</w:t>
      </w:r>
      <w:r>
        <w:rPr>
          <w:color w:val="231F20"/>
          <w:spacing w:val="-6"/>
          <w:w w:val="95"/>
          <w:sz w:val="18"/>
        </w:rPr>
        <w:t> </w:t>
      </w:r>
      <w:r>
        <w:rPr>
          <w:color w:val="231F20"/>
          <w:spacing w:val="-2"/>
          <w:w w:val="95"/>
          <w:sz w:val="18"/>
        </w:rPr>
        <w:t>Quirk</w:t>
      </w:r>
      <w:r>
        <w:rPr>
          <w:color w:val="231F20"/>
          <w:spacing w:val="-6"/>
          <w:w w:val="95"/>
          <w:sz w:val="18"/>
        </w:rPr>
        <w:t> </w:t>
      </w:r>
      <w:r>
        <w:rPr>
          <w:color w:val="231F20"/>
          <w:spacing w:val="-2"/>
          <w:w w:val="95"/>
          <w:sz w:val="18"/>
        </w:rPr>
        <w:t>A,</w:t>
      </w:r>
      <w:r>
        <w:rPr>
          <w:color w:val="231F20"/>
          <w:spacing w:val="-6"/>
          <w:w w:val="95"/>
          <w:sz w:val="18"/>
        </w:rPr>
        <w:t> </w:t>
      </w:r>
      <w:r>
        <w:rPr>
          <w:color w:val="231F20"/>
          <w:spacing w:val="-2"/>
          <w:w w:val="95"/>
          <w:sz w:val="18"/>
        </w:rPr>
        <w:t>Simpson</w:t>
      </w:r>
      <w:r>
        <w:rPr>
          <w:color w:val="231F20"/>
          <w:spacing w:val="-6"/>
          <w:w w:val="95"/>
          <w:sz w:val="18"/>
        </w:rPr>
        <w:t> </w:t>
      </w:r>
      <w:r>
        <w:rPr>
          <w:color w:val="231F20"/>
          <w:spacing w:val="-2"/>
          <w:w w:val="95"/>
          <w:sz w:val="18"/>
        </w:rPr>
        <w:t>A,</w:t>
      </w:r>
      <w:r>
        <w:rPr>
          <w:color w:val="231F20"/>
          <w:spacing w:val="-6"/>
          <w:w w:val="95"/>
          <w:sz w:val="18"/>
        </w:rPr>
        <w:t> </w:t>
      </w:r>
      <w:r>
        <w:rPr>
          <w:color w:val="231F20"/>
          <w:spacing w:val="-2"/>
          <w:w w:val="95"/>
          <w:sz w:val="18"/>
        </w:rPr>
        <w:t>Sugar,</w:t>
      </w:r>
      <w:r>
        <w:rPr>
          <w:color w:val="231F20"/>
          <w:spacing w:val="-6"/>
          <w:w w:val="95"/>
          <w:sz w:val="18"/>
        </w:rPr>
        <w:t> </w:t>
      </w:r>
      <w:r>
        <w:rPr>
          <w:color w:val="231F20"/>
          <w:spacing w:val="-2"/>
          <w:w w:val="95"/>
          <w:sz w:val="18"/>
        </w:rPr>
        <w:t>Stewart</w:t>
      </w:r>
      <w:r>
        <w:rPr>
          <w:color w:val="231F20"/>
          <w:spacing w:val="-6"/>
          <w:w w:val="95"/>
          <w:sz w:val="18"/>
        </w:rPr>
        <w:t> </w:t>
      </w:r>
      <w:r>
        <w:rPr>
          <w:color w:val="231F20"/>
          <w:spacing w:val="-2"/>
          <w:w w:val="95"/>
          <w:sz w:val="18"/>
        </w:rPr>
        <w:t>D,</w:t>
      </w:r>
      <w:r>
        <w:rPr>
          <w:color w:val="231F20"/>
          <w:spacing w:val="-6"/>
          <w:w w:val="95"/>
          <w:sz w:val="18"/>
        </w:rPr>
        <w:t> </w:t>
      </w:r>
      <w:r>
        <w:rPr>
          <w:color w:val="231F20"/>
          <w:spacing w:val="-2"/>
          <w:w w:val="95"/>
          <w:sz w:val="18"/>
        </w:rPr>
        <w:t>et</w:t>
      </w:r>
      <w:r>
        <w:rPr>
          <w:color w:val="231F20"/>
          <w:spacing w:val="-2"/>
          <w:w w:val="95"/>
          <w:sz w:val="18"/>
        </w:rPr>
        <w:t> </w:t>
      </w:r>
      <w:r>
        <w:rPr>
          <w:color w:val="231F20"/>
          <w:sz w:val="18"/>
        </w:rPr>
        <w:t>al. Reducing conflict and containment rates on acute psychiatric wards: the safewards cluster randomized </w:t>
      </w:r>
      <w:r>
        <w:rPr>
          <w:color w:val="231F20"/>
          <w:w w:val="95"/>
          <w:sz w:val="18"/>
        </w:rPr>
        <w:t>controlled</w:t>
      </w:r>
      <w:r>
        <w:rPr>
          <w:color w:val="231F20"/>
          <w:spacing w:val="-11"/>
          <w:w w:val="95"/>
          <w:sz w:val="18"/>
        </w:rPr>
        <w:t> </w:t>
      </w:r>
      <w:r>
        <w:rPr>
          <w:color w:val="231F20"/>
          <w:w w:val="95"/>
          <w:sz w:val="18"/>
        </w:rPr>
        <w:t>trial.</w:t>
      </w:r>
      <w:r>
        <w:rPr>
          <w:color w:val="231F20"/>
          <w:spacing w:val="-11"/>
          <w:w w:val="95"/>
          <w:sz w:val="18"/>
        </w:rPr>
        <w:t> </w:t>
      </w:r>
      <w:r>
        <w:rPr>
          <w:color w:val="231F20"/>
          <w:w w:val="95"/>
          <w:sz w:val="18"/>
        </w:rPr>
        <w:t>Int</w:t>
      </w:r>
      <w:r>
        <w:rPr>
          <w:color w:val="231F20"/>
          <w:spacing w:val="-11"/>
          <w:w w:val="95"/>
          <w:sz w:val="18"/>
        </w:rPr>
        <w:t> </w:t>
      </w:r>
      <w:r>
        <w:rPr>
          <w:color w:val="231F20"/>
          <w:w w:val="95"/>
          <w:sz w:val="18"/>
        </w:rPr>
        <w:t>J</w:t>
      </w:r>
      <w:r>
        <w:rPr>
          <w:color w:val="231F20"/>
          <w:spacing w:val="-11"/>
          <w:w w:val="95"/>
          <w:sz w:val="18"/>
        </w:rPr>
        <w:t> </w:t>
      </w:r>
      <w:r>
        <w:rPr>
          <w:color w:val="231F20"/>
          <w:w w:val="95"/>
          <w:sz w:val="18"/>
        </w:rPr>
        <w:t>Nurs</w:t>
      </w:r>
      <w:r>
        <w:rPr>
          <w:color w:val="231F20"/>
          <w:spacing w:val="-11"/>
          <w:w w:val="95"/>
          <w:sz w:val="18"/>
        </w:rPr>
        <w:t> </w:t>
      </w:r>
      <w:r>
        <w:rPr>
          <w:color w:val="231F20"/>
          <w:w w:val="95"/>
          <w:sz w:val="18"/>
        </w:rPr>
        <w:t>Stud.</w:t>
      </w:r>
      <w:r>
        <w:rPr>
          <w:color w:val="231F20"/>
          <w:spacing w:val="-11"/>
          <w:w w:val="95"/>
          <w:sz w:val="18"/>
        </w:rPr>
        <w:t> </w:t>
      </w:r>
      <w:r>
        <w:rPr>
          <w:color w:val="231F20"/>
          <w:w w:val="95"/>
          <w:sz w:val="18"/>
        </w:rPr>
        <w:t>2015;52(9):1412-22.</w:t>
      </w:r>
    </w:p>
    <w:p>
      <w:pPr>
        <w:pStyle w:val="ListParagraph"/>
        <w:numPr>
          <w:ilvl w:val="0"/>
          <w:numId w:val="2"/>
        </w:numPr>
        <w:tabs>
          <w:tab w:pos="565" w:val="left" w:leader="none"/>
        </w:tabs>
        <w:spacing w:line="247" w:lineRule="auto" w:before="3" w:after="0"/>
        <w:ind w:left="564" w:right="38" w:hanging="432"/>
        <w:jc w:val="both"/>
        <w:rPr>
          <w:sz w:val="18"/>
        </w:rPr>
      </w:pPr>
      <w:r>
        <w:rPr>
          <w:color w:val="231F20"/>
          <w:sz w:val="18"/>
        </w:rPr>
        <w:t>Stensgaard L, Andersen MK, Nordentoft M, Hjorthoj C. </w:t>
      </w:r>
      <w:r>
        <w:rPr>
          <w:color w:val="231F20"/>
          <w:w w:val="90"/>
          <w:sz w:val="18"/>
        </w:rPr>
        <w:t>Implementation of the safewards model to reduce the use </w:t>
      </w:r>
      <w:r>
        <w:rPr>
          <w:color w:val="231F20"/>
          <w:w w:val="90"/>
          <w:sz w:val="18"/>
        </w:rPr>
        <w:t>of</w:t>
      </w:r>
      <w:r>
        <w:rPr>
          <w:color w:val="231F20"/>
          <w:w w:val="90"/>
          <w:sz w:val="18"/>
        </w:rPr>
        <w:t> </w:t>
      </w:r>
      <w:r>
        <w:rPr>
          <w:color w:val="231F20"/>
          <w:spacing w:val="-2"/>
          <w:sz w:val="18"/>
        </w:rPr>
        <w:t>coercive</w:t>
      </w:r>
      <w:r>
        <w:rPr>
          <w:color w:val="231F20"/>
          <w:spacing w:val="-6"/>
          <w:sz w:val="18"/>
        </w:rPr>
        <w:t> </w:t>
      </w:r>
      <w:r>
        <w:rPr>
          <w:color w:val="231F20"/>
          <w:spacing w:val="-2"/>
          <w:sz w:val="18"/>
        </w:rPr>
        <w:t>measures</w:t>
      </w:r>
      <w:r>
        <w:rPr>
          <w:color w:val="231F20"/>
          <w:spacing w:val="-6"/>
          <w:sz w:val="18"/>
        </w:rPr>
        <w:t> </w:t>
      </w:r>
      <w:r>
        <w:rPr>
          <w:color w:val="231F20"/>
          <w:spacing w:val="-2"/>
          <w:sz w:val="18"/>
        </w:rPr>
        <w:t>in</w:t>
      </w:r>
      <w:r>
        <w:rPr>
          <w:color w:val="231F20"/>
          <w:spacing w:val="-6"/>
          <w:sz w:val="18"/>
        </w:rPr>
        <w:t> </w:t>
      </w:r>
      <w:r>
        <w:rPr>
          <w:color w:val="231F20"/>
          <w:spacing w:val="-2"/>
          <w:sz w:val="18"/>
        </w:rPr>
        <w:t>adult</w:t>
      </w:r>
      <w:r>
        <w:rPr>
          <w:color w:val="231F20"/>
          <w:spacing w:val="-6"/>
          <w:sz w:val="18"/>
        </w:rPr>
        <w:t> </w:t>
      </w:r>
      <w:r>
        <w:rPr>
          <w:color w:val="231F20"/>
          <w:spacing w:val="-2"/>
          <w:sz w:val="18"/>
        </w:rPr>
        <w:t>psychiatric</w:t>
      </w:r>
      <w:r>
        <w:rPr>
          <w:color w:val="231F20"/>
          <w:spacing w:val="-6"/>
          <w:sz w:val="18"/>
        </w:rPr>
        <w:t> </w:t>
      </w:r>
      <w:r>
        <w:rPr>
          <w:color w:val="231F20"/>
          <w:spacing w:val="-2"/>
          <w:sz w:val="18"/>
        </w:rPr>
        <w:t>inpatient</w:t>
      </w:r>
      <w:r>
        <w:rPr>
          <w:color w:val="231F20"/>
          <w:spacing w:val="-6"/>
          <w:sz w:val="18"/>
        </w:rPr>
        <w:t> </w:t>
      </w:r>
      <w:r>
        <w:rPr>
          <w:color w:val="231F20"/>
          <w:spacing w:val="-2"/>
          <w:sz w:val="18"/>
        </w:rPr>
        <w:t>units:</w:t>
      </w:r>
      <w:r>
        <w:rPr>
          <w:color w:val="231F20"/>
          <w:spacing w:val="-6"/>
          <w:sz w:val="18"/>
        </w:rPr>
        <w:t> </w:t>
      </w:r>
      <w:r>
        <w:rPr>
          <w:color w:val="231F20"/>
          <w:spacing w:val="-2"/>
          <w:sz w:val="18"/>
        </w:rPr>
        <w:t>an</w:t>
      </w:r>
      <w:r>
        <w:rPr>
          <w:color w:val="231F20"/>
          <w:spacing w:val="-2"/>
          <w:sz w:val="18"/>
        </w:rPr>
        <w:t> </w:t>
      </w:r>
      <w:r>
        <w:rPr>
          <w:color w:val="231F20"/>
          <w:sz w:val="18"/>
        </w:rPr>
        <w:t>interrupted time-series analysis. J Psychiatr Res. 2018; </w:t>
      </w:r>
      <w:r>
        <w:rPr>
          <w:color w:val="231F20"/>
          <w:spacing w:val="-2"/>
          <w:sz w:val="18"/>
        </w:rPr>
        <w:t>105:147-52.</w:t>
      </w:r>
    </w:p>
    <w:p>
      <w:pPr>
        <w:pStyle w:val="ListParagraph"/>
        <w:numPr>
          <w:ilvl w:val="0"/>
          <w:numId w:val="2"/>
        </w:numPr>
        <w:tabs>
          <w:tab w:pos="565" w:val="left" w:leader="none"/>
        </w:tabs>
        <w:spacing w:line="247" w:lineRule="auto" w:before="4" w:after="0"/>
        <w:ind w:left="564" w:right="38" w:hanging="432"/>
        <w:jc w:val="both"/>
        <w:rPr>
          <w:sz w:val="18"/>
        </w:rPr>
      </w:pPr>
      <w:r>
        <w:rPr>
          <w:color w:val="231F20"/>
          <w:sz w:val="18"/>
        </w:rPr>
        <w:t>Maguire</w:t>
      </w:r>
      <w:r>
        <w:rPr>
          <w:color w:val="231F20"/>
          <w:spacing w:val="-3"/>
          <w:sz w:val="18"/>
        </w:rPr>
        <w:t> </w:t>
      </w:r>
      <w:r>
        <w:rPr>
          <w:color w:val="231F20"/>
          <w:sz w:val="18"/>
        </w:rPr>
        <w:t>T,</w:t>
      </w:r>
      <w:r>
        <w:rPr>
          <w:color w:val="231F20"/>
          <w:spacing w:val="-3"/>
          <w:sz w:val="18"/>
        </w:rPr>
        <w:t> </w:t>
      </w:r>
      <w:r>
        <w:rPr>
          <w:color w:val="231F20"/>
          <w:sz w:val="18"/>
        </w:rPr>
        <w:t>Ryan</w:t>
      </w:r>
      <w:r>
        <w:rPr>
          <w:color w:val="231F20"/>
          <w:spacing w:val="-3"/>
          <w:sz w:val="18"/>
        </w:rPr>
        <w:t> </w:t>
      </w:r>
      <w:r>
        <w:rPr>
          <w:color w:val="231F20"/>
          <w:sz w:val="18"/>
        </w:rPr>
        <w:t>J,</w:t>
      </w:r>
      <w:r>
        <w:rPr>
          <w:color w:val="231F20"/>
          <w:spacing w:val="-3"/>
          <w:sz w:val="18"/>
        </w:rPr>
        <w:t> </w:t>
      </w:r>
      <w:r>
        <w:rPr>
          <w:color w:val="231F20"/>
          <w:sz w:val="18"/>
        </w:rPr>
        <w:t>Fullam</w:t>
      </w:r>
      <w:r>
        <w:rPr>
          <w:color w:val="231F20"/>
          <w:spacing w:val="-3"/>
          <w:sz w:val="18"/>
        </w:rPr>
        <w:t> </w:t>
      </w:r>
      <w:r>
        <w:rPr>
          <w:color w:val="231F20"/>
          <w:sz w:val="18"/>
        </w:rPr>
        <w:t>R,</w:t>
      </w:r>
      <w:r>
        <w:rPr>
          <w:color w:val="231F20"/>
          <w:spacing w:val="-3"/>
          <w:sz w:val="18"/>
        </w:rPr>
        <w:t> </w:t>
      </w:r>
      <w:r>
        <w:rPr>
          <w:color w:val="231F20"/>
          <w:sz w:val="18"/>
        </w:rPr>
        <w:t>McKenna</w:t>
      </w:r>
      <w:r>
        <w:rPr>
          <w:color w:val="231F20"/>
          <w:spacing w:val="-3"/>
          <w:sz w:val="18"/>
        </w:rPr>
        <w:t> </w:t>
      </w:r>
      <w:r>
        <w:rPr>
          <w:color w:val="231F20"/>
          <w:sz w:val="18"/>
        </w:rPr>
        <w:t>B.</w:t>
      </w:r>
      <w:r>
        <w:rPr>
          <w:color w:val="231F20"/>
          <w:spacing w:val="-3"/>
          <w:sz w:val="18"/>
        </w:rPr>
        <w:t> </w:t>
      </w:r>
      <w:r>
        <w:rPr>
          <w:color w:val="231F20"/>
          <w:sz w:val="18"/>
        </w:rPr>
        <w:t>Evaluating</w:t>
      </w:r>
      <w:r>
        <w:rPr>
          <w:color w:val="231F20"/>
          <w:spacing w:val="-3"/>
          <w:sz w:val="18"/>
        </w:rPr>
        <w:t> </w:t>
      </w:r>
      <w:r>
        <w:rPr>
          <w:color w:val="231F20"/>
          <w:sz w:val="18"/>
        </w:rPr>
        <w:t>the</w:t>
      </w:r>
      <w:r>
        <w:rPr>
          <w:color w:val="231F20"/>
          <w:sz w:val="18"/>
        </w:rPr>
        <w:t> </w:t>
      </w:r>
      <w:r>
        <w:rPr>
          <w:color w:val="231F20"/>
          <w:w w:val="95"/>
          <w:sz w:val="18"/>
        </w:rPr>
        <w:t>introduction of the safewards model to a medium to </w:t>
      </w:r>
      <w:r>
        <w:rPr>
          <w:color w:val="231F20"/>
          <w:w w:val="95"/>
          <w:sz w:val="18"/>
        </w:rPr>
        <w:t>long-</w:t>
      </w:r>
      <w:r>
        <w:rPr>
          <w:color w:val="231F20"/>
          <w:w w:val="95"/>
          <w:sz w:val="18"/>
        </w:rPr>
        <w:t> </w:t>
      </w:r>
      <w:r>
        <w:rPr>
          <w:color w:val="231F20"/>
          <w:sz w:val="18"/>
        </w:rPr>
        <w:t>term forensic mental health ward. J Forensic Nurs. </w:t>
      </w:r>
      <w:r>
        <w:rPr>
          <w:color w:val="231F20"/>
          <w:spacing w:val="-2"/>
          <w:sz w:val="18"/>
        </w:rPr>
        <w:t>2018;14(4):214-22.</w:t>
      </w:r>
    </w:p>
    <w:p>
      <w:pPr>
        <w:pStyle w:val="ListParagraph"/>
        <w:numPr>
          <w:ilvl w:val="0"/>
          <w:numId w:val="2"/>
        </w:numPr>
        <w:tabs>
          <w:tab w:pos="565" w:val="left" w:leader="none"/>
        </w:tabs>
        <w:spacing w:line="247" w:lineRule="auto" w:before="3" w:after="0"/>
        <w:ind w:left="564" w:right="41" w:hanging="432"/>
        <w:jc w:val="both"/>
        <w:rPr>
          <w:sz w:val="18"/>
        </w:rPr>
      </w:pPr>
      <w:r>
        <w:rPr>
          <w:color w:val="231F20"/>
          <w:w w:val="90"/>
          <w:sz w:val="18"/>
        </w:rPr>
        <w:t>Fletcher</w:t>
      </w:r>
      <w:r>
        <w:rPr>
          <w:color w:val="231F20"/>
          <w:spacing w:val="-5"/>
          <w:w w:val="90"/>
          <w:sz w:val="18"/>
        </w:rPr>
        <w:t> </w:t>
      </w:r>
      <w:r>
        <w:rPr>
          <w:color w:val="231F20"/>
          <w:w w:val="90"/>
          <w:sz w:val="18"/>
        </w:rPr>
        <w:t>J,</w:t>
      </w:r>
      <w:r>
        <w:rPr>
          <w:color w:val="231F20"/>
          <w:spacing w:val="-5"/>
          <w:w w:val="90"/>
          <w:sz w:val="18"/>
        </w:rPr>
        <w:t> </w:t>
      </w:r>
      <w:r>
        <w:rPr>
          <w:color w:val="231F20"/>
          <w:w w:val="90"/>
          <w:sz w:val="18"/>
        </w:rPr>
        <w:t>Spittal</w:t>
      </w:r>
      <w:r>
        <w:rPr>
          <w:color w:val="231F20"/>
          <w:spacing w:val="-5"/>
          <w:w w:val="90"/>
          <w:sz w:val="18"/>
        </w:rPr>
        <w:t> </w:t>
      </w:r>
      <w:r>
        <w:rPr>
          <w:color w:val="231F20"/>
          <w:w w:val="90"/>
          <w:sz w:val="18"/>
        </w:rPr>
        <w:t>M,</w:t>
      </w:r>
      <w:r>
        <w:rPr>
          <w:color w:val="231F20"/>
          <w:spacing w:val="-5"/>
          <w:w w:val="90"/>
          <w:sz w:val="18"/>
        </w:rPr>
        <w:t> </w:t>
      </w:r>
      <w:r>
        <w:rPr>
          <w:color w:val="231F20"/>
          <w:w w:val="90"/>
          <w:sz w:val="18"/>
        </w:rPr>
        <w:t>Brophy</w:t>
      </w:r>
      <w:r>
        <w:rPr>
          <w:color w:val="231F20"/>
          <w:spacing w:val="-5"/>
          <w:w w:val="90"/>
          <w:sz w:val="18"/>
        </w:rPr>
        <w:t> </w:t>
      </w:r>
      <w:r>
        <w:rPr>
          <w:color w:val="231F20"/>
          <w:w w:val="90"/>
          <w:sz w:val="18"/>
        </w:rPr>
        <w:t>L,</w:t>
      </w:r>
      <w:r>
        <w:rPr>
          <w:color w:val="231F20"/>
          <w:spacing w:val="-5"/>
          <w:w w:val="90"/>
          <w:sz w:val="18"/>
        </w:rPr>
        <w:t> </w:t>
      </w:r>
      <w:r>
        <w:rPr>
          <w:color w:val="231F20"/>
          <w:w w:val="90"/>
          <w:sz w:val="18"/>
        </w:rPr>
        <w:t>Tibble</w:t>
      </w:r>
      <w:r>
        <w:rPr>
          <w:color w:val="231F20"/>
          <w:spacing w:val="-5"/>
          <w:w w:val="90"/>
          <w:sz w:val="18"/>
        </w:rPr>
        <w:t> </w:t>
      </w:r>
      <w:r>
        <w:rPr>
          <w:color w:val="231F20"/>
          <w:w w:val="90"/>
          <w:sz w:val="18"/>
        </w:rPr>
        <w:t>H,</w:t>
      </w:r>
      <w:r>
        <w:rPr>
          <w:color w:val="231F20"/>
          <w:spacing w:val="-5"/>
          <w:w w:val="90"/>
          <w:sz w:val="18"/>
        </w:rPr>
        <w:t> </w:t>
      </w:r>
      <w:r>
        <w:rPr>
          <w:color w:val="231F20"/>
          <w:w w:val="90"/>
          <w:sz w:val="18"/>
        </w:rPr>
        <w:t>Kinner</w:t>
      </w:r>
      <w:r>
        <w:rPr>
          <w:color w:val="231F20"/>
          <w:spacing w:val="-5"/>
          <w:w w:val="90"/>
          <w:sz w:val="18"/>
        </w:rPr>
        <w:t> </w:t>
      </w:r>
      <w:r>
        <w:rPr>
          <w:color w:val="231F20"/>
          <w:w w:val="90"/>
          <w:sz w:val="18"/>
        </w:rPr>
        <w:t>S,</w:t>
      </w:r>
      <w:r>
        <w:rPr>
          <w:color w:val="231F20"/>
          <w:spacing w:val="-5"/>
          <w:w w:val="90"/>
          <w:sz w:val="18"/>
        </w:rPr>
        <w:t> </w:t>
      </w:r>
      <w:r>
        <w:rPr>
          <w:color w:val="231F20"/>
          <w:w w:val="90"/>
          <w:sz w:val="18"/>
        </w:rPr>
        <w:t>Elsom</w:t>
      </w:r>
      <w:r>
        <w:rPr>
          <w:color w:val="231F20"/>
          <w:spacing w:val="-5"/>
          <w:w w:val="90"/>
          <w:sz w:val="18"/>
        </w:rPr>
        <w:t> </w:t>
      </w:r>
      <w:r>
        <w:rPr>
          <w:color w:val="231F20"/>
          <w:w w:val="90"/>
          <w:sz w:val="18"/>
        </w:rPr>
        <w:t>S,</w:t>
      </w:r>
      <w:r>
        <w:rPr>
          <w:color w:val="231F20"/>
          <w:spacing w:val="-5"/>
          <w:w w:val="90"/>
          <w:sz w:val="18"/>
        </w:rPr>
        <w:t> </w:t>
      </w:r>
      <w:r>
        <w:rPr>
          <w:color w:val="231F20"/>
          <w:w w:val="90"/>
          <w:sz w:val="18"/>
        </w:rPr>
        <w:t>et</w:t>
      </w:r>
      <w:r>
        <w:rPr>
          <w:color w:val="231F20"/>
          <w:w w:val="90"/>
          <w:sz w:val="18"/>
        </w:rPr>
        <w:t> </w:t>
      </w:r>
      <w:r>
        <w:rPr>
          <w:color w:val="231F20"/>
          <w:spacing w:val="-2"/>
          <w:sz w:val="18"/>
        </w:rPr>
        <w:t>al.</w:t>
      </w:r>
      <w:r>
        <w:rPr>
          <w:color w:val="231F20"/>
          <w:spacing w:val="-9"/>
          <w:sz w:val="18"/>
        </w:rPr>
        <w:t> </w:t>
      </w:r>
      <w:r>
        <w:rPr>
          <w:color w:val="231F20"/>
          <w:spacing w:val="-2"/>
          <w:sz w:val="18"/>
        </w:rPr>
        <w:t>Outcomes</w:t>
      </w:r>
      <w:r>
        <w:rPr>
          <w:color w:val="231F20"/>
          <w:spacing w:val="-9"/>
          <w:sz w:val="18"/>
        </w:rPr>
        <w:t> </w:t>
      </w:r>
      <w:r>
        <w:rPr>
          <w:color w:val="231F20"/>
          <w:spacing w:val="-2"/>
          <w:sz w:val="18"/>
        </w:rPr>
        <w:t>of</w:t>
      </w:r>
      <w:r>
        <w:rPr>
          <w:color w:val="231F20"/>
          <w:spacing w:val="-9"/>
          <w:sz w:val="18"/>
        </w:rPr>
        <w:t> </w:t>
      </w:r>
      <w:r>
        <w:rPr>
          <w:color w:val="231F20"/>
          <w:spacing w:val="-2"/>
          <w:sz w:val="18"/>
        </w:rPr>
        <w:t>the</w:t>
      </w:r>
      <w:r>
        <w:rPr>
          <w:color w:val="231F20"/>
          <w:spacing w:val="-9"/>
          <w:sz w:val="18"/>
        </w:rPr>
        <w:t> </w:t>
      </w:r>
      <w:r>
        <w:rPr>
          <w:color w:val="231F20"/>
          <w:spacing w:val="-2"/>
          <w:sz w:val="18"/>
        </w:rPr>
        <w:t>Victorian</w:t>
      </w:r>
      <w:r>
        <w:rPr>
          <w:color w:val="231F20"/>
          <w:spacing w:val="-9"/>
          <w:sz w:val="18"/>
        </w:rPr>
        <w:t> </w:t>
      </w:r>
      <w:r>
        <w:rPr>
          <w:color w:val="231F20"/>
          <w:spacing w:val="-2"/>
          <w:sz w:val="18"/>
        </w:rPr>
        <w:t>safewards</w:t>
      </w:r>
      <w:r>
        <w:rPr>
          <w:color w:val="231F20"/>
          <w:spacing w:val="-9"/>
          <w:sz w:val="18"/>
        </w:rPr>
        <w:t> </w:t>
      </w:r>
      <w:r>
        <w:rPr>
          <w:color w:val="231F20"/>
          <w:spacing w:val="-2"/>
          <w:sz w:val="18"/>
        </w:rPr>
        <w:t>trial</w:t>
      </w:r>
      <w:r>
        <w:rPr>
          <w:color w:val="231F20"/>
          <w:spacing w:val="-9"/>
          <w:sz w:val="18"/>
        </w:rPr>
        <w:t> </w:t>
      </w:r>
      <w:r>
        <w:rPr>
          <w:color w:val="231F20"/>
          <w:spacing w:val="-2"/>
          <w:sz w:val="18"/>
        </w:rPr>
        <w:t>in</w:t>
      </w:r>
      <w:r>
        <w:rPr>
          <w:color w:val="231F20"/>
          <w:spacing w:val="-9"/>
          <w:sz w:val="18"/>
        </w:rPr>
        <w:t> </w:t>
      </w:r>
      <w:r>
        <w:rPr>
          <w:color w:val="231F20"/>
          <w:spacing w:val="-2"/>
          <w:sz w:val="18"/>
        </w:rPr>
        <w:t>13</w:t>
      </w:r>
      <w:r>
        <w:rPr>
          <w:color w:val="231F20"/>
          <w:spacing w:val="-9"/>
          <w:sz w:val="18"/>
        </w:rPr>
        <w:t> </w:t>
      </w:r>
      <w:r>
        <w:rPr>
          <w:color w:val="231F20"/>
          <w:spacing w:val="-2"/>
          <w:sz w:val="18"/>
        </w:rPr>
        <w:t>wards:</w:t>
      </w:r>
      <w:r>
        <w:rPr>
          <w:color w:val="231F20"/>
          <w:spacing w:val="-2"/>
          <w:sz w:val="18"/>
        </w:rPr>
        <w:t> </w:t>
      </w:r>
      <w:r>
        <w:rPr>
          <w:color w:val="231F20"/>
          <w:w w:val="95"/>
          <w:sz w:val="18"/>
        </w:rPr>
        <w:t>impact on seclusion rates and fidelity measurement. Int </w:t>
      </w:r>
      <w:r>
        <w:rPr>
          <w:color w:val="231F20"/>
          <w:w w:val="95"/>
          <w:sz w:val="18"/>
        </w:rPr>
        <w:t>J</w:t>
      </w:r>
    </w:p>
    <w:p>
      <w:pPr>
        <w:spacing w:before="179"/>
        <w:ind w:left="564" w:right="0" w:firstLine="0"/>
        <w:jc w:val="both"/>
        <w:rPr>
          <w:sz w:val="18"/>
        </w:rPr>
      </w:pPr>
      <w:r>
        <w:rPr/>
        <w:br w:type="column"/>
      </w:r>
      <w:r>
        <w:rPr>
          <w:color w:val="231F20"/>
          <w:w w:val="90"/>
          <w:sz w:val="18"/>
        </w:rPr>
        <w:t>Ment</w:t>
      </w:r>
      <w:r>
        <w:rPr>
          <w:color w:val="231F20"/>
          <w:spacing w:val="5"/>
          <w:sz w:val="18"/>
        </w:rPr>
        <w:t> </w:t>
      </w:r>
      <w:r>
        <w:rPr>
          <w:color w:val="231F20"/>
          <w:w w:val="90"/>
          <w:sz w:val="18"/>
        </w:rPr>
        <w:t>Health</w:t>
      </w:r>
      <w:r>
        <w:rPr>
          <w:color w:val="231F20"/>
          <w:spacing w:val="6"/>
          <w:sz w:val="18"/>
        </w:rPr>
        <w:t> </w:t>
      </w:r>
      <w:r>
        <w:rPr>
          <w:color w:val="231F20"/>
          <w:w w:val="90"/>
          <w:sz w:val="18"/>
        </w:rPr>
        <w:t>Nurs.</w:t>
      </w:r>
      <w:r>
        <w:rPr>
          <w:color w:val="231F20"/>
          <w:spacing w:val="5"/>
          <w:sz w:val="18"/>
        </w:rPr>
        <w:t> </w:t>
      </w:r>
      <w:r>
        <w:rPr>
          <w:color w:val="231F20"/>
          <w:w w:val="90"/>
          <w:sz w:val="18"/>
        </w:rPr>
        <w:t>2017;26(5):461-</w:t>
      </w:r>
      <w:r>
        <w:rPr>
          <w:color w:val="231F20"/>
          <w:spacing w:val="-5"/>
          <w:w w:val="90"/>
          <w:sz w:val="18"/>
        </w:rPr>
        <w:t>71.</w:t>
      </w:r>
    </w:p>
    <w:p>
      <w:pPr>
        <w:pStyle w:val="ListParagraph"/>
        <w:numPr>
          <w:ilvl w:val="0"/>
          <w:numId w:val="2"/>
        </w:numPr>
        <w:tabs>
          <w:tab w:pos="565" w:val="left" w:leader="none"/>
        </w:tabs>
        <w:spacing w:line="247" w:lineRule="auto" w:before="7" w:after="0"/>
        <w:ind w:left="564" w:right="130" w:hanging="432"/>
        <w:jc w:val="both"/>
        <w:rPr>
          <w:sz w:val="18"/>
        </w:rPr>
      </w:pPr>
      <w:r>
        <w:rPr>
          <w:color w:val="231F20"/>
          <w:sz w:val="18"/>
        </w:rPr>
        <w:t>Kipping</w:t>
      </w:r>
      <w:r>
        <w:rPr>
          <w:color w:val="231F20"/>
          <w:spacing w:val="-9"/>
          <w:sz w:val="18"/>
        </w:rPr>
        <w:t> </w:t>
      </w:r>
      <w:r>
        <w:rPr>
          <w:color w:val="231F20"/>
          <w:sz w:val="18"/>
        </w:rPr>
        <w:t>SM,</w:t>
      </w:r>
      <w:r>
        <w:rPr>
          <w:color w:val="231F20"/>
          <w:spacing w:val="-9"/>
          <w:sz w:val="18"/>
        </w:rPr>
        <w:t> </w:t>
      </w:r>
      <w:r>
        <w:rPr>
          <w:color w:val="231F20"/>
          <w:sz w:val="18"/>
        </w:rPr>
        <w:t>De</w:t>
      </w:r>
      <w:r>
        <w:rPr>
          <w:color w:val="231F20"/>
          <w:spacing w:val="-9"/>
          <w:sz w:val="18"/>
        </w:rPr>
        <w:t> </w:t>
      </w:r>
      <w:r>
        <w:rPr>
          <w:color w:val="231F20"/>
          <w:sz w:val="18"/>
        </w:rPr>
        <w:t>Souza</w:t>
      </w:r>
      <w:r>
        <w:rPr>
          <w:color w:val="231F20"/>
          <w:spacing w:val="-9"/>
          <w:sz w:val="18"/>
        </w:rPr>
        <w:t> </w:t>
      </w:r>
      <w:r>
        <w:rPr>
          <w:color w:val="231F20"/>
          <w:sz w:val="18"/>
        </w:rPr>
        <w:t>JL,</w:t>
      </w:r>
      <w:r>
        <w:rPr>
          <w:color w:val="231F20"/>
          <w:spacing w:val="-9"/>
          <w:sz w:val="18"/>
        </w:rPr>
        <w:t> </w:t>
      </w:r>
      <w:r>
        <w:rPr>
          <w:color w:val="231F20"/>
          <w:sz w:val="18"/>
        </w:rPr>
        <w:t>Marshall</w:t>
      </w:r>
      <w:r>
        <w:rPr>
          <w:color w:val="231F20"/>
          <w:spacing w:val="-9"/>
          <w:sz w:val="18"/>
        </w:rPr>
        <w:t> </w:t>
      </w:r>
      <w:r>
        <w:rPr>
          <w:color w:val="231F20"/>
          <w:sz w:val="18"/>
        </w:rPr>
        <w:t>LA.</w:t>
      </w:r>
      <w:r>
        <w:rPr>
          <w:color w:val="231F20"/>
          <w:spacing w:val="-9"/>
          <w:sz w:val="18"/>
        </w:rPr>
        <w:t> </w:t>
      </w:r>
      <w:r>
        <w:rPr>
          <w:color w:val="231F20"/>
          <w:sz w:val="18"/>
        </w:rPr>
        <w:t>Co-creation</w:t>
      </w:r>
      <w:r>
        <w:rPr>
          <w:color w:val="231F20"/>
          <w:spacing w:val="-9"/>
          <w:sz w:val="18"/>
        </w:rPr>
        <w:t> </w:t>
      </w:r>
      <w:r>
        <w:rPr>
          <w:color w:val="231F20"/>
          <w:sz w:val="18"/>
        </w:rPr>
        <w:t>of</w:t>
      </w:r>
      <w:r>
        <w:rPr>
          <w:color w:val="231F20"/>
          <w:spacing w:val="-9"/>
          <w:sz w:val="18"/>
        </w:rPr>
        <w:t> </w:t>
      </w:r>
      <w:r>
        <w:rPr>
          <w:color w:val="231F20"/>
          <w:sz w:val="18"/>
        </w:rPr>
        <w:t>the</w:t>
      </w:r>
      <w:r>
        <w:rPr>
          <w:color w:val="231F20"/>
          <w:sz w:val="18"/>
        </w:rPr>
        <w:t> </w:t>
      </w:r>
      <w:r>
        <w:rPr>
          <w:color w:val="231F20"/>
          <w:w w:val="95"/>
          <w:sz w:val="18"/>
        </w:rPr>
        <w:t>safewards model in a forensic mental health care </w:t>
      </w:r>
      <w:r>
        <w:rPr>
          <w:color w:val="231F20"/>
          <w:w w:val="95"/>
          <w:sz w:val="18"/>
        </w:rPr>
        <w:t>facility.</w:t>
      </w:r>
      <w:r>
        <w:rPr>
          <w:color w:val="231F20"/>
          <w:w w:val="95"/>
          <w:sz w:val="18"/>
        </w:rPr>
        <w:t> Issues in Ment Health Nurs. 2019; 40(1):2-7.</w:t>
      </w:r>
    </w:p>
    <w:p>
      <w:pPr>
        <w:pStyle w:val="ListParagraph"/>
        <w:numPr>
          <w:ilvl w:val="0"/>
          <w:numId w:val="2"/>
        </w:numPr>
        <w:tabs>
          <w:tab w:pos="565" w:val="left" w:leader="none"/>
        </w:tabs>
        <w:spacing w:line="247" w:lineRule="auto" w:before="2" w:after="0"/>
        <w:ind w:left="564" w:right="127" w:hanging="432"/>
        <w:jc w:val="both"/>
        <w:rPr>
          <w:sz w:val="18"/>
        </w:rPr>
      </w:pPr>
      <w:r>
        <w:rPr>
          <w:color w:val="231F20"/>
          <w:sz w:val="18"/>
        </w:rPr>
        <w:t>Price O, Burbery P, Leonard S, Doyle M. Evaluation of safewards in forensic mental health: analysis of a </w:t>
      </w:r>
      <w:r>
        <w:rPr>
          <w:color w:val="231F20"/>
          <w:w w:val="95"/>
          <w:sz w:val="18"/>
        </w:rPr>
        <w:t>multicomponent intervention intended to reduce levels </w:t>
      </w:r>
      <w:r>
        <w:rPr>
          <w:color w:val="231F20"/>
          <w:w w:val="95"/>
          <w:sz w:val="18"/>
        </w:rPr>
        <w:t>of</w:t>
      </w:r>
      <w:r>
        <w:rPr>
          <w:color w:val="231F20"/>
          <w:w w:val="95"/>
          <w:sz w:val="18"/>
        </w:rPr>
        <w:t> </w:t>
      </w:r>
      <w:r>
        <w:rPr>
          <w:color w:val="231F20"/>
          <w:w w:val="90"/>
          <w:sz w:val="18"/>
        </w:rPr>
        <w:t>conflict and containment in inpatient mental health </w:t>
      </w:r>
      <w:r>
        <w:rPr>
          <w:color w:val="231F20"/>
          <w:w w:val="90"/>
          <w:sz w:val="18"/>
        </w:rPr>
        <w:t>settings.</w:t>
      </w:r>
      <w:r>
        <w:rPr>
          <w:color w:val="231F20"/>
          <w:w w:val="90"/>
          <w:sz w:val="18"/>
        </w:rPr>
        <w:t> </w:t>
      </w:r>
      <w:r>
        <w:rPr>
          <w:color w:val="231F20"/>
          <w:w w:val="95"/>
          <w:sz w:val="18"/>
        </w:rPr>
        <w:t>Ment Health Prac. 2016; 19(8):14-21.</w:t>
      </w:r>
    </w:p>
    <w:p>
      <w:pPr>
        <w:pStyle w:val="ListParagraph"/>
        <w:numPr>
          <w:ilvl w:val="0"/>
          <w:numId w:val="2"/>
        </w:numPr>
        <w:tabs>
          <w:tab w:pos="565" w:val="left" w:leader="none"/>
        </w:tabs>
        <w:spacing w:line="247" w:lineRule="auto" w:before="4" w:after="0"/>
        <w:ind w:left="564" w:right="130" w:hanging="432"/>
        <w:jc w:val="both"/>
        <w:rPr>
          <w:sz w:val="18"/>
        </w:rPr>
      </w:pPr>
      <w:r>
        <w:rPr>
          <w:color w:val="231F20"/>
          <w:w w:val="95"/>
          <w:sz w:val="18"/>
        </w:rPr>
        <w:t>Elo</w:t>
      </w:r>
      <w:r>
        <w:rPr>
          <w:color w:val="231F20"/>
          <w:spacing w:val="-6"/>
          <w:w w:val="95"/>
          <w:sz w:val="18"/>
        </w:rPr>
        <w:t> </w:t>
      </w:r>
      <w:r>
        <w:rPr>
          <w:color w:val="231F20"/>
          <w:w w:val="95"/>
          <w:sz w:val="18"/>
        </w:rPr>
        <w:t>S,</w:t>
      </w:r>
      <w:r>
        <w:rPr>
          <w:color w:val="231F20"/>
          <w:spacing w:val="-6"/>
          <w:w w:val="95"/>
          <w:sz w:val="18"/>
        </w:rPr>
        <w:t> </w:t>
      </w:r>
      <w:r>
        <w:rPr>
          <w:color w:val="231F20"/>
          <w:w w:val="95"/>
          <w:sz w:val="18"/>
        </w:rPr>
        <w:t>Kyngäs</w:t>
      </w:r>
      <w:r>
        <w:rPr>
          <w:color w:val="231F20"/>
          <w:spacing w:val="-6"/>
          <w:w w:val="95"/>
          <w:sz w:val="18"/>
        </w:rPr>
        <w:t> </w:t>
      </w:r>
      <w:r>
        <w:rPr>
          <w:color w:val="231F20"/>
          <w:w w:val="95"/>
          <w:sz w:val="18"/>
        </w:rPr>
        <w:t>H.</w:t>
      </w:r>
      <w:r>
        <w:rPr>
          <w:color w:val="231F20"/>
          <w:spacing w:val="-6"/>
          <w:w w:val="95"/>
          <w:sz w:val="18"/>
        </w:rPr>
        <w:t> </w:t>
      </w:r>
      <w:r>
        <w:rPr>
          <w:color w:val="231F20"/>
          <w:w w:val="95"/>
          <w:sz w:val="18"/>
        </w:rPr>
        <w:t>The</w:t>
      </w:r>
      <w:r>
        <w:rPr>
          <w:color w:val="231F20"/>
          <w:spacing w:val="-6"/>
          <w:w w:val="95"/>
          <w:sz w:val="18"/>
        </w:rPr>
        <w:t> </w:t>
      </w:r>
      <w:r>
        <w:rPr>
          <w:color w:val="231F20"/>
          <w:w w:val="95"/>
          <w:sz w:val="18"/>
        </w:rPr>
        <w:t>qualitative</w:t>
      </w:r>
      <w:r>
        <w:rPr>
          <w:color w:val="231F20"/>
          <w:spacing w:val="-6"/>
          <w:w w:val="95"/>
          <w:sz w:val="18"/>
        </w:rPr>
        <w:t> </w:t>
      </w:r>
      <w:r>
        <w:rPr>
          <w:color w:val="231F20"/>
          <w:w w:val="95"/>
          <w:sz w:val="18"/>
        </w:rPr>
        <w:t>content</w:t>
      </w:r>
      <w:r>
        <w:rPr>
          <w:color w:val="231F20"/>
          <w:spacing w:val="-6"/>
          <w:w w:val="95"/>
          <w:sz w:val="18"/>
        </w:rPr>
        <w:t> </w:t>
      </w:r>
      <w:r>
        <w:rPr>
          <w:color w:val="231F20"/>
          <w:w w:val="95"/>
          <w:sz w:val="18"/>
        </w:rPr>
        <w:t>analysis</w:t>
      </w:r>
      <w:r>
        <w:rPr>
          <w:color w:val="231F20"/>
          <w:spacing w:val="-6"/>
          <w:w w:val="95"/>
          <w:sz w:val="18"/>
        </w:rPr>
        <w:t> </w:t>
      </w:r>
      <w:r>
        <w:rPr>
          <w:color w:val="231F20"/>
          <w:w w:val="95"/>
          <w:sz w:val="18"/>
        </w:rPr>
        <w:t>process.</w:t>
      </w:r>
      <w:r>
        <w:rPr>
          <w:color w:val="231F20"/>
          <w:spacing w:val="-6"/>
          <w:w w:val="95"/>
          <w:sz w:val="18"/>
        </w:rPr>
        <w:t> </w:t>
      </w:r>
      <w:r>
        <w:rPr>
          <w:color w:val="231F20"/>
          <w:w w:val="95"/>
          <w:sz w:val="18"/>
        </w:rPr>
        <w:t>J </w:t>
      </w:r>
      <w:r>
        <w:rPr>
          <w:color w:val="231F20"/>
          <w:sz w:val="18"/>
        </w:rPr>
        <w:t>Adv</w:t>
      </w:r>
      <w:r>
        <w:rPr>
          <w:color w:val="231F20"/>
          <w:spacing w:val="-14"/>
          <w:sz w:val="18"/>
        </w:rPr>
        <w:t> </w:t>
      </w:r>
      <w:r>
        <w:rPr>
          <w:color w:val="231F20"/>
          <w:sz w:val="18"/>
        </w:rPr>
        <w:t>Nurs.</w:t>
      </w:r>
      <w:r>
        <w:rPr>
          <w:color w:val="231F20"/>
          <w:spacing w:val="-14"/>
          <w:sz w:val="18"/>
        </w:rPr>
        <w:t> </w:t>
      </w:r>
      <w:r>
        <w:rPr>
          <w:color w:val="231F20"/>
          <w:sz w:val="18"/>
        </w:rPr>
        <w:t>2008;</w:t>
      </w:r>
      <w:r>
        <w:rPr>
          <w:color w:val="231F20"/>
          <w:spacing w:val="-13"/>
          <w:sz w:val="18"/>
        </w:rPr>
        <w:t> </w:t>
      </w:r>
      <w:r>
        <w:rPr>
          <w:color w:val="231F20"/>
          <w:sz w:val="18"/>
        </w:rPr>
        <w:t>62(1):107-15.</w:t>
      </w:r>
    </w:p>
    <w:p>
      <w:pPr>
        <w:pStyle w:val="ListParagraph"/>
        <w:numPr>
          <w:ilvl w:val="0"/>
          <w:numId w:val="2"/>
        </w:numPr>
        <w:tabs>
          <w:tab w:pos="565" w:val="left" w:leader="none"/>
        </w:tabs>
        <w:spacing w:line="247" w:lineRule="auto" w:before="1" w:after="0"/>
        <w:ind w:left="564" w:right="129" w:hanging="432"/>
        <w:jc w:val="both"/>
        <w:rPr>
          <w:sz w:val="18"/>
        </w:rPr>
      </w:pPr>
      <w:r>
        <w:rPr>
          <w:color w:val="231F20"/>
          <w:sz w:val="18"/>
        </w:rPr>
        <w:t>Hsieh HF, Shannon SE. Three approaches to qualitative </w:t>
      </w:r>
      <w:r>
        <w:rPr>
          <w:color w:val="231F20"/>
          <w:w w:val="95"/>
          <w:sz w:val="18"/>
        </w:rPr>
        <w:t>content</w:t>
      </w:r>
      <w:r>
        <w:rPr>
          <w:color w:val="231F20"/>
          <w:spacing w:val="-9"/>
          <w:w w:val="95"/>
          <w:sz w:val="18"/>
        </w:rPr>
        <w:t> </w:t>
      </w:r>
      <w:r>
        <w:rPr>
          <w:color w:val="231F20"/>
          <w:w w:val="95"/>
          <w:sz w:val="18"/>
        </w:rPr>
        <w:t>analysis.</w:t>
      </w:r>
      <w:r>
        <w:rPr>
          <w:color w:val="231F20"/>
          <w:spacing w:val="-9"/>
          <w:w w:val="95"/>
          <w:sz w:val="18"/>
        </w:rPr>
        <w:t> </w:t>
      </w:r>
      <w:r>
        <w:rPr>
          <w:color w:val="231F20"/>
          <w:w w:val="95"/>
          <w:sz w:val="18"/>
        </w:rPr>
        <w:t>Qual</w:t>
      </w:r>
      <w:r>
        <w:rPr>
          <w:color w:val="231F20"/>
          <w:spacing w:val="-9"/>
          <w:w w:val="95"/>
          <w:sz w:val="18"/>
        </w:rPr>
        <w:t> </w:t>
      </w:r>
      <w:r>
        <w:rPr>
          <w:color w:val="231F20"/>
          <w:w w:val="95"/>
          <w:sz w:val="18"/>
        </w:rPr>
        <w:t>Health</w:t>
      </w:r>
      <w:r>
        <w:rPr>
          <w:color w:val="231F20"/>
          <w:spacing w:val="-9"/>
          <w:w w:val="95"/>
          <w:sz w:val="18"/>
        </w:rPr>
        <w:t> </w:t>
      </w:r>
      <w:r>
        <w:rPr>
          <w:color w:val="231F20"/>
          <w:w w:val="95"/>
          <w:sz w:val="18"/>
        </w:rPr>
        <w:t>Res.</w:t>
      </w:r>
      <w:r>
        <w:rPr>
          <w:color w:val="231F20"/>
          <w:spacing w:val="-9"/>
          <w:w w:val="95"/>
          <w:sz w:val="18"/>
        </w:rPr>
        <w:t> </w:t>
      </w:r>
      <w:r>
        <w:rPr>
          <w:color w:val="231F20"/>
          <w:w w:val="95"/>
          <w:sz w:val="18"/>
        </w:rPr>
        <w:t>2005;</w:t>
      </w:r>
      <w:r>
        <w:rPr>
          <w:color w:val="231F20"/>
          <w:spacing w:val="-9"/>
          <w:w w:val="95"/>
          <w:sz w:val="18"/>
        </w:rPr>
        <w:t> </w:t>
      </w:r>
      <w:r>
        <w:rPr>
          <w:color w:val="231F20"/>
          <w:w w:val="95"/>
          <w:sz w:val="18"/>
        </w:rPr>
        <w:t>15(9):1277-88.</w:t>
      </w:r>
    </w:p>
    <w:p>
      <w:pPr>
        <w:pStyle w:val="BodyText"/>
        <w:spacing w:before="4"/>
        <w:rPr>
          <w:sz w:val="16"/>
        </w:rPr>
      </w:pPr>
      <w:r>
        <w:rPr/>
        <w:drawing>
          <wp:anchor distT="0" distB="0" distL="0" distR="0" allowOverlap="1" layoutInCell="1" locked="0" behindDoc="0" simplePos="0" relativeHeight="4">
            <wp:simplePos x="0" y="0"/>
            <wp:positionH relativeFrom="page">
              <wp:posOffset>4037076</wp:posOffset>
            </wp:positionH>
            <wp:positionV relativeFrom="paragraph">
              <wp:posOffset>136328</wp:posOffset>
            </wp:positionV>
            <wp:extent cx="3176471" cy="2877312"/>
            <wp:effectExtent l="0" t="0" r="0" b="0"/>
            <wp:wrapTopAndBottom/>
            <wp:docPr id="1" name="image2.png"/>
            <wp:cNvGraphicFramePr>
              <a:graphicFrameLocks noChangeAspect="1"/>
            </wp:cNvGraphicFramePr>
            <a:graphic>
              <a:graphicData uri="http://schemas.openxmlformats.org/drawingml/2006/picture">
                <pic:pic>
                  <pic:nvPicPr>
                    <pic:cNvPr id="2" name="image2.png"/>
                    <pic:cNvPicPr/>
                  </pic:nvPicPr>
                  <pic:blipFill>
                    <a:blip r:embed="rId17" cstate="print"/>
                    <a:stretch>
                      <a:fillRect/>
                    </a:stretch>
                  </pic:blipFill>
                  <pic:spPr>
                    <a:xfrm>
                      <a:off x="0" y="0"/>
                      <a:ext cx="3176471" cy="2877312"/>
                    </a:xfrm>
                    <a:prstGeom prst="rect">
                      <a:avLst/>
                    </a:prstGeom>
                  </pic:spPr>
                </pic:pic>
              </a:graphicData>
            </a:graphic>
          </wp:anchor>
        </w:drawing>
      </w:r>
    </w:p>
    <w:sectPr>
      <w:headerReference w:type="default" r:id="rId15"/>
      <w:footerReference w:type="default" r:id="rId16"/>
      <w:pgSz w:w="12240" w:h="15840"/>
      <w:pgMar w:header="3" w:footer="568" w:top="880" w:bottom="760" w:left="780" w:right="780"/>
      <w:cols w:num="2" w:equalWidth="0">
        <w:col w:w="5146" w:space="298"/>
        <w:col w:w="523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 w:name="Century Gothic">
    <w:altName w:val="Century Gothic"/>
    <w:charset w:val="0"/>
    <w:family w:val="swiss"/>
    <w:pitch w:val="variable"/>
  </w:font>
  <w:font w:name="Gill Sans MT">
    <w:altName w:val="Gill Sans MT"/>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08864" from="44.639999pt,750.125pt" to="567.359999pt,750.125pt" stroked="true" strokeweight="1pt" strokecolor="#231f20">
          <v:stroke dashstyle="solid"/>
          <w10:wrap type="none"/>
        </v:line>
      </w:pict>
    </w:r>
    <w:r>
      <w:rPr/>
      <w:pict>
        <v:shapetype id="_x0000_t202" o:spt="202" coordsize="21600,21600" path="m,l,21600r21600,l21600,xe">
          <v:stroke joinstyle="miter"/>
          <v:path gradientshapeok="t" o:connecttype="rect"/>
        </v:shapetype>
        <v:shape style="position:absolute;margin-left:289.20871pt;margin-top:751.40332pt;width:34.9pt;height:13.15pt;mso-position-horizontal-relative:page;mso-position-vertical-relative:page;z-index:-15908352" type="#_x0000_t202" id="docshape4" filled="false" stroked="false">
          <v:textbox inset="0,0,0,0">
            <w:txbxContent>
              <w:p>
                <w:pPr>
                  <w:spacing w:before="26"/>
                  <w:ind w:left="20" w:right="0" w:firstLine="0"/>
                  <w:jc w:val="left"/>
                  <w:rPr>
                    <w:rFonts w:ascii="Calibri"/>
                    <w:b/>
                    <w:i/>
                    <w:sz w:val="18"/>
                  </w:rPr>
                </w:pPr>
                <w:r>
                  <w:rPr>
                    <w:rFonts w:ascii="Calibri"/>
                    <w:b/>
                    <w:i/>
                    <w:color w:val="231F20"/>
                    <w:w w:val="105"/>
                    <w:sz w:val="18"/>
                    <w:u w:val="single" w:color="231F20"/>
                  </w:rPr>
                  <w:t>PAGE</w:t>
                </w:r>
                <w:r>
                  <w:rPr>
                    <w:rFonts w:ascii="Calibri"/>
                    <w:b/>
                    <w:i/>
                    <w:color w:val="231F20"/>
                    <w:spacing w:val="-11"/>
                    <w:w w:val="105"/>
                    <w:sz w:val="18"/>
                    <w:u w:val="single" w:color="231F20"/>
                  </w:rPr>
                  <w:t> </w:t>
                </w:r>
                <w:r>
                  <w:rPr>
                    <w:rFonts w:ascii="Calibri"/>
                    <w:b/>
                    <w:i/>
                    <w:color w:val="231F20"/>
                    <w:spacing w:val="-5"/>
                    <w:w w:val="105"/>
                    <w:sz w:val="18"/>
                    <w:u w:val="single" w:color="231F20"/>
                  </w:rPr>
                  <w:t>06</w:t>
                </w:r>
              </w:p>
            </w:txbxContent>
          </v:textbox>
          <w10:wrap type="none"/>
        </v:shape>
      </w:pict>
    </w:r>
    <w:r>
      <w:rPr/>
      <w:pict>
        <v:shape style="position:absolute;margin-left:44.640099pt;margin-top:752.662292pt;width:78pt;height:11.65pt;mso-position-horizontal-relative:page;mso-position-vertical-relative:page;z-index:-15907840" type="#_x0000_t202" id="docshape5" filled="false" stroked="false">
          <v:textbox inset="0,0,0,0">
            <w:txbxContent>
              <w:p>
                <w:pPr>
                  <w:spacing w:before="24"/>
                  <w:ind w:left="20" w:right="0" w:firstLine="0"/>
                  <w:jc w:val="left"/>
                  <w:rPr>
                    <w:rFonts w:ascii="Gill Sans MT"/>
                    <w:i/>
                    <w:sz w:val="16"/>
                  </w:rPr>
                </w:pPr>
                <w:r>
                  <w:rPr>
                    <w:rFonts w:ascii="Gill Sans MT"/>
                    <w:i/>
                    <w:color w:val="231F20"/>
                    <w:sz w:val="16"/>
                  </w:rPr>
                  <w:t>JULY</w:t>
                </w:r>
                <w:r>
                  <w:rPr>
                    <w:rFonts w:ascii="Gill Sans MT"/>
                    <w:i/>
                    <w:color w:val="231F20"/>
                    <w:spacing w:val="-10"/>
                    <w:sz w:val="16"/>
                  </w:rPr>
                  <w:t> </w:t>
                </w:r>
                <w:r>
                  <w:rPr>
                    <w:rFonts w:ascii="Gill Sans MT"/>
                    <w:i/>
                    <w:color w:val="231F20"/>
                    <w:sz w:val="16"/>
                  </w:rPr>
                  <w:t>-</w:t>
                </w:r>
                <w:r>
                  <w:rPr>
                    <w:rFonts w:ascii="Gill Sans MT"/>
                    <w:i/>
                    <w:color w:val="231F20"/>
                    <w:spacing w:val="-9"/>
                    <w:sz w:val="16"/>
                  </w:rPr>
                  <w:t> </w:t>
                </w:r>
                <w:r>
                  <w:rPr>
                    <w:rFonts w:ascii="Gill Sans MT"/>
                    <w:i/>
                    <w:color w:val="231F20"/>
                    <w:sz w:val="16"/>
                  </w:rPr>
                  <w:t>SEPTEMBER</w:t>
                </w:r>
                <w:r>
                  <w:rPr>
                    <w:rFonts w:ascii="Gill Sans MT"/>
                    <w:i/>
                    <w:color w:val="231F20"/>
                    <w:spacing w:val="-9"/>
                    <w:sz w:val="16"/>
                  </w:rPr>
                  <w:t> </w:t>
                </w:r>
                <w:r>
                  <w:rPr>
                    <w:rFonts w:ascii="Gill Sans MT"/>
                    <w:i/>
                    <w:color w:val="231F20"/>
                    <w:spacing w:val="-4"/>
                    <w:sz w:val="16"/>
                  </w:rPr>
                  <w:t>2021</w:t>
                </w:r>
              </w:p>
            </w:txbxContent>
          </v:textbox>
          <w10:wrap type="none"/>
        </v:shape>
      </w:pict>
    </w:r>
    <w:r>
      <w:rPr/>
      <w:pict>
        <v:shape style="position:absolute;margin-left:428.772705pt;margin-top:752.662292pt;width:138.6pt;height:11.65pt;mso-position-horizontal-relative:page;mso-position-vertical-relative:page;z-index:-15907328" type="#_x0000_t202" id="docshape6" filled="false" stroked="false">
          <v:textbox inset="0,0,0,0">
            <w:txbxContent>
              <w:p>
                <w:pPr>
                  <w:spacing w:before="24"/>
                  <w:ind w:left="20" w:right="0" w:firstLine="0"/>
                  <w:jc w:val="left"/>
                  <w:rPr>
                    <w:rFonts w:ascii="Gill Sans MT"/>
                    <w:i/>
                    <w:sz w:val="16"/>
                  </w:rPr>
                </w:pPr>
                <w:r>
                  <w:rPr>
                    <w:rFonts w:ascii="Gill Sans MT"/>
                    <w:i/>
                    <w:color w:val="231F20"/>
                    <w:sz w:val="16"/>
                  </w:rPr>
                  <w:t>J</w:t>
                </w:r>
                <w:r>
                  <w:rPr>
                    <w:rFonts w:ascii="Gill Sans MT"/>
                    <w:i/>
                    <w:color w:val="231F20"/>
                    <w:spacing w:val="-3"/>
                    <w:sz w:val="16"/>
                  </w:rPr>
                  <w:t> </w:t>
                </w:r>
                <w:r>
                  <w:rPr>
                    <w:rFonts w:ascii="Gill Sans MT"/>
                    <w:i/>
                    <w:color w:val="231F20"/>
                    <w:sz w:val="16"/>
                  </w:rPr>
                  <w:t>Pak</w:t>
                </w:r>
                <w:r>
                  <w:rPr>
                    <w:rFonts w:ascii="Gill Sans MT"/>
                    <w:i/>
                    <w:color w:val="231F20"/>
                    <w:spacing w:val="-2"/>
                    <w:sz w:val="16"/>
                  </w:rPr>
                  <w:t> </w:t>
                </w:r>
                <w:r>
                  <w:rPr>
                    <w:rFonts w:ascii="Gill Sans MT"/>
                    <w:i/>
                    <w:color w:val="231F20"/>
                    <w:sz w:val="16"/>
                  </w:rPr>
                  <w:t>Psychiatr</w:t>
                </w:r>
                <w:r>
                  <w:rPr>
                    <w:rFonts w:ascii="Gill Sans MT"/>
                    <w:i/>
                    <w:color w:val="231F20"/>
                    <w:spacing w:val="-3"/>
                    <w:sz w:val="16"/>
                  </w:rPr>
                  <w:t> </w:t>
                </w:r>
                <w:r>
                  <w:rPr>
                    <w:rFonts w:ascii="Gill Sans MT"/>
                    <w:i/>
                    <w:color w:val="231F20"/>
                    <w:sz w:val="16"/>
                  </w:rPr>
                  <w:t>Soc</w:t>
                </w:r>
                <w:r>
                  <w:rPr>
                    <w:rFonts w:ascii="Gill Sans MT"/>
                    <w:i/>
                    <w:color w:val="231F20"/>
                    <w:spacing w:val="-2"/>
                    <w:sz w:val="16"/>
                  </w:rPr>
                  <w:t> </w:t>
                </w:r>
                <w:r>
                  <w:rPr>
                    <w:rFonts w:ascii="Gill Sans MT"/>
                    <w:i/>
                    <w:color w:val="231F20"/>
                    <w:sz w:val="16"/>
                  </w:rPr>
                  <w:t>VOLUME</w:t>
                </w:r>
                <w:r>
                  <w:rPr>
                    <w:rFonts w:ascii="Gill Sans MT"/>
                    <w:i/>
                    <w:color w:val="231F20"/>
                    <w:spacing w:val="-3"/>
                    <w:sz w:val="16"/>
                  </w:rPr>
                  <w:t> </w:t>
                </w:r>
                <w:r>
                  <w:rPr>
                    <w:rFonts w:ascii="Gill Sans MT"/>
                    <w:i/>
                    <w:color w:val="231F20"/>
                    <w:sz w:val="16"/>
                  </w:rPr>
                  <w:t>18,</w:t>
                </w:r>
                <w:r>
                  <w:rPr>
                    <w:rFonts w:ascii="Gill Sans MT"/>
                    <w:i/>
                    <w:color w:val="231F20"/>
                    <w:spacing w:val="-2"/>
                    <w:sz w:val="16"/>
                  </w:rPr>
                  <w:t> </w:t>
                </w:r>
                <w:r>
                  <w:rPr>
                    <w:rFonts w:ascii="Gill Sans MT"/>
                    <w:i/>
                    <w:color w:val="231F20"/>
                    <w:sz w:val="16"/>
                  </w:rPr>
                  <w:t>NUMBER</w:t>
                </w:r>
                <w:r>
                  <w:rPr>
                    <w:rFonts w:ascii="Gill Sans MT"/>
                    <w:i/>
                    <w:color w:val="231F20"/>
                    <w:spacing w:val="-2"/>
                    <w:sz w:val="16"/>
                  </w:rPr>
                  <w:t> </w:t>
                </w:r>
                <w:r>
                  <w:rPr>
                    <w:rFonts w:ascii="Gill Sans MT"/>
                    <w:i/>
                    <w:color w:val="231F20"/>
                    <w:spacing w:val="-10"/>
                    <w:sz w:val="16"/>
                  </w:rPr>
                  <w:t>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05792" from="44.605999pt,750.132996pt" to="567.325999pt,750.132996pt" stroked="true" strokeweight="1pt" strokecolor="#231f20">
          <v:stroke dashstyle="solid"/>
          <w10:wrap type="none"/>
        </v:line>
      </w:pict>
    </w:r>
    <w:r>
      <w:rPr/>
      <w:pict>
        <v:shape style="position:absolute;margin-left:289.174896pt;margin-top:751.411194pt;width:34.9pt;height:13.15pt;mso-position-horizontal-relative:page;mso-position-vertical-relative:page;z-index:-15905280" type="#_x0000_t202" id="docshape17" filled="false" stroked="false">
          <v:textbox inset="0,0,0,0">
            <w:txbxContent>
              <w:p>
                <w:pPr>
                  <w:spacing w:before="26"/>
                  <w:ind w:left="20" w:right="0" w:firstLine="0"/>
                  <w:jc w:val="left"/>
                  <w:rPr>
                    <w:rFonts w:ascii="Calibri"/>
                    <w:b/>
                    <w:i/>
                    <w:sz w:val="18"/>
                  </w:rPr>
                </w:pPr>
                <w:r>
                  <w:rPr>
                    <w:rFonts w:ascii="Calibri"/>
                    <w:b/>
                    <w:i/>
                    <w:color w:val="231F20"/>
                    <w:w w:val="105"/>
                    <w:sz w:val="18"/>
                    <w:u w:val="single" w:color="231F20"/>
                  </w:rPr>
                  <w:t>PAGE</w:t>
                </w:r>
                <w:r>
                  <w:rPr>
                    <w:rFonts w:ascii="Calibri"/>
                    <w:b/>
                    <w:i/>
                    <w:color w:val="231F20"/>
                    <w:spacing w:val="-11"/>
                    <w:w w:val="105"/>
                    <w:sz w:val="18"/>
                    <w:u w:val="single" w:color="231F20"/>
                  </w:rPr>
                  <w:t> </w:t>
                </w:r>
                <w:r>
                  <w:rPr>
                    <w:rFonts w:ascii="Calibri"/>
                    <w:b/>
                    <w:i/>
                    <w:color w:val="231F20"/>
                    <w:spacing w:val="-5"/>
                    <w:w w:val="105"/>
                    <w:sz w:val="18"/>
                    <w:u w:val="single" w:color="231F20"/>
                  </w:rPr>
                  <w:t>07</w:t>
                </w:r>
              </w:p>
            </w:txbxContent>
          </v:textbox>
          <w10:wrap type="none"/>
        </v:shape>
      </w:pict>
    </w:r>
    <w:r>
      <w:rPr/>
      <w:pict>
        <v:shape style="position:absolute;margin-left:44.606201pt;margin-top:752.670227pt;width:78pt;height:11.65pt;mso-position-horizontal-relative:page;mso-position-vertical-relative:page;z-index:-15904768" type="#_x0000_t202" id="docshape18" filled="false" stroked="false">
          <v:textbox inset="0,0,0,0">
            <w:txbxContent>
              <w:p>
                <w:pPr>
                  <w:spacing w:before="24"/>
                  <w:ind w:left="20" w:right="0" w:firstLine="0"/>
                  <w:jc w:val="left"/>
                  <w:rPr>
                    <w:rFonts w:ascii="Gill Sans MT"/>
                    <w:i/>
                    <w:sz w:val="16"/>
                  </w:rPr>
                </w:pPr>
                <w:r>
                  <w:rPr>
                    <w:rFonts w:ascii="Gill Sans MT"/>
                    <w:i/>
                    <w:color w:val="231F20"/>
                    <w:sz w:val="16"/>
                  </w:rPr>
                  <w:t>JULY</w:t>
                </w:r>
                <w:r>
                  <w:rPr>
                    <w:rFonts w:ascii="Gill Sans MT"/>
                    <w:i/>
                    <w:color w:val="231F20"/>
                    <w:spacing w:val="-10"/>
                    <w:sz w:val="16"/>
                  </w:rPr>
                  <w:t> </w:t>
                </w:r>
                <w:r>
                  <w:rPr>
                    <w:rFonts w:ascii="Gill Sans MT"/>
                    <w:i/>
                    <w:color w:val="231F20"/>
                    <w:sz w:val="16"/>
                  </w:rPr>
                  <w:t>-</w:t>
                </w:r>
                <w:r>
                  <w:rPr>
                    <w:rFonts w:ascii="Gill Sans MT"/>
                    <w:i/>
                    <w:color w:val="231F20"/>
                    <w:spacing w:val="-9"/>
                    <w:sz w:val="16"/>
                  </w:rPr>
                  <w:t> </w:t>
                </w:r>
                <w:r>
                  <w:rPr>
                    <w:rFonts w:ascii="Gill Sans MT"/>
                    <w:i/>
                    <w:color w:val="231F20"/>
                    <w:sz w:val="16"/>
                  </w:rPr>
                  <w:t>SEPTEMBER</w:t>
                </w:r>
                <w:r>
                  <w:rPr>
                    <w:rFonts w:ascii="Gill Sans MT"/>
                    <w:i/>
                    <w:color w:val="231F20"/>
                    <w:spacing w:val="-9"/>
                    <w:sz w:val="16"/>
                  </w:rPr>
                  <w:t> </w:t>
                </w:r>
                <w:r>
                  <w:rPr>
                    <w:rFonts w:ascii="Gill Sans MT"/>
                    <w:i/>
                    <w:color w:val="231F20"/>
                    <w:spacing w:val="-4"/>
                    <w:sz w:val="16"/>
                  </w:rPr>
                  <w:t>2021</w:t>
                </w:r>
              </w:p>
            </w:txbxContent>
          </v:textbox>
          <w10:wrap type="none"/>
        </v:shape>
      </w:pict>
    </w:r>
    <w:r>
      <w:rPr/>
      <w:pict>
        <v:shape style="position:absolute;margin-left:428.739014pt;margin-top:752.670227pt;width:138.6pt;height:11.65pt;mso-position-horizontal-relative:page;mso-position-vertical-relative:page;z-index:-15904256" type="#_x0000_t202" id="docshape19" filled="false" stroked="false">
          <v:textbox inset="0,0,0,0">
            <w:txbxContent>
              <w:p>
                <w:pPr>
                  <w:spacing w:before="24"/>
                  <w:ind w:left="20" w:right="0" w:firstLine="0"/>
                  <w:jc w:val="left"/>
                  <w:rPr>
                    <w:rFonts w:ascii="Gill Sans MT"/>
                    <w:i/>
                    <w:sz w:val="16"/>
                  </w:rPr>
                </w:pPr>
                <w:r>
                  <w:rPr>
                    <w:rFonts w:ascii="Gill Sans MT"/>
                    <w:i/>
                    <w:color w:val="231F20"/>
                    <w:sz w:val="16"/>
                  </w:rPr>
                  <w:t>J</w:t>
                </w:r>
                <w:r>
                  <w:rPr>
                    <w:rFonts w:ascii="Gill Sans MT"/>
                    <w:i/>
                    <w:color w:val="231F20"/>
                    <w:spacing w:val="-3"/>
                    <w:sz w:val="16"/>
                  </w:rPr>
                  <w:t> </w:t>
                </w:r>
                <w:r>
                  <w:rPr>
                    <w:rFonts w:ascii="Gill Sans MT"/>
                    <w:i/>
                    <w:color w:val="231F20"/>
                    <w:sz w:val="16"/>
                  </w:rPr>
                  <w:t>Pak</w:t>
                </w:r>
                <w:r>
                  <w:rPr>
                    <w:rFonts w:ascii="Gill Sans MT"/>
                    <w:i/>
                    <w:color w:val="231F20"/>
                    <w:spacing w:val="-2"/>
                    <w:sz w:val="16"/>
                  </w:rPr>
                  <w:t> </w:t>
                </w:r>
                <w:r>
                  <w:rPr>
                    <w:rFonts w:ascii="Gill Sans MT"/>
                    <w:i/>
                    <w:color w:val="231F20"/>
                    <w:sz w:val="16"/>
                  </w:rPr>
                  <w:t>Psychiatr</w:t>
                </w:r>
                <w:r>
                  <w:rPr>
                    <w:rFonts w:ascii="Gill Sans MT"/>
                    <w:i/>
                    <w:color w:val="231F20"/>
                    <w:spacing w:val="-3"/>
                    <w:sz w:val="16"/>
                  </w:rPr>
                  <w:t> </w:t>
                </w:r>
                <w:r>
                  <w:rPr>
                    <w:rFonts w:ascii="Gill Sans MT"/>
                    <w:i/>
                    <w:color w:val="231F20"/>
                    <w:sz w:val="16"/>
                  </w:rPr>
                  <w:t>Soc</w:t>
                </w:r>
                <w:r>
                  <w:rPr>
                    <w:rFonts w:ascii="Gill Sans MT"/>
                    <w:i/>
                    <w:color w:val="231F20"/>
                    <w:spacing w:val="-2"/>
                    <w:sz w:val="16"/>
                  </w:rPr>
                  <w:t> </w:t>
                </w:r>
                <w:r>
                  <w:rPr>
                    <w:rFonts w:ascii="Gill Sans MT"/>
                    <w:i/>
                    <w:color w:val="231F20"/>
                    <w:sz w:val="16"/>
                  </w:rPr>
                  <w:t>VOLUME</w:t>
                </w:r>
                <w:r>
                  <w:rPr>
                    <w:rFonts w:ascii="Gill Sans MT"/>
                    <w:i/>
                    <w:color w:val="231F20"/>
                    <w:spacing w:val="-3"/>
                    <w:sz w:val="16"/>
                  </w:rPr>
                  <w:t> </w:t>
                </w:r>
                <w:r>
                  <w:rPr>
                    <w:rFonts w:ascii="Gill Sans MT"/>
                    <w:i/>
                    <w:color w:val="231F20"/>
                    <w:sz w:val="16"/>
                  </w:rPr>
                  <w:t>18,</w:t>
                </w:r>
                <w:r>
                  <w:rPr>
                    <w:rFonts w:ascii="Gill Sans MT"/>
                    <w:i/>
                    <w:color w:val="231F20"/>
                    <w:spacing w:val="-2"/>
                    <w:sz w:val="16"/>
                  </w:rPr>
                  <w:t> </w:t>
                </w:r>
                <w:r>
                  <w:rPr>
                    <w:rFonts w:ascii="Gill Sans MT"/>
                    <w:i/>
                    <w:color w:val="231F20"/>
                    <w:sz w:val="16"/>
                  </w:rPr>
                  <w:t>NUMBER</w:t>
                </w:r>
                <w:r>
                  <w:rPr>
                    <w:rFonts w:ascii="Gill Sans MT"/>
                    <w:i/>
                    <w:color w:val="231F20"/>
                    <w:spacing w:val="-2"/>
                    <w:sz w:val="16"/>
                  </w:rPr>
                  <w:t> </w:t>
                </w:r>
                <w:r>
                  <w:rPr>
                    <w:rFonts w:ascii="Gill Sans MT"/>
                    <w:i/>
                    <w:color w:val="231F20"/>
                    <w:spacing w:val="-10"/>
                    <w:sz w:val="16"/>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02720" from="44.639999pt,750.125pt" to="567.359999pt,750.125pt" stroked="true" strokeweight="1pt" strokecolor="#231f20">
          <v:stroke dashstyle="solid"/>
          <w10:wrap type="none"/>
        </v:line>
      </w:pict>
    </w:r>
    <w:r>
      <w:rPr/>
      <w:pict>
        <v:shape style="position:absolute;margin-left:289.20871pt;margin-top:751.40332pt;width:34.9pt;height:13.15pt;mso-position-horizontal-relative:page;mso-position-vertical-relative:page;z-index:-15902208" type="#_x0000_t202" id="docshape24" filled="false" stroked="false">
          <v:textbox inset="0,0,0,0">
            <w:txbxContent>
              <w:p>
                <w:pPr>
                  <w:spacing w:before="26"/>
                  <w:ind w:left="20" w:right="0" w:firstLine="0"/>
                  <w:jc w:val="left"/>
                  <w:rPr>
                    <w:rFonts w:ascii="Calibri"/>
                    <w:b/>
                    <w:i/>
                    <w:sz w:val="18"/>
                  </w:rPr>
                </w:pPr>
                <w:r>
                  <w:rPr>
                    <w:rFonts w:ascii="Calibri"/>
                    <w:b/>
                    <w:i/>
                    <w:color w:val="231F20"/>
                    <w:w w:val="105"/>
                    <w:sz w:val="18"/>
                    <w:u w:val="single" w:color="231F20"/>
                  </w:rPr>
                  <w:t>PAGE</w:t>
                </w:r>
                <w:r>
                  <w:rPr>
                    <w:rFonts w:ascii="Calibri"/>
                    <w:b/>
                    <w:i/>
                    <w:color w:val="231F20"/>
                    <w:spacing w:val="-11"/>
                    <w:w w:val="105"/>
                    <w:sz w:val="18"/>
                    <w:u w:val="single" w:color="231F20"/>
                  </w:rPr>
                  <w:t> </w:t>
                </w:r>
                <w:r>
                  <w:rPr>
                    <w:rFonts w:ascii="Calibri"/>
                    <w:b/>
                    <w:i/>
                    <w:color w:val="231F20"/>
                    <w:spacing w:val="-5"/>
                    <w:w w:val="105"/>
                    <w:sz w:val="18"/>
                    <w:u w:val="single" w:color="231F20"/>
                  </w:rPr>
                  <w:t>08</w:t>
                </w:r>
              </w:p>
            </w:txbxContent>
          </v:textbox>
          <w10:wrap type="none"/>
        </v:shape>
      </w:pict>
    </w:r>
    <w:r>
      <w:rPr/>
      <w:pict>
        <v:shape style="position:absolute;margin-left:44.640099pt;margin-top:752.662292pt;width:78pt;height:11.65pt;mso-position-horizontal-relative:page;mso-position-vertical-relative:page;z-index:-15901696" type="#_x0000_t202" id="docshape25" filled="false" stroked="false">
          <v:textbox inset="0,0,0,0">
            <w:txbxContent>
              <w:p>
                <w:pPr>
                  <w:spacing w:before="24"/>
                  <w:ind w:left="20" w:right="0" w:firstLine="0"/>
                  <w:jc w:val="left"/>
                  <w:rPr>
                    <w:rFonts w:ascii="Gill Sans MT"/>
                    <w:i/>
                    <w:sz w:val="16"/>
                  </w:rPr>
                </w:pPr>
                <w:r>
                  <w:rPr>
                    <w:rFonts w:ascii="Gill Sans MT"/>
                    <w:i/>
                    <w:color w:val="231F20"/>
                    <w:sz w:val="16"/>
                  </w:rPr>
                  <w:t>JULY</w:t>
                </w:r>
                <w:r>
                  <w:rPr>
                    <w:rFonts w:ascii="Gill Sans MT"/>
                    <w:i/>
                    <w:color w:val="231F20"/>
                    <w:spacing w:val="-10"/>
                    <w:sz w:val="16"/>
                  </w:rPr>
                  <w:t> </w:t>
                </w:r>
                <w:r>
                  <w:rPr>
                    <w:rFonts w:ascii="Gill Sans MT"/>
                    <w:i/>
                    <w:color w:val="231F20"/>
                    <w:sz w:val="16"/>
                  </w:rPr>
                  <w:t>-</w:t>
                </w:r>
                <w:r>
                  <w:rPr>
                    <w:rFonts w:ascii="Gill Sans MT"/>
                    <w:i/>
                    <w:color w:val="231F20"/>
                    <w:spacing w:val="-9"/>
                    <w:sz w:val="16"/>
                  </w:rPr>
                  <w:t> </w:t>
                </w:r>
                <w:r>
                  <w:rPr>
                    <w:rFonts w:ascii="Gill Sans MT"/>
                    <w:i/>
                    <w:color w:val="231F20"/>
                    <w:sz w:val="16"/>
                  </w:rPr>
                  <w:t>SEPTEMBER</w:t>
                </w:r>
                <w:r>
                  <w:rPr>
                    <w:rFonts w:ascii="Gill Sans MT"/>
                    <w:i/>
                    <w:color w:val="231F20"/>
                    <w:spacing w:val="-9"/>
                    <w:sz w:val="16"/>
                  </w:rPr>
                  <w:t> </w:t>
                </w:r>
                <w:r>
                  <w:rPr>
                    <w:rFonts w:ascii="Gill Sans MT"/>
                    <w:i/>
                    <w:color w:val="231F20"/>
                    <w:spacing w:val="-4"/>
                    <w:sz w:val="16"/>
                  </w:rPr>
                  <w:t>2021</w:t>
                </w:r>
              </w:p>
            </w:txbxContent>
          </v:textbox>
          <w10:wrap type="none"/>
        </v:shape>
      </w:pict>
    </w:r>
    <w:r>
      <w:rPr/>
      <w:pict>
        <v:shape style="position:absolute;margin-left:428.772705pt;margin-top:752.662292pt;width:138.6pt;height:11.65pt;mso-position-horizontal-relative:page;mso-position-vertical-relative:page;z-index:-15901184" type="#_x0000_t202" id="docshape26" filled="false" stroked="false">
          <v:textbox inset="0,0,0,0">
            <w:txbxContent>
              <w:p>
                <w:pPr>
                  <w:spacing w:before="24"/>
                  <w:ind w:left="20" w:right="0" w:firstLine="0"/>
                  <w:jc w:val="left"/>
                  <w:rPr>
                    <w:rFonts w:ascii="Gill Sans MT"/>
                    <w:i/>
                    <w:sz w:val="16"/>
                  </w:rPr>
                </w:pPr>
                <w:r>
                  <w:rPr>
                    <w:rFonts w:ascii="Gill Sans MT"/>
                    <w:i/>
                    <w:color w:val="231F20"/>
                    <w:sz w:val="16"/>
                  </w:rPr>
                  <w:t>J</w:t>
                </w:r>
                <w:r>
                  <w:rPr>
                    <w:rFonts w:ascii="Gill Sans MT"/>
                    <w:i/>
                    <w:color w:val="231F20"/>
                    <w:spacing w:val="-3"/>
                    <w:sz w:val="16"/>
                  </w:rPr>
                  <w:t> </w:t>
                </w:r>
                <w:r>
                  <w:rPr>
                    <w:rFonts w:ascii="Gill Sans MT"/>
                    <w:i/>
                    <w:color w:val="231F20"/>
                    <w:sz w:val="16"/>
                  </w:rPr>
                  <w:t>Pak</w:t>
                </w:r>
                <w:r>
                  <w:rPr>
                    <w:rFonts w:ascii="Gill Sans MT"/>
                    <w:i/>
                    <w:color w:val="231F20"/>
                    <w:spacing w:val="-2"/>
                    <w:sz w:val="16"/>
                  </w:rPr>
                  <w:t> </w:t>
                </w:r>
                <w:r>
                  <w:rPr>
                    <w:rFonts w:ascii="Gill Sans MT"/>
                    <w:i/>
                    <w:color w:val="231F20"/>
                    <w:sz w:val="16"/>
                  </w:rPr>
                  <w:t>Psychiatr</w:t>
                </w:r>
                <w:r>
                  <w:rPr>
                    <w:rFonts w:ascii="Gill Sans MT"/>
                    <w:i/>
                    <w:color w:val="231F20"/>
                    <w:spacing w:val="-3"/>
                    <w:sz w:val="16"/>
                  </w:rPr>
                  <w:t> </w:t>
                </w:r>
                <w:r>
                  <w:rPr>
                    <w:rFonts w:ascii="Gill Sans MT"/>
                    <w:i/>
                    <w:color w:val="231F20"/>
                    <w:sz w:val="16"/>
                  </w:rPr>
                  <w:t>Soc</w:t>
                </w:r>
                <w:r>
                  <w:rPr>
                    <w:rFonts w:ascii="Gill Sans MT"/>
                    <w:i/>
                    <w:color w:val="231F20"/>
                    <w:spacing w:val="-2"/>
                    <w:sz w:val="16"/>
                  </w:rPr>
                  <w:t> </w:t>
                </w:r>
                <w:r>
                  <w:rPr>
                    <w:rFonts w:ascii="Gill Sans MT"/>
                    <w:i/>
                    <w:color w:val="231F20"/>
                    <w:sz w:val="16"/>
                  </w:rPr>
                  <w:t>VOLUME</w:t>
                </w:r>
                <w:r>
                  <w:rPr>
                    <w:rFonts w:ascii="Gill Sans MT"/>
                    <w:i/>
                    <w:color w:val="231F20"/>
                    <w:spacing w:val="-3"/>
                    <w:sz w:val="16"/>
                  </w:rPr>
                  <w:t> </w:t>
                </w:r>
                <w:r>
                  <w:rPr>
                    <w:rFonts w:ascii="Gill Sans MT"/>
                    <w:i/>
                    <w:color w:val="231F20"/>
                    <w:sz w:val="16"/>
                  </w:rPr>
                  <w:t>18,</w:t>
                </w:r>
                <w:r>
                  <w:rPr>
                    <w:rFonts w:ascii="Gill Sans MT"/>
                    <w:i/>
                    <w:color w:val="231F20"/>
                    <w:spacing w:val="-2"/>
                    <w:sz w:val="16"/>
                  </w:rPr>
                  <w:t> </w:t>
                </w:r>
                <w:r>
                  <w:rPr>
                    <w:rFonts w:ascii="Gill Sans MT"/>
                    <w:i/>
                    <w:color w:val="231F20"/>
                    <w:sz w:val="16"/>
                  </w:rPr>
                  <w:t>NUMBER</w:t>
                </w:r>
                <w:r>
                  <w:rPr>
                    <w:rFonts w:ascii="Gill Sans MT"/>
                    <w:i/>
                    <w:color w:val="231F20"/>
                    <w:spacing w:val="-2"/>
                    <w:sz w:val="16"/>
                  </w:rPr>
                  <w:t> </w:t>
                </w:r>
                <w:r>
                  <w:rPr>
                    <w:rFonts w:ascii="Gill Sans MT"/>
                    <w:i/>
                    <w:color w:val="231F20"/>
                    <w:spacing w:val="-10"/>
                    <w:sz w:val="16"/>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899648" from="44.605999pt,750.132996pt" to="567.325999pt,750.132996pt" stroked="true" strokeweight="1pt" strokecolor="#231f20">
          <v:stroke dashstyle="solid"/>
          <w10:wrap type="none"/>
        </v:line>
      </w:pict>
    </w:r>
    <w:r>
      <w:rPr/>
      <w:pict>
        <v:shape style="position:absolute;margin-left:289.174896pt;margin-top:751.411194pt;width:34.9pt;height:13.15pt;mso-position-horizontal-relative:page;mso-position-vertical-relative:page;z-index:-15899136" type="#_x0000_t202" id="docshape35" filled="false" stroked="false">
          <v:textbox inset="0,0,0,0">
            <w:txbxContent>
              <w:p>
                <w:pPr>
                  <w:spacing w:before="26"/>
                  <w:ind w:left="20" w:right="0" w:firstLine="0"/>
                  <w:jc w:val="left"/>
                  <w:rPr>
                    <w:rFonts w:ascii="Calibri"/>
                    <w:b/>
                    <w:i/>
                    <w:sz w:val="18"/>
                  </w:rPr>
                </w:pPr>
                <w:r>
                  <w:rPr>
                    <w:rFonts w:ascii="Calibri"/>
                    <w:b/>
                    <w:i/>
                    <w:color w:val="231F20"/>
                    <w:w w:val="105"/>
                    <w:sz w:val="18"/>
                    <w:u w:val="single" w:color="231F20"/>
                  </w:rPr>
                  <w:t>PAGE</w:t>
                </w:r>
                <w:r>
                  <w:rPr>
                    <w:rFonts w:ascii="Calibri"/>
                    <w:b/>
                    <w:i/>
                    <w:color w:val="231F20"/>
                    <w:spacing w:val="-11"/>
                    <w:w w:val="105"/>
                    <w:sz w:val="18"/>
                    <w:u w:val="single" w:color="231F20"/>
                  </w:rPr>
                  <w:t> </w:t>
                </w:r>
                <w:r>
                  <w:rPr>
                    <w:rFonts w:ascii="Calibri"/>
                    <w:b/>
                    <w:i/>
                    <w:color w:val="231F20"/>
                    <w:spacing w:val="-5"/>
                    <w:w w:val="105"/>
                    <w:sz w:val="18"/>
                    <w:u w:val="single" w:color="231F20"/>
                  </w:rPr>
                  <w:t>09</w:t>
                </w:r>
              </w:p>
            </w:txbxContent>
          </v:textbox>
          <w10:wrap type="none"/>
        </v:shape>
      </w:pict>
    </w:r>
    <w:r>
      <w:rPr/>
      <w:pict>
        <v:shape style="position:absolute;margin-left:44.606201pt;margin-top:752.670227pt;width:78pt;height:11.65pt;mso-position-horizontal-relative:page;mso-position-vertical-relative:page;z-index:-15898624" type="#_x0000_t202" id="docshape36" filled="false" stroked="false">
          <v:textbox inset="0,0,0,0">
            <w:txbxContent>
              <w:p>
                <w:pPr>
                  <w:spacing w:before="24"/>
                  <w:ind w:left="20" w:right="0" w:firstLine="0"/>
                  <w:jc w:val="left"/>
                  <w:rPr>
                    <w:rFonts w:ascii="Gill Sans MT"/>
                    <w:i/>
                    <w:sz w:val="16"/>
                  </w:rPr>
                </w:pPr>
                <w:r>
                  <w:rPr>
                    <w:rFonts w:ascii="Gill Sans MT"/>
                    <w:i/>
                    <w:color w:val="231F20"/>
                    <w:sz w:val="16"/>
                  </w:rPr>
                  <w:t>JULY</w:t>
                </w:r>
                <w:r>
                  <w:rPr>
                    <w:rFonts w:ascii="Gill Sans MT"/>
                    <w:i/>
                    <w:color w:val="231F20"/>
                    <w:spacing w:val="-10"/>
                    <w:sz w:val="16"/>
                  </w:rPr>
                  <w:t> </w:t>
                </w:r>
                <w:r>
                  <w:rPr>
                    <w:rFonts w:ascii="Gill Sans MT"/>
                    <w:i/>
                    <w:color w:val="231F20"/>
                    <w:sz w:val="16"/>
                  </w:rPr>
                  <w:t>-</w:t>
                </w:r>
                <w:r>
                  <w:rPr>
                    <w:rFonts w:ascii="Gill Sans MT"/>
                    <w:i/>
                    <w:color w:val="231F20"/>
                    <w:spacing w:val="-9"/>
                    <w:sz w:val="16"/>
                  </w:rPr>
                  <w:t> </w:t>
                </w:r>
                <w:r>
                  <w:rPr>
                    <w:rFonts w:ascii="Gill Sans MT"/>
                    <w:i/>
                    <w:color w:val="231F20"/>
                    <w:sz w:val="16"/>
                  </w:rPr>
                  <w:t>SEPTEMBER</w:t>
                </w:r>
                <w:r>
                  <w:rPr>
                    <w:rFonts w:ascii="Gill Sans MT"/>
                    <w:i/>
                    <w:color w:val="231F20"/>
                    <w:spacing w:val="-9"/>
                    <w:sz w:val="16"/>
                  </w:rPr>
                  <w:t> </w:t>
                </w:r>
                <w:r>
                  <w:rPr>
                    <w:rFonts w:ascii="Gill Sans MT"/>
                    <w:i/>
                    <w:color w:val="231F20"/>
                    <w:spacing w:val="-4"/>
                    <w:sz w:val="16"/>
                  </w:rPr>
                  <w:t>2021</w:t>
                </w:r>
              </w:p>
            </w:txbxContent>
          </v:textbox>
          <w10:wrap type="none"/>
        </v:shape>
      </w:pict>
    </w:r>
    <w:r>
      <w:rPr/>
      <w:pict>
        <v:shape style="position:absolute;margin-left:428.739014pt;margin-top:752.670227pt;width:138.6pt;height:11.65pt;mso-position-horizontal-relative:page;mso-position-vertical-relative:page;z-index:-15898112" type="#_x0000_t202" id="docshape37" filled="false" stroked="false">
          <v:textbox inset="0,0,0,0">
            <w:txbxContent>
              <w:p>
                <w:pPr>
                  <w:spacing w:before="24"/>
                  <w:ind w:left="20" w:right="0" w:firstLine="0"/>
                  <w:jc w:val="left"/>
                  <w:rPr>
                    <w:rFonts w:ascii="Gill Sans MT"/>
                    <w:i/>
                    <w:sz w:val="16"/>
                  </w:rPr>
                </w:pPr>
                <w:r>
                  <w:rPr>
                    <w:rFonts w:ascii="Gill Sans MT"/>
                    <w:i/>
                    <w:color w:val="231F20"/>
                    <w:sz w:val="16"/>
                  </w:rPr>
                  <w:t>J</w:t>
                </w:r>
                <w:r>
                  <w:rPr>
                    <w:rFonts w:ascii="Gill Sans MT"/>
                    <w:i/>
                    <w:color w:val="231F20"/>
                    <w:spacing w:val="-3"/>
                    <w:sz w:val="16"/>
                  </w:rPr>
                  <w:t> </w:t>
                </w:r>
                <w:r>
                  <w:rPr>
                    <w:rFonts w:ascii="Gill Sans MT"/>
                    <w:i/>
                    <w:color w:val="231F20"/>
                    <w:sz w:val="16"/>
                  </w:rPr>
                  <w:t>Pak</w:t>
                </w:r>
                <w:r>
                  <w:rPr>
                    <w:rFonts w:ascii="Gill Sans MT"/>
                    <w:i/>
                    <w:color w:val="231F20"/>
                    <w:spacing w:val="-2"/>
                    <w:sz w:val="16"/>
                  </w:rPr>
                  <w:t> </w:t>
                </w:r>
                <w:r>
                  <w:rPr>
                    <w:rFonts w:ascii="Gill Sans MT"/>
                    <w:i/>
                    <w:color w:val="231F20"/>
                    <w:sz w:val="16"/>
                  </w:rPr>
                  <w:t>Psychiatr</w:t>
                </w:r>
                <w:r>
                  <w:rPr>
                    <w:rFonts w:ascii="Gill Sans MT"/>
                    <w:i/>
                    <w:color w:val="231F20"/>
                    <w:spacing w:val="-3"/>
                    <w:sz w:val="16"/>
                  </w:rPr>
                  <w:t> </w:t>
                </w:r>
                <w:r>
                  <w:rPr>
                    <w:rFonts w:ascii="Gill Sans MT"/>
                    <w:i/>
                    <w:color w:val="231F20"/>
                    <w:sz w:val="16"/>
                  </w:rPr>
                  <w:t>Soc</w:t>
                </w:r>
                <w:r>
                  <w:rPr>
                    <w:rFonts w:ascii="Gill Sans MT"/>
                    <w:i/>
                    <w:color w:val="231F20"/>
                    <w:spacing w:val="-2"/>
                    <w:sz w:val="16"/>
                  </w:rPr>
                  <w:t> </w:t>
                </w:r>
                <w:r>
                  <w:rPr>
                    <w:rFonts w:ascii="Gill Sans MT"/>
                    <w:i/>
                    <w:color w:val="231F20"/>
                    <w:sz w:val="16"/>
                  </w:rPr>
                  <w:t>VOLUME</w:t>
                </w:r>
                <w:r>
                  <w:rPr>
                    <w:rFonts w:ascii="Gill Sans MT"/>
                    <w:i/>
                    <w:color w:val="231F20"/>
                    <w:spacing w:val="-3"/>
                    <w:sz w:val="16"/>
                  </w:rPr>
                  <w:t> </w:t>
                </w:r>
                <w:r>
                  <w:rPr>
                    <w:rFonts w:ascii="Gill Sans MT"/>
                    <w:i/>
                    <w:color w:val="231F20"/>
                    <w:sz w:val="16"/>
                  </w:rPr>
                  <w:t>18,</w:t>
                </w:r>
                <w:r>
                  <w:rPr>
                    <w:rFonts w:ascii="Gill Sans MT"/>
                    <w:i/>
                    <w:color w:val="231F20"/>
                    <w:spacing w:val="-2"/>
                    <w:sz w:val="16"/>
                  </w:rPr>
                  <w:t> </w:t>
                </w:r>
                <w:r>
                  <w:rPr>
                    <w:rFonts w:ascii="Gill Sans MT"/>
                    <w:i/>
                    <w:color w:val="231F20"/>
                    <w:sz w:val="16"/>
                  </w:rPr>
                  <w:t>NUMBER</w:t>
                </w:r>
                <w:r>
                  <w:rPr>
                    <w:rFonts w:ascii="Gill Sans MT"/>
                    <w:i/>
                    <w:color w:val="231F20"/>
                    <w:spacing w:val="-2"/>
                    <w:sz w:val="16"/>
                  </w:rPr>
                  <w:t> </w:t>
                </w:r>
                <w:r>
                  <w:rPr>
                    <w:rFonts w:ascii="Gill Sans MT"/>
                    <w:i/>
                    <w:color w:val="231F20"/>
                    <w:spacing w:val="-10"/>
                    <w:sz w:val="16"/>
                  </w:rPr>
                  <w:t>3</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896576" from="44.639999pt,750.125pt" to="567.359999pt,750.125pt" stroked="true" strokeweight="1pt" strokecolor="#231f20">
          <v:stroke dashstyle="solid"/>
          <w10:wrap type="none"/>
        </v:line>
      </w:pict>
    </w:r>
    <w:r>
      <w:rPr/>
      <w:pict>
        <v:shape style="position:absolute;margin-left:289.20871pt;margin-top:751.40332pt;width:34.9pt;height:13.15pt;mso-position-horizontal-relative:page;mso-position-vertical-relative:page;z-index:-15896064" type="#_x0000_t202" id="docshape42" filled="false" stroked="false">
          <v:textbox inset="0,0,0,0">
            <w:txbxContent>
              <w:p>
                <w:pPr>
                  <w:spacing w:before="26"/>
                  <w:ind w:left="20" w:right="0" w:firstLine="0"/>
                  <w:jc w:val="left"/>
                  <w:rPr>
                    <w:rFonts w:ascii="Calibri"/>
                    <w:b/>
                    <w:i/>
                    <w:sz w:val="18"/>
                  </w:rPr>
                </w:pPr>
                <w:r>
                  <w:rPr>
                    <w:rFonts w:ascii="Calibri"/>
                    <w:b/>
                    <w:i/>
                    <w:color w:val="231F20"/>
                    <w:w w:val="105"/>
                    <w:sz w:val="18"/>
                    <w:u w:val="single" w:color="231F20"/>
                  </w:rPr>
                  <w:t>PAGE</w:t>
                </w:r>
                <w:r>
                  <w:rPr>
                    <w:rFonts w:ascii="Calibri"/>
                    <w:b/>
                    <w:i/>
                    <w:color w:val="231F20"/>
                    <w:spacing w:val="-11"/>
                    <w:w w:val="105"/>
                    <w:sz w:val="18"/>
                    <w:u w:val="single" w:color="231F20"/>
                  </w:rPr>
                  <w:t> </w:t>
                </w:r>
                <w:r>
                  <w:rPr>
                    <w:rFonts w:ascii="Calibri"/>
                    <w:b/>
                    <w:i/>
                    <w:color w:val="231F20"/>
                    <w:spacing w:val="-5"/>
                    <w:w w:val="105"/>
                    <w:sz w:val="18"/>
                    <w:u w:val="single" w:color="231F20"/>
                  </w:rPr>
                  <w:t>10</w:t>
                </w:r>
              </w:p>
            </w:txbxContent>
          </v:textbox>
          <w10:wrap type="none"/>
        </v:shape>
      </w:pict>
    </w:r>
    <w:r>
      <w:rPr/>
      <w:pict>
        <v:shape style="position:absolute;margin-left:44.640099pt;margin-top:752.662292pt;width:78pt;height:11.65pt;mso-position-horizontal-relative:page;mso-position-vertical-relative:page;z-index:-15895552" type="#_x0000_t202" id="docshape43" filled="false" stroked="false">
          <v:textbox inset="0,0,0,0">
            <w:txbxContent>
              <w:p>
                <w:pPr>
                  <w:spacing w:before="24"/>
                  <w:ind w:left="20" w:right="0" w:firstLine="0"/>
                  <w:jc w:val="left"/>
                  <w:rPr>
                    <w:rFonts w:ascii="Gill Sans MT"/>
                    <w:i/>
                    <w:sz w:val="16"/>
                  </w:rPr>
                </w:pPr>
                <w:r>
                  <w:rPr>
                    <w:rFonts w:ascii="Gill Sans MT"/>
                    <w:i/>
                    <w:color w:val="231F20"/>
                    <w:sz w:val="16"/>
                  </w:rPr>
                  <w:t>JULY</w:t>
                </w:r>
                <w:r>
                  <w:rPr>
                    <w:rFonts w:ascii="Gill Sans MT"/>
                    <w:i/>
                    <w:color w:val="231F20"/>
                    <w:spacing w:val="-10"/>
                    <w:sz w:val="16"/>
                  </w:rPr>
                  <w:t> </w:t>
                </w:r>
                <w:r>
                  <w:rPr>
                    <w:rFonts w:ascii="Gill Sans MT"/>
                    <w:i/>
                    <w:color w:val="231F20"/>
                    <w:sz w:val="16"/>
                  </w:rPr>
                  <w:t>-</w:t>
                </w:r>
                <w:r>
                  <w:rPr>
                    <w:rFonts w:ascii="Gill Sans MT"/>
                    <w:i/>
                    <w:color w:val="231F20"/>
                    <w:spacing w:val="-9"/>
                    <w:sz w:val="16"/>
                  </w:rPr>
                  <w:t> </w:t>
                </w:r>
                <w:r>
                  <w:rPr>
                    <w:rFonts w:ascii="Gill Sans MT"/>
                    <w:i/>
                    <w:color w:val="231F20"/>
                    <w:sz w:val="16"/>
                  </w:rPr>
                  <w:t>SEPTEMBER</w:t>
                </w:r>
                <w:r>
                  <w:rPr>
                    <w:rFonts w:ascii="Gill Sans MT"/>
                    <w:i/>
                    <w:color w:val="231F20"/>
                    <w:spacing w:val="-9"/>
                    <w:sz w:val="16"/>
                  </w:rPr>
                  <w:t> </w:t>
                </w:r>
                <w:r>
                  <w:rPr>
                    <w:rFonts w:ascii="Gill Sans MT"/>
                    <w:i/>
                    <w:color w:val="231F20"/>
                    <w:spacing w:val="-4"/>
                    <w:sz w:val="16"/>
                  </w:rPr>
                  <w:t>2021</w:t>
                </w:r>
              </w:p>
            </w:txbxContent>
          </v:textbox>
          <w10:wrap type="none"/>
        </v:shape>
      </w:pict>
    </w:r>
    <w:r>
      <w:rPr/>
      <w:pict>
        <v:shape style="position:absolute;margin-left:428.772705pt;margin-top:752.662292pt;width:138.6pt;height:11.65pt;mso-position-horizontal-relative:page;mso-position-vertical-relative:page;z-index:-15895040" type="#_x0000_t202" id="docshape44" filled="false" stroked="false">
          <v:textbox inset="0,0,0,0">
            <w:txbxContent>
              <w:p>
                <w:pPr>
                  <w:spacing w:before="24"/>
                  <w:ind w:left="20" w:right="0" w:firstLine="0"/>
                  <w:jc w:val="left"/>
                  <w:rPr>
                    <w:rFonts w:ascii="Gill Sans MT"/>
                    <w:i/>
                    <w:sz w:val="16"/>
                  </w:rPr>
                </w:pPr>
                <w:r>
                  <w:rPr>
                    <w:rFonts w:ascii="Gill Sans MT"/>
                    <w:i/>
                    <w:color w:val="231F20"/>
                    <w:sz w:val="16"/>
                  </w:rPr>
                  <w:t>J</w:t>
                </w:r>
                <w:r>
                  <w:rPr>
                    <w:rFonts w:ascii="Gill Sans MT"/>
                    <w:i/>
                    <w:color w:val="231F20"/>
                    <w:spacing w:val="-3"/>
                    <w:sz w:val="16"/>
                  </w:rPr>
                  <w:t> </w:t>
                </w:r>
                <w:r>
                  <w:rPr>
                    <w:rFonts w:ascii="Gill Sans MT"/>
                    <w:i/>
                    <w:color w:val="231F20"/>
                    <w:sz w:val="16"/>
                  </w:rPr>
                  <w:t>Pak</w:t>
                </w:r>
                <w:r>
                  <w:rPr>
                    <w:rFonts w:ascii="Gill Sans MT"/>
                    <w:i/>
                    <w:color w:val="231F20"/>
                    <w:spacing w:val="-2"/>
                    <w:sz w:val="16"/>
                  </w:rPr>
                  <w:t> </w:t>
                </w:r>
                <w:r>
                  <w:rPr>
                    <w:rFonts w:ascii="Gill Sans MT"/>
                    <w:i/>
                    <w:color w:val="231F20"/>
                    <w:sz w:val="16"/>
                  </w:rPr>
                  <w:t>Psychiatr</w:t>
                </w:r>
                <w:r>
                  <w:rPr>
                    <w:rFonts w:ascii="Gill Sans MT"/>
                    <w:i/>
                    <w:color w:val="231F20"/>
                    <w:spacing w:val="-3"/>
                    <w:sz w:val="16"/>
                  </w:rPr>
                  <w:t> </w:t>
                </w:r>
                <w:r>
                  <w:rPr>
                    <w:rFonts w:ascii="Gill Sans MT"/>
                    <w:i/>
                    <w:color w:val="231F20"/>
                    <w:sz w:val="16"/>
                  </w:rPr>
                  <w:t>Soc</w:t>
                </w:r>
                <w:r>
                  <w:rPr>
                    <w:rFonts w:ascii="Gill Sans MT"/>
                    <w:i/>
                    <w:color w:val="231F20"/>
                    <w:spacing w:val="-2"/>
                    <w:sz w:val="16"/>
                  </w:rPr>
                  <w:t> </w:t>
                </w:r>
                <w:r>
                  <w:rPr>
                    <w:rFonts w:ascii="Gill Sans MT"/>
                    <w:i/>
                    <w:color w:val="231F20"/>
                    <w:sz w:val="16"/>
                  </w:rPr>
                  <w:t>VOLUME</w:t>
                </w:r>
                <w:r>
                  <w:rPr>
                    <w:rFonts w:ascii="Gill Sans MT"/>
                    <w:i/>
                    <w:color w:val="231F20"/>
                    <w:spacing w:val="-3"/>
                    <w:sz w:val="16"/>
                  </w:rPr>
                  <w:t> </w:t>
                </w:r>
                <w:r>
                  <w:rPr>
                    <w:rFonts w:ascii="Gill Sans MT"/>
                    <w:i/>
                    <w:color w:val="231F20"/>
                    <w:sz w:val="16"/>
                  </w:rPr>
                  <w:t>18,</w:t>
                </w:r>
                <w:r>
                  <w:rPr>
                    <w:rFonts w:ascii="Gill Sans MT"/>
                    <w:i/>
                    <w:color w:val="231F20"/>
                    <w:spacing w:val="-2"/>
                    <w:sz w:val="16"/>
                  </w:rPr>
                  <w:t> </w:t>
                </w:r>
                <w:r>
                  <w:rPr>
                    <w:rFonts w:ascii="Gill Sans MT"/>
                    <w:i/>
                    <w:color w:val="231F20"/>
                    <w:sz w:val="16"/>
                  </w:rPr>
                  <w:t>NUMBER</w:t>
                </w:r>
                <w:r>
                  <w:rPr>
                    <w:rFonts w:ascii="Gill Sans MT"/>
                    <w:i/>
                    <w:color w:val="231F20"/>
                    <w:spacing w:val="-2"/>
                    <w:sz w:val="16"/>
                  </w:rPr>
                  <w:t> </w:t>
                </w:r>
                <w:r>
                  <w:rPr>
                    <w:rFonts w:ascii="Gill Sans MT"/>
                    <w:i/>
                    <w:color w:val="231F20"/>
                    <w:spacing w:val="-10"/>
                    <w:sz w:val="16"/>
                  </w:rPr>
                  <w:t>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4.639999pt;margin-top:.144pt;width:118.5pt;height:26.95pt;mso-position-horizontal-relative:page;mso-position-vertical-relative:page;z-index:-15909376" id="docshapegroup1" coordorigin="893,3" coordsize="2370,539">
          <v:shape style="position:absolute;left:892;top:2;width:1787;height:539" id="docshape2" coordorigin="893,3" coordsize="1787,539" path="m1500,3l893,3,893,541,1500,541,1500,3xm2679,3l2083,3,2083,541,2679,541,2679,3xe" filled="true" fillcolor="#76c14e" stroked="false">
            <v:path arrowok="t"/>
            <v:fill type="solid"/>
          </v:shape>
          <v:shape style="position:absolute;left:1499;top:2;width:1763;height:539" id="docshape3" coordorigin="1500,3" coordsize="1763,539" path="m2083,3l1500,3,1500,541,2083,541,2083,3xm3262,3l2679,3,2679,541,3262,541,3262,3xe" filled="true" fillcolor="#9fcfae" stroked="false">
            <v:path arrowok="t"/>
            <v:fill type="solid"/>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4.639999pt;margin-top:.144pt;width:118.5pt;height:26.95pt;mso-position-horizontal-relative:page;mso-position-vertical-relative:page;z-index:-15906816" id="docshapegroup13" coordorigin="893,3" coordsize="2370,539">
          <v:shape style="position:absolute;left:892;top:2;width:1787;height:539" id="docshape14" coordorigin="893,3" coordsize="1787,539" path="m1500,3l893,3,893,541,1500,541,1500,3xm2679,3l2083,3,2083,541,2679,541,2679,3xe" filled="true" fillcolor="#76c14e" stroked="false">
            <v:path arrowok="t"/>
            <v:fill type="solid"/>
          </v:shape>
          <v:shape style="position:absolute;left:1499;top:2;width:1763;height:539" id="docshape15" coordorigin="1500,3" coordsize="1763,539" path="m2083,3l1500,3,1500,541,2083,541,2083,3xm3262,3l2679,3,2679,541,3262,541,3262,3xe" filled="true" fillcolor="#9fcfae" stroked="false">
            <v:path arrowok="t"/>
            <v:fill type="solid"/>
          </v:shape>
          <w10:wrap type="none"/>
        </v:group>
      </w:pict>
    </w:r>
    <w:r>
      <w:rPr/>
      <w:pict>
        <v:shape style="position:absolute;margin-left:44.639999pt;margin-top:26.797899pt;width:223.35pt;height:18.850pt;mso-position-horizontal-relative:page;mso-position-vertical-relative:page;z-index:-15906304" type="#_x0000_t202" id="docshape16" filled="false" stroked="false">
          <v:textbox inset="0,0,0,0">
            <w:txbxContent>
              <w:p>
                <w:pPr>
                  <w:spacing w:before="23"/>
                  <w:ind w:left="20" w:right="0" w:firstLine="0"/>
                  <w:jc w:val="left"/>
                  <w:rPr>
                    <w:sz w:val="28"/>
                  </w:rPr>
                </w:pPr>
                <w:r>
                  <w:rPr>
                    <w:color w:val="86B995"/>
                    <w:w w:val="90"/>
                    <w:sz w:val="28"/>
                  </w:rPr>
                  <w:t>Journal</w:t>
                </w:r>
                <w:r>
                  <w:rPr>
                    <w:color w:val="86B995"/>
                    <w:spacing w:val="-6"/>
                    <w:sz w:val="28"/>
                  </w:rPr>
                  <w:t> </w:t>
                </w:r>
                <w:r>
                  <w:rPr>
                    <w:color w:val="86B995"/>
                    <w:w w:val="90"/>
                    <w:sz w:val="28"/>
                  </w:rPr>
                  <w:t>of</w:t>
                </w:r>
                <w:r>
                  <w:rPr>
                    <w:color w:val="86B995"/>
                    <w:spacing w:val="-5"/>
                    <w:sz w:val="28"/>
                  </w:rPr>
                  <w:t> </w:t>
                </w:r>
                <w:r>
                  <w:rPr>
                    <w:color w:val="86B995"/>
                    <w:w w:val="90"/>
                    <w:sz w:val="28"/>
                  </w:rPr>
                  <w:t>Pakistan</w:t>
                </w:r>
                <w:r>
                  <w:rPr>
                    <w:color w:val="86B995"/>
                    <w:spacing w:val="-6"/>
                    <w:sz w:val="28"/>
                  </w:rPr>
                  <w:t> </w:t>
                </w:r>
                <w:r>
                  <w:rPr>
                    <w:color w:val="86B995"/>
                    <w:w w:val="90"/>
                    <w:sz w:val="28"/>
                  </w:rPr>
                  <w:t>Psychiatric</w:t>
                </w:r>
                <w:r>
                  <w:rPr>
                    <w:color w:val="86B995"/>
                    <w:spacing w:val="-5"/>
                    <w:sz w:val="28"/>
                  </w:rPr>
                  <w:t> </w:t>
                </w:r>
                <w:r>
                  <w:rPr>
                    <w:color w:val="86B995"/>
                    <w:spacing w:val="-2"/>
                    <w:w w:val="90"/>
                    <w:sz w:val="28"/>
                  </w:rPr>
                  <w:t>Society</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4.639999pt;margin-top:.144pt;width:118.5pt;height:26.95pt;mso-position-horizontal-relative:page;mso-position-vertical-relative:page;z-index:-15903744" id="docshapegroup20" coordorigin="893,3" coordsize="2370,539">
          <v:shape style="position:absolute;left:892;top:2;width:1787;height:539" id="docshape21" coordorigin="893,3" coordsize="1787,539" path="m1500,3l893,3,893,541,1500,541,1500,3xm2679,3l2083,3,2083,541,2679,541,2679,3xe" filled="true" fillcolor="#76c14e" stroked="false">
            <v:path arrowok="t"/>
            <v:fill type="solid"/>
          </v:shape>
          <v:shape style="position:absolute;left:1499;top:2;width:1763;height:539" id="docshape22" coordorigin="1500,3" coordsize="1763,539" path="m2083,3l1500,3,1500,541,2083,541,2083,3xm3262,3l2679,3,2679,541,3262,541,3262,3xe" filled="true" fillcolor="#9fcfae" stroked="false">
            <v:path arrowok="t"/>
            <v:fill type="solid"/>
          </v:shape>
          <w10:wrap type="none"/>
        </v:group>
      </w:pict>
    </w:r>
    <w:r>
      <w:rPr/>
      <w:pict>
        <v:shape style="position:absolute;margin-left:44.640099pt;margin-top:26.797899pt;width:223.35pt;height:18.850pt;mso-position-horizontal-relative:page;mso-position-vertical-relative:page;z-index:-15903232" type="#_x0000_t202" id="docshape23" filled="false" stroked="false">
          <v:textbox inset="0,0,0,0">
            <w:txbxContent>
              <w:p>
                <w:pPr>
                  <w:spacing w:before="23"/>
                  <w:ind w:left="20" w:right="0" w:firstLine="0"/>
                  <w:jc w:val="left"/>
                  <w:rPr>
                    <w:sz w:val="28"/>
                  </w:rPr>
                </w:pPr>
                <w:r>
                  <w:rPr>
                    <w:color w:val="86B995"/>
                    <w:w w:val="90"/>
                    <w:sz w:val="28"/>
                  </w:rPr>
                  <w:t>Journal</w:t>
                </w:r>
                <w:r>
                  <w:rPr>
                    <w:color w:val="86B995"/>
                    <w:spacing w:val="-6"/>
                    <w:sz w:val="28"/>
                  </w:rPr>
                  <w:t> </w:t>
                </w:r>
                <w:r>
                  <w:rPr>
                    <w:color w:val="86B995"/>
                    <w:w w:val="90"/>
                    <w:sz w:val="28"/>
                  </w:rPr>
                  <w:t>of</w:t>
                </w:r>
                <w:r>
                  <w:rPr>
                    <w:color w:val="86B995"/>
                    <w:spacing w:val="-5"/>
                    <w:sz w:val="28"/>
                  </w:rPr>
                  <w:t> </w:t>
                </w:r>
                <w:r>
                  <w:rPr>
                    <w:color w:val="86B995"/>
                    <w:w w:val="90"/>
                    <w:sz w:val="28"/>
                  </w:rPr>
                  <w:t>Pakistan</w:t>
                </w:r>
                <w:r>
                  <w:rPr>
                    <w:color w:val="86B995"/>
                    <w:spacing w:val="-6"/>
                    <w:sz w:val="28"/>
                  </w:rPr>
                  <w:t> </w:t>
                </w:r>
                <w:r>
                  <w:rPr>
                    <w:color w:val="86B995"/>
                    <w:w w:val="90"/>
                    <w:sz w:val="28"/>
                  </w:rPr>
                  <w:t>Psychiatric</w:t>
                </w:r>
                <w:r>
                  <w:rPr>
                    <w:color w:val="86B995"/>
                    <w:spacing w:val="-5"/>
                    <w:sz w:val="28"/>
                  </w:rPr>
                  <w:t> </w:t>
                </w:r>
                <w:r>
                  <w:rPr>
                    <w:color w:val="86B995"/>
                    <w:spacing w:val="-2"/>
                    <w:w w:val="90"/>
                    <w:sz w:val="28"/>
                  </w:rPr>
                  <w:t>Society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4.639999pt;margin-top:.144pt;width:118.5pt;height:26.95pt;mso-position-horizontal-relative:page;mso-position-vertical-relative:page;z-index:-15900672" id="docshapegroup31" coordorigin="893,3" coordsize="2370,539">
          <v:shape style="position:absolute;left:892;top:2;width:1787;height:539" id="docshape32" coordorigin="893,3" coordsize="1787,539" path="m1500,3l893,3,893,541,1500,541,1500,3xm2679,3l2083,3,2083,541,2679,541,2679,3xe" filled="true" fillcolor="#76c14e" stroked="false">
            <v:path arrowok="t"/>
            <v:fill type="solid"/>
          </v:shape>
          <v:shape style="position:absolute;left:1499;top:2;width:1763;height:539" id="docshape33" coordorigin="1500,3" coordsize="1763,539" path="m2083,3l1500,3,1500,541,2083,541,2083,3xm3262,3l2679,3,2679,541,3262,541,3262,3xe" filled="true" fillcolor="#9fcfae" stroked="false">
            <v:path arrowok="t"/>
            <v:fill type="solid"/>
          </v:shape>
          <w10:wrap type="none"/>
        </v:group>
      </w:pict>
    </w:r>
    <w:r>
      <w:rPr/>
      <w:pict>
        <v:shape style="position:absolute;margin-left:44.639999pt;margin-top:26.797899pt;width:223.35pt;height:18.850pt;mso-position-horizontal-relative:page;mso-position-vertical-relative:page;z-index:-15900160" type="#_x0000_t202" id="docshape34" filled="false" stroked="false">
          <v:textbox inset="0,0,0,0">
            <w:txbxContent>
              <w:p>
                <w:pPr>
                  <w:spacing w:before="23"/>
                  <w:ind w:left="20" w:right="0" w:firstLine="0"/>
                  <w:jc w:val="left"/>
                  <w:rPr>
                    <w:sz w:val="28"/>
                  </w:rPr>
                </w:pPr>
                <w:r>
                  <w:rPr>
                    <w:color w:val="86B995"/>
                    <w:w w:val="90"/>
                    <w:sz w:val="28"/>
                  </w:rPr>
                  <w:t>Journal</w:t>
                </w:r>
                <w:r>
                  <w:rPr>
                    <w:color w:val="86B995"/>
                    <w:spacing w:val="-6"/>
                    <w:sz w:val="28"/>
                  </w:rPr>
                  <w:t> </w:t>
                </w:r>
                <w:r>
                  <w:rPr>
                    <w:color w:val="86B995"/>
                    <w:w w:val="90"/>
                    <w:sz w:val="28"/>
                  </w:rPr>
                  <w:t>of</w:t>
                </w:r>
                <w:r>
                  <w:rPr>
                    <w:color w:val="86B995"/>
                    <w:spacing w:val="-5"/>
                    <w:sz w:val="28"/>
                  </w:rPr>
                  <w:t> </w:t>
                </w:r>
                <w:r>
                  <w:rPr>
                    <w:color w:val="86B995"/>
                    <w:w w:val="90"/>
                    <w:sz w:val="28"/>
                  </w:rPr>
                  <w:t>Pakistan</w:t>
                </w:r>
                <w:r>
                  <w:rPr>
                    <w:color w:val="86B995"/>
                    <w:spacing w:val="-6"/>
                    <w:sz w:val="28"/>
                  </w:rPr>
                  <w:t> </w:t>
                </w:r>
                <w:r>
                  <w:rPr>
                    <w:color w:val="86B995"/>
                    <w:w w:val="90"/>
                    <w:sz w:val="28"/>
                  </w:rPr>
                  <w:t>Psychiatric</w:t>
                </w:r>
                <w:r>
                  <w:rPr>
                    <w:color w:val="86B995"/>
                    <w:spacing w:val="-5"/>
                    <w:sz w:val="28"/>
                  </w:rPr>
                  <w:t> </w:t>
                </w:r>
                <w:r>
                  <w:rPr>
                    <w:color w:val="86B995"/>
                    <w:spacing w:val="-2"/>
                    <w:w w:val="90"/>
                    <w:sz w:val="28"/>
                  </w:rPr>
                  <w:t>Society</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4.639999pt;margin-top:.144pt;width:118.5pt;height:26.95pt;mso-position-horizontal-relative:page;mso-position-vertical-relative:page;z-index:-15897600" id="docshapegroup38" coordorigin="893,3" coordsize="2370,539">
          <v:shape style="position:absolute;left:892;top:2;width:1787;height:539" id="docshape39" coordorigin="893,3" coordsize="1787,539" path="m1500,3l893,3,893,541,1500,541,1500,3xm2679,3l2083,3,2083,541,2679,541,2679,3xe" filled="true" fillcolor="#76c14e" stroked="false">
            <v:path arrowok="t"/>
            <v:fill type="solid"/>
          </v:shape>
          <v:shape style="position:absolute;left:1499;top:2;width:1763;height:539" id="docshape40" coordorigin="1500,3" coordsize="1763,539" path="m2083,3l1500,3,1500,541,2083,541,2083,3xm3262,3l2679,3,2679,541,3262,541,3262,3xe" filled="true" fillcolor="#9fcfae" stroked="false">
            <v:path arrowok="t"/>
            <v:fill type="solid"/>
          </v:shape>
          <w10:wrap type="none"/>
        </v:group>
      </w:pict>
    </w:r>
    <w:r>
      <w:rPr/>
      <w:pict>
        <v:shape style="position:absolute;margin-left:44.640099pt;margin-top:26.797899pt;width:223.35pt;height:18.850pt;mso-position-horizontal-relative:page;mso-position-vertical-relative:page;z-index:-15897088" type="#_x0000_t202" id="docshape41" filled="false" stroked="false">
          <v:textbox inset="0,0,0,0">
            <w:txbxContent>
              <w:p>
                <w:pPr>
                  <w:spacing w:before="23"/>
                  <w:ind w:left="20" w:right="0" w:firstLine="0"/>
                  <w:jc w:val="left"/>
                  <w:rPr>
                    <w:sz w:val="28"/>
                  </w:rPr>
                </w:pPr>
                <w:r>
                  <w:rPr>
                    <w:color w:val="86B995"/>
                    <w:w w:val="90"/>
                    <w:sz w:val="28"/>
                  </w:rPr>
                  <w:t>Journal</w:t>
                </w:r>
                <w:r>
                  <w:rPr>
                    <w:color w:val="86B995"/>
                    <w:spacing w:val="-6"/>
                    <w:sz w:val="28"/>
                  </w:rPr>
                  <w:t> </w:t>
                </w:r>
                <w:r>
                  <w:rPr>
                    <w:color w:val="86B995"/>
                    <w:w w:val="90"/>
                    <w:sz w:val="28"/>
                  </w:rPr>
                  <w:t>of</w:t>
                </w:r>
                <w:r>
                  <w:rPr>
                    <w:color w:val="86B995"/>
                    <w:spacing w:val="-5"/>
                    <w:sz w:val="28"/>
                  </w:rPr>
                  <w:t> </w:t>
                </w:r>
                <w:r>
                  <w:rPr>
                    <w:color w:val="86B995"/>
                    <w:w w:val="90"/>
                    <w:sz w:val="28"/>
                  </w:rPr>
                  <w:t>Pakistan</w:t>
                </w:r>
                <w:r>
                  <w:rPr>
                    <w:color w:val="86B995"/>
                    <w:spacing w:val="-6"/>
                    <w:sz w:val="28"/>
                  </w:rPr>
                  <w:t> </w:t>
                </w:r>
                <w:r>
                  <w:rPr>
                    <w:color w:val="86B995"/>
                    <w:w w:val="90"/>
                    <w:sz w:val="28"/>
                  </w:rPr>
                  <w:t>Psychiatric</w:t>
                </w:r>
                <w:r>
                  <w:rPr>
                    <w:color w:val="86B995"/>
                    <w:spacing w:val="-5"/>
                    <w:sz w:val="28"/>
                  </w:rPr>
                  <w:t> </w:t>
                </w:r>
                <w:r>
                  <w:rPr>
                    <w:color w:val="86B995"/>
                    <w:spacing w:val="-2"/>
                    <w:w w:val="90"/>
                    <w:sz w:val="28"/>
                  </w:rPr>
                  <w:t>Society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64" w:hanging="432"/>
        <w:jc w:val="left"/>
      </w:pPr>
      <w:rPr>
        <w:rFonts w:hint="default" w:ascii="Trebuchet MS" w:hAnsi="Trebuchet MS" w:eastAsia="Trebuchet MS" w:cs="Trebuchet MS"/>
        <w:b w:val="0"/>
        <w:bCs w:val="0"/>
        <w:i w:val="0"/>
        <w:iCs w:val="0"/>
        <w:color w:val="231F20"/>
        <w:w w:val="56"/>
        <w:sz w:val="18"/>
        <w:szCs w:val="18"/>
      </w:rPr>
    </w:lvl>
    <w:lvl w:ilvl="1">
      <w:start w:val="0"/>
      <w:numFmt w:val="bullet"/>
      <w:lvlText w:val="•"/>
      <w:lvlJc w:val="left"/>
      <w:pPr>
        <w:ind w:left="1018" w:hanging="432"/>
      </w:pPr>
      <w:rPr>
        <w:rFonts w:hint="default"/>
      </w:rPr>
    </w:lvl>
    <w:lvl w:ilvl="2">
      <w:start w:val="0"/>
      <w:numFmt w:val="bullet"/>
      <w:lvlText w:val="•"/>
      <w:lvlJc w:val="left"/>
      <w:pPr>
        <w:ind w:left="1477" w:hanging="432"/>
      </w:pPr>
      <w:rPr>
        <w:rFonts w:hint="default"/>
      </w:rPr>
    </w:lvl>
    <w:lvl w:ilvl="3">
      <w:start w:val="0"/>
      <w:numFmt w:val="bullet"/>
      <w:lvlText w:val="•"/>
      <w:lvlJc w:val="left"/>
      <w:pPr>
        <w:ind w:left="1935" w:hanging="432"/>
      </w:pPr>
      <w:rPr>
        <w:rFonts w:hint="default"/>
      </w:rPr>
    </w:lvl>
    <w:lvl w:ilvl="4">
      <w:start w:val="0"/>
      <w:numFmt w:val="bullet"/>
      <w:lvlText w:val="•"/>
      <w:lvlJc w:val="left"/>
      <w:pPr>
        <w:ind w:left="2394" w:hanging="432"/>
      </w:pPr>
      <w:rPr>
        <w:rFonts w:hint="default"/>
      </w:rPr>
    </w:lvl>
    <w:lvl w:ilvl="5">
      <w:start w:val="0"/>
      <w:numFmt w:val="bullet"/>
      <w:lvlText w:val="•"/>
      <w:lvlJc w:val="left"/>
      <w:pPr>
        <w:ind w:left="2852" w:hanging="432"/>
      </w:pPr>
      <w:rPr>
        <w:rFonts w:hint="default"/>
      </w:rPr>
    </w:lvl>
    <w:lvl w:ilvl="6">
      <w:start w:val="0"/>
      <w:numFmt w:val="bullet"/>
      <w:lvlText w:val="•"/>
      <w:lvlJc w:val="left"/>
      <w:pPr>
        <w:ind w:left="3311" w:hanging="432"/>
      </w:pPr>
      <w:rPr>
        <w:rFonts w:hint="default"/>
      </w:rPr>
    </w:lvl>
    <w:lvl w:ilvl="7">
      <w:start w:val="0"/>
      <w:numFmt w:val="bullet"/>
      <w:lvlText w:val="•"/>
      <w:lvlJc w:val="left"/>
      <w:pPr>
        <w:ind w:left="3770" w:hanging="432"/>
      </w:pPr>
      <w:rPr>
        <w:rFonts w:hint="default"/>
      </w:rPr>
    </w:lvl>
    <w:lvl w:ilvl="8">
      <w:start w:val="0"/>
      <w:numFmt w:val="bullet"/>
      <w:lvlText w:val="•"/>
      <w:lvlJc w:val="left"/>
      <w:pPr>
        <w:ind w:left="4228" w:hanging="432"/>
      </w:pPr>
      <w:rPr>
        <w:rFonts w:hint="default"/>
      </w:rPr>
    </w:lvl>
  </w:abstractNum>
  <w:abstractNum w:abstractNumId="0">
    <w:multiLevelType w:val="hybridMultilevel"/>
    <w:lvl w:ilvl="0">
      <w:start w:val="0"/>
      <w:numFmt w:val="bullet"/>
      <w:lvlText w:val=""/>
      <w:lvlJc w:val="left"/>
      <w:pPr>
        <w:ind w:left="348" w:hanging="216"/>
      </w:pPr>
      <w:rPr>
        <w:rFonts w:hint="default" w:ascii="Wingdings" w:hAnsi="Wingdings" w:eastAsia="Wingdings" w:cs="Wingdings"/>
        <w:b w:val="0"/>
        <w:bCs w:val="0"/>
        <w:i w:val="0"/>
        <w:iCs w:val="0"/>
        <w:color w:val="231F20"/>
        <w:w w:val="163"/>
        <w:position w:val="2"/>
        <w:sz w:val="14"/>
        <w:szCs w:val="14"/>
      </w:rPr>
    </w:lvl>
    <w:lvl w:ilvl="1">
      <w:start w:val="0"/>
      <w:numFmt w:val="bullet"/>
      <w:lvlText w:val="•"/>
      <w:lvlJc w:val="left"/>
      <w:pPr>
        <w:ind w:left="820" w:hanging="216"/>
      </w:pPr>
      <w:rPr>
        <w:rFonts w:hint="default"/>
      </w:rPr>
    </w:lvl>
    <w:lvl w:ilvl="2">
      <w:start w:val="0"/>
      <w:numFmt w:val="bullet"/>
      <w:lvlText w:val="•"/>
      <w:lvlJc w:val="left"/>
      <w:pPr>
        <w:ind w:left="1301" w:hanging="216"/>
      </w:pPr>
      <w:rPr>
        <w:rFonts w:hint="default"/>
      </w:rPr>
    </w:lvl>
    <w:lvl w:ilvl="3">
      <w:start w:val="0"/>
      <w:numFmt w:val="bullet"/>
      <w:lvlText w:val="•"/>
      <w:lvlJc w:val="left"/>
      <w:pPr>
        <w:ind w:left="1782" w:hanging="216"/>
      </w:pPr>
      <w:rPr>
        <w:rFonts w:hint="default"/>
      </w:rPr>
    </w:lvl>
    <w:lvl w:ilvl="4">
      <w:start w:val="0"/>
      <w:numFmt w:val="bullet"/>
      <w:lvlText w:val="•"/>
      <w:lvlJc w:val="left"/>
      <w:pPr>
        <w:ind w:left="2262" w:hanging="216"/>
      </w:pPr>
      <w:rPr>
        <w:rFonts w:hint="default"/>
      </w:rPr>
    </w:lvl>
    <w:lvl w:ilvl="5">
      <w:start w:val="0"/>
      <w:numFmt w:val="bullet"/>
      <w:lvlText w:val="•"/>
      <w:lvlJc w:val="left"/>
      <w:pPr>
        <w:ind w:left="2743" w:hanging="216"/>
      </w:pPr>
      <w:rPr>
        <w:rFonts w:hint="default"/>
      </w:rPr>
    </w:lvl>
    <w:lvl w:ilvl="6">
      <w:start w:val="0"/>
      <w:numFmt w:val="bullet"/>
      <w:lvlText w:val="•"/>
      <w:lvlJc w:val="left"/>
      <w:pPr>
        <w:ind w:left="3224" w:hanging="216"/>
      </w:pPr>
      <w:rPr>
        <w:rFonts w:hint="default"/>
      </w:rPr>
    </w:lvl>
    <w:lvl w:ilvl="7">
      <w:start w:val="0"/>
      <w:numFmt w:val="bullet"/>
      <w:lvlText w:val="•"/>
      <w:lvlJc w:val="left"/>
      <w:pPr>
        <w:ind w:left="3704" w:hanging="216"/>
      </w:pPr>
      <w:rPr>
        <w:rFonts w:hint="default"/>
      </w:rPr>
    </w:lvl>
    <w:lvl w:ilvl="8">
      <w:start w:val="0"/>
      <w:numFmt w:val="bullet"/>
      <w:lvlText w:val="•"/>
      <w:lvlJc w:val="left"/>
      <w:pPr>
        <w:ind w:left="4185" w:hanging="21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rPr>
  </w:style>
  <w:style w:styleId="BodyText" w:type="paragraph">
    <w:name w:val="Body Text"/>
    <w:basedOn w:val="Normal"/>
    <w:uiPriority w:val="1"/>
    <w:qFormat/>
    <w:pPr/>
    <w:rPr>
      <w:rFonts w:ascii="Trebuchet MS" w:hAnsi="Trebuchet MS" w:eastAsia="Trebuchet MS" w:cs="Trebuchet MS"/>
      <w:sz w:val="20"/>
      <w:szCs w:val="20"/>
    </w:rPr>
  </w:style>
  <w:style w:styleId="Heading1" w:type="paragraph">
    <w:name w:val="Heading 1"/>
    <w:basedOn w:val="Normal"/>
    <w:uiPriority w:val="1"/>
    <w:qFormat/>
    <w:pPr>
      <w:spacing w:before="191"/>
      <w:ind w:left="132"/>
      <w:outlineLvl w:val="1"/>
    </w:pPr>
    <w:rPr>
      <w:rFonts w:ascii="Century Gothic" w:hAnsi="Century Gothic" w:eastAsia="Century Gothic" w:cs="Century Gothic"/>
      <w:b/>
      <w:bCs/>
      <w:sz w:val="24"/>
      <w:szCs w:val="24"/>
    </w:rPr>
  </w:style>
  <w:style w:styleId="Heading2" w:type="paragraph">
    <w:name w:val="Heading 2"/>
    <w:basedOn w:val="Normal"/>
    <w:uiPriority w:val="1"/>
    <w:qFormat/>
    <w:pPr>
      <w:ind w:left="132"/>
      <w:outlineLvl w:val="2"/>
    </w:pPr>
    <w:rPr>
      <w:rFonts w:ascii="Century Gothic" w:hAnsi="Century Gothic" w:eastAsia="Century Gothic" w:cs="Century Gothic"/>
      <w:b/>
      <w:bCs/>
      <w:sz w:val="20"/>
      <w:szCs w:val="20"/>
    </w:rPr>
  </w:style>
  <w:style w:styleId="ListParagraph" w:type="paragraph">
    <w:name w:val="List Paragraph"/>
    <w:basedOn w:val="Normal"/>
    <w:uiPriority w:val="1"/>
    <w:qFormat/>
    <w:pPr>
      <w:spacing w:before="10"/>
      <w:ind w:left="348" w:hanging="217"/>
    </w:pPr>
    <w:rPr>
      <w:rFonts w:ascii="Trebuchet MS" w:hAnsi="Trebuchet MS" w:eastAsia="Trebuchet MS" w:cs="Trebuchet MS"/>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mailto:hassant@providencecare.ca" TargetMode="External"/><Relationship Id="rId12" Type="http://schemas.openxmlformats.org/officeDocument/2006/relationships/image" Target="media/image1.jpeg"/><Relationship Id="rId17" Type="http://schemas.openxmlformats.org/officeDocument/2006/relationships/image" Target="media/image2.png"/><Relationship Id="rId2" Type="http://schemas.openxmlformats.org/officeDocument/2006/relationships/fontTable" Target="fontTable.xml"/><Relationship Id="rId16" Type="http://schemas.openxmlformats.org/officeDocument/2006/relationships/footer" Target="footer5.xml"/><Relationship Id="rId20"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3.xml"/><Relationship Id="rId5" Type="http://schemas.openxmlformats.org/officeDocument/2006/relationships/header" Target="header1.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BB92AD-FC11-478F-9164-10A3F75B7729}"/>
</file>

<file path=customXml/itemProps2.xml><?xml version="1.0" encoding="utf-8"?>
<ds:datastoreItem xmlns:ds="http://schemas.openxmlformats.org/officeDocument/2006/customXml" ds:itemID="{3EF38CD6-D181-442A-AC7E-0F06D2164E7C}"/>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naveed</dc:creator>
  <dcterms:created xsi:type="dcterms:W3CDTF">2022-07-28T18:06:56Z</dcterms:created>
  <dcterms:modified xsi:type="dcterms:W3CDTF">2022-07-28T18:06:56Z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2022-02-09T00:00:00Z</vt:filetime>
  </property>
  <property fmtid="{D5CDD505-2E9C-101B-9397-08002B2CF9AE}" pid="3" name="LastSaved">
    <vt:filetime>2022-07-28T00:00:00Z</vt:filetime>
  </property>
</Properties>
</file>