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6" w:lineRule="auto" w:before="281"/>
                      <w:ind w:left="1453" w:right="232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NARCISSISM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LIFE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SATISFACTION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IN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COLLEGE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STUDENTS: </w:t>
                    </w:r>
                    <w:r>
                      <w:rPr>
                        <w:color w:val="231F20"/>
                        <w:sz w:val="29"/>
                      </w:rPr>
                      <w:t>MEDIATING ROLE OF SOCIAL MEDIA ADDICTION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Muhammad</w:t>
      </w:r>
      <w:r>
        <w:rPr>
          <w:rFonts w:ascii="Gill Sans MT"/>
          <w:color w:val="231F20"/>
          <w:spacing w:val="10"/>
        </w:rPr>
        <w:t> </w:t>
      </w:r>
      <w:r>
        <w:rPr>
          <w:rFonts w:ascii="Gill Sans MT"/>
          <w:color w:val="231F20"/>
          <w:w w:val="90"/>
        </w:rPr>
        <w:t>Adeeb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Sana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Waris</w:t>
      </w:r>
      <w:r>
        <w:rPr>
          <w:rFonts w:ascii="Gill Sans MT"/>
          <w:color w:val="231F20"/>
          <w:w w:val="90"/>
          <w:position w:val="9"/>
          <w:sz w:val="9"/>
        </w:rPr>
        <w:t>2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Alia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Asmat</w:t>
      </w:r>
      <w:r>
        <w:rPr>
          <w:rFonts w:ascii="Gill Sans MT"/>
          <w:color w:val="231F20"/>
          <w:w w:val="90"/>
          <w:position w:val="9"/>
          <w:sz w:val="9"/>
        </w:rPr>
        <w:t>3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Saria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Rafiq</w:t>
      </w:r>
      <w:r>
        <w:rPr>
          <w:rFonts w:ascii="Gill Sans MT"/>
          <w:color w:val="231F20"/>
          <w:w w:val="90"/>
          <w:position w:val="9"/>
          <w:sz w:val="9"/>
        </w:rPr>
        <w:t>4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Sadaf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spacing w:val="-2"/>
          <w:w w:val="90"/>
        </w:rPr>
        <w:t>Hafeez</w:t>
      </w:r>
      <w:r>
        <w:rPr>
          <w:rFonts w:ascii="Gill Sans MT"/>
          <w:color w:val="231F20"/>
          <w:spacing w:val="-2"/>
          <w:w w:val="90"/>
          <w:position w:val="9"/>
          <w:sz w:val="9"/>
        </w:rPr>
        <w:t>5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z w:val="17"/>
        </w:rPr>
        <w:t> </w:t>
      </w:r>
      <w:r>
        <w:rPr>
          <w:rFonts w:ascii="Tahoma"/>
          <w:color w:val="231F20"/>
          <w:w w:val="95"/>
          <w:sz w:val="17"/>
        </w:rPr>
        <w:t>Utara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Malaysia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Sargodha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3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Central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Punjab,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Lahore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51.160492pt;margin-top:5.556721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July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10,</w:t>
                  </w:r>
                  <w:r>
                    <w:rPr>
                      <w:rFonts w:ascii="Gill Sans MT"/>
                      <w:color w:val="231F20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October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03,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231F20"/>
          <w:w w:val="95"/>
          <w:position w:val="8"/>
          <w:sz w:val="8"/>
        </w:rPr>
        <w:t>4</w:t>
      </w:r>
      <w:r>
        <w:rPr>
          <w:rFonts w:ascii="Tahoma"/>
          <w:color w:val="231F20"/>
          <w:w w:val="95"/>
          <w:sz w:val="17"/>
        </w:rPr>
        <w:t>Bahria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Karachi</w:t>
      </w:r>
      <w:r>
        <w:rPr>
          <w:rFonts w:ascii="Tahoma"/>
          <w:color w:val="231F20"/>
          <w:spacing w:val="-2"/>
          <w:w w:val="95"/>
          <w:sz w:val="17"/>
        </w:rPr>
        <w:t> Campus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5</w:t>
      </w:r>
      <w:r>
        <w:rPr>
          <w:rFonts w:ascii="Tahoma"/>
          <w:color w:val="231F20"/>
          <w:w w:val="95"/>
          <w:sz w:val="17"/>
        </w:rPr>
        <w:t>Institute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Clinical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w w:val="95"/>
          <w:sz w:val="17"/>
        </w:rPr>
        <w:t> Karachi</w:t>
      </w:r>
    </w:p>
    <w:p>
      <w:pPr>
        <w:pStyle w:val="BodyText"/>
        <w:spacing w:before="7"/>
        <w:jc w:val="left"/>
        <w:rPr>
          <w:rFonts w:ascii="Tahoma"/>
        </w:rPr>
      </w:pPr>
    </w:p>
    <w:p>
      <w:pPr>
        <w:spacing w:before="0"/>
        <w:ind w:left="108" w:right="0" w:firstLine="0"/>
        <w:jc w:val="left"/>
        <w:rPr>
          <w:rFonts w:ascii="Tahoma"/>
          <w:sz w:val="16"/>
        </w:rPr>
      </w:pPr>
      <w:r>
        <w:rPr/>
        <w:pict>
          <v:line style="position:absolute;mso-position-horizontal-relative:page;mso-position-vertical-relative:paragraph;z-index:15729664" from="269.158997pt,30.792461pt" to="269.158997pt,544.875361pt" stroked="true" strokeweight="1.0001pt" strokecolor="#72bf44">
            <v:stroke dashstyle="solid"/>
            <w10:wrap type="none"/>
          </v:lin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46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Muhammad</w:t>
      </w:r>
      <w:r>
        <w:rPr>
          <w:rFonts w:ascii="Gill Sans MT"/>
          <w:b/>
          <w:color w:val="231F20"/>
          <w:spacing w:val="4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Adeeb</w:t>
      </w:r>
      <w:r>
        <w:rPr>
          <w:rFonts w:ascii="Gill Sans MT"/>
          <w:b/>
          <w:color w:val="231F20"/>
          <w:spacing w:val="43"/>
          <w:sz w:val="21"/>
        </w:rPr>
        <w:t> 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3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muhammad_adeeb@ahsgs.uum.edu.my</w:t>
        </w:r>
      </w:hyperlink>
    </w:p>
    <w:p>
      <w:pPr>
        <w:pStyle w:val="BodyText"/>
        <w:jc w:val="left"/>
        <w:rPr>
          <w:rFonts w:ascii="Tahoma"/>
          <w:sz w:val="23"/>
        </w:rPr>
      </w:pPr>
    </w:p>
    <w:p>
      <w:pPr>
        <w:spacing w:after="0"/>
        <w:jc w:val="left"/>
        <w:rPr>
          <w:rFonts w:ascii="Tahoma"/>
          <w:sz w:val="23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10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  <w:w w:val="90"/>
        </w:rPr>
        <w:t>To examine the association between narcissism and </w:t>
      </w:r>
      <w:r>
        <w:rPr>
          <w:color w:val="231F20"/>
          <w:w w:val="90"/>
        </w:rPr>
        <w:t>life satisfaction among college students and mediating role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social</w:t>
      </w:r>
      <w:r>
        <w:rPr>
          <w:color w:val="231F20"/>
          <w:spacing w:val="-28"/>
        </w:rPr>
        <w:t> </w:t>
      </w:r>
      <w:r>
        <w:rPr>
          <w:color w:val="231F20"/>
        </w:rPr>
        <w:t>media</w:t>
      </w:r>
      <w:r>
        <w:rPr>
          <w:color w:val="231F20"/>
          <w:spacing w:val="-28"/>
        </w:rPr>
        <w:t> </w:t>
      </w:r>
      <w:r>
        <w:rPr>
          <w:color w:val="231F20"/>
        </w:rPr>
        <w:t>addiction.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2"/>
          <w:w w:val="90"/>
        </w:rPr>
        <w:t>design.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collected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colleges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Faisalabad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Jaranwala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2019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February </w:t>
      </w:r>
      <w:r>
        <w:rPr>
          <w:color w:val="231F20"/>
          <w:spacing w:val="-2"/>
        </w:rPr>
        <w:t>2019.</w:t>
      </w:r>
    </w:p>
    <w:p>
      <w:pPr>
        <w:pStyle w:val="BodyText"/>
        <w:spacing w:before="8"/>
        <w:jc w:val="left"/>
        <w:rPr>
          <w:sz w:val="29"/>
        </w:rPr>
      </w:pPr>
    </w:p>
    <w:p>
      <w:pPr>
        <w:pStyle w:val="Heading1"/>
        <w:spacing w:line="229" w:lineRule="exact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/>
        <w:ind w:left="103" w:right="38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233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college </w:t>
      </w:r>
      <w:r>
        <w:rPr>
          <w:color w:val="231F20"/>
          <w:spacing w:val="-2"/>
          <w:w w:val="95"/>
        </w:rPr>
        <w:t>students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from two public sectors colleges (Jaranwala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= </w:t>
      </w:r>
      <w:r>
        <w:rPr>
          <w:color w:val="231F20"/>
          <w:w w:val="90"/>
        </w:rPr>
        <w:t>113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Faisalabad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120).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questionnaires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data;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Personality </w:t>
      </w:r>
      <w:r>
        <w:rPr>
          <w:color w:val="231F20"/>
          <w:spacing w:val="-2"/>
          <w:w w:val="95"/>
        </w:rPr>
        <w:t>Inventory,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Satisfaction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Media </w:t>
      </w:r>
      <w:r>
        <w:rPr>
          <w:color w:val="231F20"/>
        </w:rPr>
        <w:t>Addiction</w:t>
      </w:r>
      <w:r>
        <w:rPr>
          <w:color w:val="231F20"/>
          <w:spacing w:val="-32"/>
        </w:rPr>
        <w:t> </w:t>
      </w:r>
      <w:r>
        <w:rPr>
          <w:color w:val="231F20"/>
        </w:rPr>
        <w:t>Scale.</w:t>
      </w:r>
    </w:p>
    <w:p>
      <w:pPr>
        <w:pStyle w:val="BodyText"/>
        <w:spacing w:before="4"/>
        <w:jc w:val="left"/>
        <w:rPr>
          <w:sz w:val="27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showed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narcissism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significantly </w:t>
      </w:r>
      <w:r>
        <w:rPr>
          <w:color w:val="231F20"/>
          <w:w w:val="95"/>
        </w:rPr>
        <w:t>positively</w:t>
      </w:r>
      <w:r>
        <w:rPr>
          <w:color w:val="231F20"/>
          <w:w w:val="95"/>
        </w:rPr>
        <w:t> (moderate)</w:t>
      </w:r>
      <w:r>
        <w:rPr>
          <w:color w:val="231F20"/>
          <w:w w:val="95"/>
        </w:rPr>
        <w:t> correlated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media </w:t>
      </w:r>
      <w:r>
        <w:rPr>
          <w:color w:val="231F20"/>
          <w:w w:val="90"/>
        </w:rPr>
        <w:t>addiction and significantly negatively (weak) </w:t>
      </w:r>
      <w:r>
        <w:rPr>
          <w:color w:val="231F20"/>
          <w:w w:val="90"/>
        </w:rPr>
        <w:t>correlated with life satisfaction among college students. Whereas, </w:t>
      </w:r>
      <w:r>
        <w:rPr>
          <w:color w:val="231F20"/>
          <w:spacing w:val="-2"/>
          <w:w w:val="95"/>
        </w:rPr>
        <w:t>social media addiction was significantly and negatively (moderate) correlated with life satisfaction. Mediation </w:t>
      </w:r>
      <w:r>
        <w:rPr>
          <w:color w:val="231F20"/>
        </w:rPr>
        <w:t>analysis revealed that social media addiction is a </w:t>
      </w:r>
      <w:r>
        <w:rPr>
          <w:color w:val="231F20"/>
          <w:w w:val="90"/>
        </w:rPr>
        <w:t>significant and partial mediator between narcissism and </w:t>
      </w:r>
      <w:r>
        <w:rPr>
          <w:color w:val="231F20"/>
          <w:w w:val="95"/>
        </w:rPr>
        <w:t>life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students.</w:t>
      </w:r>
    </w:p>
    <w:p>
      <w:pPr>
        <w:pStyle w:val="BodyText"/>
        <w:jc w:val="left"/>
        <w:rPr>
          <w:sz w:val="19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  <w:w w:val="90"/>
        </w:rPr>
        <w:t>Narcissists are going to have less satisfaction with their lives,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addicted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worsen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course of narcissism and would have negative impact on </w:t>
      </w:r>
      <w:r>
        <w:rPr>
          <w:color w:val="231F20"/>
          <w:w w:val="95"/>
        </w:rPr>
        <w:t>satisfaction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life.</w:t>
      </w:r>
    </w:p>
    <w:p>
      <w:pPr>
        <w:pStyle w:val="BodyText"/>
        <w:spacing w:before="2"/>
        <w:jc w:val="left"/>
        <w:rPr>
          <w:sz w:val="21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231F20"/>
          <w:w w:val="95"/>
        </w:rPr>
        <w:t>Self</w:t>
      </w:r>
      <w:r>
        <w:rPr>
          <w:color w:val="231F20"/>
          <w:w w:val="95"/>
        </w:rPr>
        <w:t> love,</w:t>
      </w:r>
      <w:r>
        <w:rPr>
          <w:color w:val="231F20"/>
          <w:w w:val="95"/>
        </w:rPr>
        <w:t> Self</w:t>
      </w:r>
      <w:r>
        <w:rPr>
          <w:color w:val="231F20"/>
          <w:w w:val="95"/>
        </w:rPr>
        <w:t> importance,</w:t>
      </w:r>
      <w:r>
        <w:rPr>
          <w:color w:val="231F20"/>
          <w:w w:val="95"/>
        </w:rPr>
        <w:t> Cyber</w:t>
      </w:r>
      <w:r>
        <w:rPr>
          <w:color w:val="231F20"/>
          <w:w w:val="95"/>
        </w:rPr>
        <w:t> addiction,</w:t>
      </w:r>
      <w:r>
        <w:rPr>
          <w:color w:val="231F20"/>
          <w:w w:val="95"/>
        </w:rPr>
        <w:t> College </w:t>
      </w:r>
      <w:r>
        <w:rPr>
          <w:color w:val="231F20"/>
          <w:spacing w:val="-2"/>
        </w:rPr>
        <w:t>students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04" w:right="123"/>
      </w:pPr>
      <w:r>
        <w:rPr/>
        <w:pict>
          <v:line style="position:absolute;mso-position-horizontal-relative:page;mso-position-vertical-relative:paragraph;z-index:15729152" from="274.859406pt,-23.755135pt" to="274.859406pt,490.327765pt" stroked="true" strokeweight="2.74990pt" strokecolor="#72bf44">
            <v:stroke dashstyle="solid"/>
            <w10:wrap type="none"/>
          </v:line>
        </w:pict>
      </w:r>
      <w:r>
        <w:rPr>
          <w:color w:val="231F20"/>
          <w:w w:val="90"/>
        </w:rPr>
        <w:t>An estimated population of adolescents and young adults in Pakistan is one- fourth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total.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development, fortification,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stability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exaltation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shoulders </w:t>
      </w:r>
      <w:r>
        <w:rPr>
          <w:color w:val="231F20"/>
          <w:w w:val="95"/>
        </w:rPr>
        <w:t>of 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Youth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w w:val="95"/>
        </w:rPr>
        <w:t>. Past researches indicated that in youth, especially among </w:t>
      </w:r>
      <w:r>
        <w:rPr>
          <w:color w:val="231F20"/>
          <w:w w:val="90"/>
        </w:rPr>
        <w:t>college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w w:val="90"/>
          <w:position w:val="9"/>
          <w:sz w:val="9"/>
        </w:rPr>
        <w:t>2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word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 defined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“complex of personality traits and processes”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w w:val="90"/>
        </w:rPr>
        <w:t>. Munro, Bore, and </w:t>
      </w:r>
      <w:r>
        <w:rPr>
          <w:color w:val="231F20"/>
          <w:w w:val="95"/>
        </w:rPr>
        <w:t>Powis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universal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“being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unpleasant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 others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pursuit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one's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goals”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  <w:position w:val="9"/>
          <w:sz w:val="9"/>
        </w:rPr>
        <w:t>4</w:t>
      </w:r>
      <w:r>
        <w:rPr>
          <w:color w:val="231F20"/>
          <w:w w:val="95"/>
        </w:rPr>
        <w:t>. Additionally,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 significant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  <w:position w:val="9"/>
          <w:sz w:val="9"/>
        </w:rPr>
        <w:t>5</w:t>
      </w:r>
      <w:r>
        <w:rPr>
          <w:color w:val="231F20"/>
          <w:w w:val="95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3" w:right="124" w:firstLine="1"/>
      </w:pPr>
      <w:r>
        <w:rPr>
          <w:color w:val="231F20"/>
          <w:w w:val="90"/>
        </w:rPr>
        <w:t>Life satisfaction term is one the optimistic adjustment, an indicator of </w:t>
      </w:r>
      <w:r>
        <w:rPr>
          <w:color w:val="231F20"/>
          <w:w w:val="90"/>
        </w:rPr>
        <w:t>well-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pretentious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melancholy</w:t>
      </w:r>
      <w:r>
        <w:rPr>
          <w:color w:val="231F20"/>
          <w:spacing w:val="-10"/>
        </w:rPr>
        <w:t> </w:t>
      </w:r>
      <w:r>
        <w:rPr>
          <w:color w:val="231F20"/>
        </w:rPr>
        <w:t>lives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college</w:t>
      </w:r>
      <w:r>
        <w:rPr>
          <w:color w:val="231F20"/>
          <w:spacing w:val="-10"/>
        </w:rPr>
        <w:t> </w:t>
      </w:r>
      <w:r>
        <w:rPr>
          <w:color w:val="231F20"/>
        </w:rPr>
        <w:t>students. </w:t>
      </w:r>
      <w:r>
        <w:rPr>
          <w:color w:val="231F20"/>
          <w:w w:val="90"/>
        </w:rPr>
        <w:t>Meanwhile,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positioned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well- being, which is phraseology identical with happiness 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w w:val="90"/>
        </w:rPr>
        <w:t>. Affection consists of </w:t>
      </w:r>
      <w:r>
        <w:rPr>
          <w:color w:val="231F20"/>
          <w:w w:val="95"/>
        </w:rPr>
        <w:t>negative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emotions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unpleasant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-2"/>
          <w:w w:val="95"/>
        </w:rPr>
        <w:t>pleasant emotions, while satisfaction with life is cognitive evaluations of a </w:t>
      </w:r>
      <w:r>
        <w:rPr>
          <w:color w:val="231F20"/>
          <w:w w:val="90"/>
        </w:rPr>
        <w:t>person's lives </w:t>
      </w:r>
      <w:r>
        <w:rPr>
          <w:color w:val="231F20"/>
          <w:w w:val="90"/>
          <w:position w:val="9"/>
          <w:sz w:val="9"/>
        </w:rPr>
        <w:t>7</w:t>
      </w:r>
      <w:r>
        <w:rPr>
          <w:color w:val="231F20"/>
          <w:w w:val="90"/>
        </w:rPr>
        <w:t>. Additionally, life satisfaction is highly rated and linked with </w:t>
      </w:r>
      <w:r>
        <w:rPr>
          <w:color w:val="231F20"/>
          <w:w w:val="95"/>
        </w:rPr>
        <w:t>quality of</w:t>
      </w:r>
      <w:r>
        <w:rPr>
          <w:color w:val="231F20"/>
          <w:w w:val="95"/>
        </w:rPr>
        <w:t> life, financial</w:t>
      </w:r>
      <w:r>
        <w:rPr>
          <w:color w:val="231F20"/>
          <w:w w:val="95"/>
        </w:rPr>
        <w:t> status, health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entertainment</w:t>
      </w:r>
      <w:r>
        <w:rPr>
          <w:color w:val="231F20"/>
          <w:w w:val="95"/>
          <w:position w:val="9"/>
          <w:sz w:val="9"/>
        </w:rPr>
        <w:t>6</w:t>
      </w:r>
      <w:r>
        <w:rPr>
          <w:color w:val="231F20"/>
          <w:w w:val="95"/>
        </w:rPr>
        <w:t>. Longitudinal 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Kross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identified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addiction of social media </w:t>
      </w:r>
      <w:r>
        <w:rPr>
          <w:color w:val="231F20"/>
          <w:w w:val="90"/>
          <w:position w:val="9"/>
          <w:sz w:val="9"/>
        </w:rPr>
        <w:t>8</w:t>
      </w:r>
      <w:r>
        <w:rPr>
          <w:color w:val="231F20"/>
          <w:w w:val="90"/>
        </w:rPr>
        <w:t>. Moreover, social media users participated in 14 </w:t>
      </w:r>
      <w:r>
        <w:rPr>
          <w:color w:val="231F20"/>
        </w:rPr>
        <w:t>online</w:t>
      </w:r>
      <w:r>
        <w:rPr>
          <w:color w:val="231F20"/>
          <w:spacing w:val="-8"/>
        </w:rPr>
        <w:t> </w:t>
      </w:r>
      <w:r>
        <w:rPr>
          <w:color w:val="231F20"/>
        </w:rPr>
        <w:t>surveyed</w:t>
      </w:r>
      <w:r>
        <w:rPr>
          <w:color w:val="231F20"/>
          <w:spacing w:val="-8"/>
        </w:rPr>
        <w:t> </w:t>
      </w:r>
      <w:r>
        <w:rPr>
          <w:color w:val="231F20"/>
        </w:rPr>
        <w:t>consecutively,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satisfaction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life </w:t>
      </w:r>
      <w:r>
        <w:rPr>
          <w:color w:val="231F20"/>
          <w:w w:val="95"/>
        </w:rPr>
        <w:t>decreased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excessive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negatively </w:t>
      </w:r>
      <w:r>
        <w:rPr>
          <w:color w:val="231F20"/>
          <w:w w:val="90"/>
        </w:rPr>
        <w:t>related to life satisfaction 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w w:val="90"/>
        </w:rPr>
        <w:t>. B³achnio, Przepiorka, and Pantic highlighted in past study that intensity of social media addiction was negatively related to 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2018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one-third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 world's population.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These high rated figures were contributed by the </w:t>
      </w:r>
      <w:r>
        <w:rPr>
          <w:color w:val="231F20"/>
          <w:w w:val="90"/>
        </w:rPr>
        <w:t>most popular social media sites such as Instagram, Facebook, LinkedIn, and Twitter. On average Facebook users since March 2019, reaching daily active user more than 1.56 billion; Instagram had monthly active user more than 1 billion and daily shared photos 50 billion with daily 4.2 billion likes;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Twitter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users'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321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active </w:t>
      </w:r>
      <w:r>
        <w:rPr>
          <w:color w:val="231F20"/>
          <w:w w:val="90"/>
        </w:rPr>
        <w:t>users more than 500 million </w:t>
      </w:r>
      <w:r>
        <w:rPr>
          <w:color w:val="231F20"/>
          <w:w w:val="90"/>
          <w:position w:val="9"/>
          <w:sz w:val="9"/>
        </w:rPr>
        <w:t>11-14</w:t>
      </w:r>
      <w:r>
        <w:rPr>
          <w:color w:val="231F20"/>
          <w:w w:val="90"/>
        </w:rPr>
        <w:t>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'Social media addiction' notion is criticized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too</w:t>
      </w:r>
      <w:r>
        <w:rPr>
          <w:color w:val="231F20"/>
          <w:spacing w:val="-5"/>
        </w:rPr>
        <w:t> </w:t>
      </w:r>
      <w:r>
        <w:rPr>
          <w:color w:val="231F20"/>
        </w:rPr>
        <w:t>unspecific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  <w:position w:val="9"/>
          <w:sz w:val="9"/>
        </w:rPr>
        <w:t>15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scholars recognized</w:t>
      </w:r>
      <w:r>
        <w:rPr>
          <w:color w:val="231F20"/>
          <w:spacing w:val="-14"/>
        </w:rPr>
        <w:t> </w:t>
      </w:r>
      <w:r>
        <w:rPr>
          <w:color w:val="231F20"/>
        </w:rPr>
        <w:t>content-related</w:t>
      </w:r>
      <w:r>
        <w:rPr>
          <w:color w:val="231F20"/>
          <w:spacing w:val="-14"/>
        </w:rPr>
        <w:t> </w:t>
      </w:r>
      <w:r>
        <w:rPr>
          <w:color w:val="231F20"/>
        </w:rPr>
        <w:t>subtypes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addiction</w:t>
      </w:r>
      <w:r>
        <w:rPr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'social</w:t>
      </w:r>
      <w:r>
        <w:rPr>
          <w:color w:val="231F20"/>
          <w:spacing w:val="-14"/>
        </w:rPr>
        <w:t> </w:t>
      </w:r>
      <w:r>
        <w:rPr>
          <w:color w:val="231F20"/>
        </w:rPr>
        <w:t>media </w:t>
      </w:r>
      <w:r>
        <w:rPr>
          <w:color w:val="231F20"/>
          <w:w w:val="95"/>
        </w:rPr>
        <w:t>addiction', cyber sexual addiction, 'information overload', and 'computer </w:t>
      </w:r>
      <w:r>
        <w:rPr>
          <w:color w:val="231F20"/>
          <w:w w:val="90"/>
        </w:rPr>
        <w:t>addiction' (e.g. games, programming) </w:t>
      </w:r>
      <w:r>
        <w:rPr>
          <w:color w:val="231F20"/>
          <w:w w:val="90"/>
          <w:position w:val="9"/>
          <w:sz w:val="9"/>
        </w:rPr>
        <w:t>16</w:t>
      </w:r>
      <w:r>
        <w:rPr>
          <w:color w:val="231F20"/>
          <w:w w:val="90"/>
        </w:rPr>
        <w:t>. Social media cites excessive usage itself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behavioral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symptoms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(i.e.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conflict,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withdrawal, </w:t>
      </w:r>
      <w:r>
        <w:rPr>
          <w:color w:val="231F20"/>
          <w:w w:val="95"/>
        </w:rPr>
        <w:t>relapse,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mood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modification,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salience,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tolerance)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w w:val="95"/>
        </w:rPr>
        <w:t>.</w:t>
      </w:r>
    </w:p>
    <w:p>
      <w:pPr>
        <w:pStyle w:val="BodyText"/>
        <w:spacing w:line="244" w:lineRule="auto" w:before="192"/>
        <w:ind w:left="102" w:right="125"/>
      </w:pPr>
      <w:r>
        <w:rPr>
          <w:color w:val="231F20"/>
          <w:w w:val="90"/>
        </w:rPr>
        <w:t>Previous studies disclosed that the narcissism level is connected with social </w:t>
      </w:r>
      <w:r>
        <w:rPr>
          <w:color w:val="231F20"/>
        </w:rPr>
        <w:t>media</w:t>
      </w:r>
      <w:r>
        <w:rPr>
          <w:color w:val="231F20"/>
          <w:spacing w:val="-2"/>
        </w:rPr>
        <w:t> </w:t>
      </w:r>
      <w:r>
        <w:rPr>
          <w:color w:val="231F20"/>
        </w:rPr>
        <w:t>use.</w:t>
      </w:r>
      <w:r>
        <w:rPr>
          <w:color w:val="231F20"/>
          <w:spacing w:val="-2"/>
        </w:rPr>
        <w:t> </w:t>
      </w:r>
      <w:r>
        <w:rPr>
          <w:color w:val="231F20"/>
        </w:rPr>
        <w:t>Excessive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media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level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narcissism</w:t>
      </w:r>
      <w:r>
        <w:rPr>
          <w:color w:val="231F20"/>
          <w:spacing w:val="-2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frequently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upgraded.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aspect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regard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w w:val="95"/>
        </w:rPr>
        <w:t>some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w w:val="95"/>
        </w:rPr>
        <w:t>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Additionally,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positive </w:t>
      </w:r>
      <w:r>
        <w:rPr>
          <w:color w:val="231F20"/>
          <w:w w:val="90"/>
        </w:rPr>
        <w:t>predictor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priorities,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Those who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greater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indulged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  <w:position w:val="9"/>
          <w:sz w:val="9"/>
        </w:rPr>
        <w:t>19</w:t>
      </w:r>
      <w:r>
        <w:rPr>
          <w:color w:val="231F20"/>
          <w:w w:val="95"/>
        </w:rPr>
        <w:t>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0"/>
          <w:w w:val="95"/>
        </w:rPr>
        <w:t>a</w:t>
      </w:r>
    </w:p>
    <w:p>
      <w:pPr>
        <w:spacing w:after="0" w:line="244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5"/>
        <w:ind w:left="120"/>
      </w:pPr>
      <w:r>
        <w:rPr>
          <w:color w:val="231F20"/>
          <w:w w:val="90"/>
        </w:rPr>
        <w:t>relationship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5"/>
          <w:w w:val="90"/>
          <w:position w:val="9"/>
          <w:sz w:val="9"/>
        </w:rPr>
        <w:t>20</w:t>
      </w:r>
      <w:r>
        <w:rPr>
          <w:color w:val="231F20"/>
          <w:spacing w:val="-5"/>
          <w:w w:val="90"/>
        </w:rPr>
        <w:t>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9" w:lineRule="auto"/>
        <w:ind w:left="119" w:right="38"/>
      </w:pP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rationale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comprehend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postmark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 major population of Pakistan college students and modern days </w:t>
      </w:r>
      <w:r>
        <w:rPr>
          <w:color w:val="231F20"/>
        </w:rPr>
        <w:t>issue</w:t>
      </w:r>
      <w:r>
        <w:rPr>
          <w:color w:val="231F20"/>
          <w:spacing w:val="-4"/>
        </w:rPr>
        <w:t> </w:t>
      </w:r>
      <w:r>
        <w:rPr>
          <w:color w:val="231F20"/>
        </w:rPr>
        <w:t>relevant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media</w:t>
      </w:r>
      <w:r>
        <w:rPr>
          <w:color w:val="231F20"/>
          <w:spacing w:val="-4"/>
        </w:rPr>
        <w:t> </w:t>
      </w:r>
      <w:r>
        <w:rPr>
          <w:color w:val="231F20"/>
        </w:rPr>
        <w:t>addiction.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narcissism </w:t>
      </w:r>
      <w:r>
        <w:rPr>
          <w:color w:val="231F20"/>
          <w:w w:val="95"/>
        </w:rPr>
        <w:t>tendency</w:t>
      </w:r>
      <w:r>
        <w:rPr>
          <w:color w:val="231F20"/>
          <w:w w:val="95"/>
        </w:rPr>
        <w:t> effects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life.</w:t>
      </w:r>
      <w:r>
        <w:rPr>
          <w:color w:val="231F20"/>
          <w:w w:val="95"/>
        </w:rPr>
        <w:t> Secondly,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media </w:t>
      </w:r>
      <w:r>
        <w:rPr>
          <w:color w:val="231F20"/>
        </w:rPr>
        <w:t>addiction</w:t>
      </w:r>
      <w:r>
        <w:rPr>
          <w:color w:val="231F20"/>
          <w:spacing w:val="-12"/>
        </w:rPr>
        <w:t> </w:t>
      </w:r>
      <w:r>
        <w:rPr>
          <w:color w:val="231F20"/>
        </w:rPr>
        <w:t>played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</w:rPr>
        <w:t>role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mediation.</w:t>
      </w:r>
      <w:r>
        <w:rPr>
          <w:color w:val="231F20"/>
          <w:spacing w:val="-12"/>
        </w:rPr>
        <w:t> </w:t>
      </w:r>
      <w:r>
        <w:rPr>
          <w:color w:val="231F20"/>
        </w:rPr>
        <w:t>So,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study hypothesized as that there would be a negative relationship </w:t>
      </w:r>
      <w:r>
        <w:rPr>
          <w:color w:val="231F20"/>
          <w:w w:val="90"/>
        </w:rPr>
        <w:t>between narcissism and life satisfaction and social media </w:t>
      </w:r>
      <w:r>
        <w:rPr>
          <w:color w:val="231F20"/>
          <w:w w:val="90"/>
        </w:rPr>
        <w:t>addiction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mediator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narcissism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satisfaction among</w:t>
      </w:r>
      <w:r>
        <w:rPr>
          <w:color w:val="231F20"/>
          <w:spacing w:val="-30"/>
        </w:rPr>
        <w:t> </w:t>
      </w:r>
      <w:r>
        <w:rPr>
          <w:color w:val="231F20"/>
        </w:rPr>
        <w:t>college</w:t>
      </w:r>
      <w:r>
        <w:rPr>
          <w:color w:val="231F20"/>
          <w:spacing w:val="-30"/>
        </w:rPr>
        <w:t> </w:t>
      </w:r>
      <w:r>
        <w:rPr>
          <w:color w:val="231F20"/>
        </w:rPr>
        <w:t>students.</w:t>
      </w:r>
    </w:p>
    <w:p>
      <w:pPr>
        <w:pStyle w:val="Heading1"/>
        <w:spacing w:before="194"/>
        <w:ind w:left="119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"/>
        <w:jc w:val="left"/>
        <w:rPr>
          <w:b/>
          <w:sz w:val="19"/>
        </w:rPr>
      </w:pPr>
    </w:p>
    <w:p>
      <w:pPr>
        <w:pStyle w:val="Heading2"/>
        <w:ind w:left="119"/>
      </w:pPr>
      <w:r>
        <w:rPr>
          <w:color w:val="231F20"/>
          <w:spacing w:val="-2"/>
        </w:rPr>
        <w:t>Participants</w:t>
      </w:r>
    </w:p>
    <w:p>
      <w:pPr>
        <w:pStyle w:val="BodyText"/>
        <w:spacing w:before="8"/>
        <w:ind w:left="119"/>
      </w:pPr>
      <w:r>
        <w:rPr>
          <w:color w:val="231F20"/>
          <w:w w:val="95"/>
        </w:rPr>
        <w:t>This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9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233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(Age: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2"/>
          <w:w w:val="95"/>
        </w:rPr>
        <w:t>=</w:t>
      </w:r>
    </w:p>
    <w:p>
      <w:pPr>
        <w:pStyle w:val="BodyText"/>
        <w:spacing w:line="247" w:lineRule="auto" w:before="7"/>
        <w:ind w:left="119" w:right="38"/>
      </w:pPr>
      <w:r>
        <w:rPr>
          <w:color w:val="231F20"/>
          <w:w w:val="90"/>
        </w:rPr>
        <w:t>18.20 and SD = 1.64) from two public sectors colleges of Faisalabad </w:t>
      </w:r>
      <w:r>
        <w:rPr>
          <w:color w:val="231F20"/>
          <w:w w:val="95"/>
        </w:rPr>
        <w:t>district (Government Postgraduate College Jaranwala = 113 and Government Postgraduate College Samanabad Faisalabad = 120)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using purposive sampling technique.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sample was justified by </w:t>
      </w:r>
      <w:r>
        <w:rPr>
          <w:color w:val="231F20"/>
        </w:rPr>
        <w:t>using A-priori sample size calculator for multiple regression. </w:t>
      </w:r>
      <w:r>
        <w:rPr>
          <w:color w:val="231F20"/>
          <w:w w:val="90"/>
        </w:rPr>
        <w:t>Anticipated effect size (f</w:t>
      </w:r>
      <w:r>
        <w:rPr>
          <w:color w:val="231F20"/>
          <w:w w:val="90"/>
          <w:position w:val="9"/>
          <w:sz w:val="9"/>
        </w:rPr>
        <w:t>2</w:t>
      </w:r>
      <w:r>
        <w:rPr>
          <w:color w:val="231F20"/>
          <w:w w:val="90"/>
        </w:rPr>
        <w:t>) was 0.15, desired statistical power level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0.95,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predictors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5"/>
          <w:w w:val="95"/>
        </w:rPr>
        <w:t>was</w:t>
      </w:r>
    </w:p>
    <w:p>
      <w:pPr>
        <w:pStyle w:val="BodyText"/>
        <w:spacing w:line="247" w:lineRule="auto" w:before="2"/>
        <w:ind w:left="118" w:right="39"/>
      </w:pPr>
      <w:r>
        <w:rPr>
          <w:color w:val="231F20"/>
          <w:w w:val="90"/>
        </w:rPr>
        <w:t>0.05. Minimum required sample size was 106 from one college </w:t>
      </w:r>
      <w:r>
        <w:rPr>
          <w:color w:val="231F20"/>
          <w:w w:val="90"/>
        </w:rPr>
        <w:t>with</w:t>
      </w:r>
      <w:r>
        <w:rPr>
          <w:color w:val="231F20"/>
          <w:w w:val="90"/>
        </w:rPr>
        <w:t> </w:t>
      </w:r>
      <w:r>
        <w:rPr>
          <w:color w:val="231F20"/>
        </w:rPr>
        <w:t>20%</w:t>
      </w:r>
      <w:r>
        <w:rPr>
          <w:color w:val="231F20"/>
          <w:spacing w:val="-3"/>
        </w:rPr>
        <w:t> </w:t>
      </w:r>
      <w:r>
        <w:rPr>
          <w:color w:val="231F20"/>
        </w:rPr>
        <w:t>attrition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232</w:t>
      </w:r>
      <w:r>
        <w:rPr>
          <w:color w:val="231F20"/>
          <w:spacing w:val="-3"/>
        </w:rPr>
        <w:t> </w:t>
      </w: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Danielsoper 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w w:val="90"/>
        </w:rPr>
        <w:t>. Only users of any one social media application (e.g. </w:t>
      </w:r>
      <w:r>
        <w:rPr>
          <w:color w:val="231F20"/>
          <w:w w:val="95"/>
        </w:rPr>
        <w:t>Facebook, Instagram, Twitter, LinkedIn, and WhatsApp) were considered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inclusion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criteria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research.</w:t>
      </w:r>
    </w:p>
    <w:p>
      <w:pPr>
        <w:pStyle w:val="BodyText"/>
        <w:spacing w:before="2"/>
        <w:jc w:val="left"/>
      </w:pPr>
    </w:p>
    <w:p>
      <w:pPr>
        <w:pStyle w:val="Heading2"/>
        <w:ind w:left="118"/>
      </w:pPr>
      <w:r>
        <w:rPr>
          <w:color w:val="231F20"/>
          <w:spacing w:val="-2"/>
        </w:rPr>
        <w:t>Instruments</w:t>
      </w:r>
    </w:p>
    <w:p>
      <w:pPr>
        <w:pStyle w:val="BodyText"/>
        <w:spacing w:line="247" w:lineRule="auto" w:before="2"/>
        <w:ind w:left="118" w:right="39"/>
      </w:pPr>
      <w:r>
        <w:rPr>
          <w:rFonts w:ascii="Century Gothic"/>
          <w:b/>
          <w:color w:val="231F20"/>
          <w:w w:val="95"/>
        </w:rPr>
        <w:t>Narcissistic</w:t>
      </w:r>
      <w:r>
        <w:rPr>
          <w:rFonts w:ascii="Century Gothic"/>
          <w:b/>
          <w:color w:val="231F20"/>
          <w:w w:val="95"/>
        </w:rPr>
        <w:t> Personality</w:t>
      </w:r>
      <w:r>
        <w:rPr>
          <w:rFonts w:ascii="Century Gothic"/>
          <w:b/>
          <w:color w:val="231F20"/>
          <w:w w:val="95"/>
        </w:rPr>
        <w:t> Inventory:</w:t>
      </w:r>
      <w:r>
        <w:rPr>
          <w:rFonts w:ascii="Century Gothic"/>
          <w:b/>
          <w:color w:val="231F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5"/>
        </w:rPr>
        <w:t> 16-item</w:t>
      </w:r>
      <w:r>
        <w:rPr>
          <w:color w:val="231F20"/>
          <w:w w:val="95"/>
        </w:rPr>
        <w:t> Narcissistic </w:t>
      </w:r>
      <w:r>
        <w:rPr>
          <w:color w:val="231F20"/>
        </w:rPr>
        <w:t>Personality Inventory was used to evaluate narcissism in the </w:t>
      </w:r>
      <w:r>
        <w:rPr>
          <w:color w:val="231F20"/>
          <w:w w:val="95"/>
        </w:rPr>
        <w:t>respondents.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comprises of shorter inventory to precisely measure the various elements of narcissism.</w:t>
      </w:r>
      <w:r>
        <w:rPr>
          <w:color w:val="231F20"/>
          <w:w w:val="95"/>
        </w:rPr>
        <w:t> Narcissistic</w:t>
      </w:r>
      <w:r>
        <w:rPr>
          <w:color w:val="231F20"/>
          <w:w w:val="95"/>
        </w:rPr>
        <w:t> Personality</w:t>
      </w:r>
      <w:r>
        <w:rPr>
          <w:color w:val="231F20"/>
          <w:w w:val="95"/>
        </w:rPr>
        <w:t> Inventory</w:t>
      </w:r>
      <w:r>
        <w:rPr>
          <w:color w:val="231F20"/>
          <w:w w:val="95"/>
        </w:rPr>
        <w:t> reports</w:t>
      </w:r>
      <w:r>
        <w:rPr>
          <w:color w:val="231F20"/>
          <w:w w:val="95"/>
        </w:rPr>
        <w:t> adequate </w:t>
      </w:r>
      <w:r>
        <w:rPr>
          <w:color w:val="231F20"/>
        </w:rPr>
        <w:t>reliability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validity</w:t>
      </w:r>
      <w:r>
        <w:rPr>
          <w:color w:val="231F20"/>
          <w:spacing w:val="-32"/>
        </w:rPr>
        <w:t> </w:t>
      </w:r>
      <w:r>
        <w:rPr>
          <w:color w:val="231F20"/>
          <w:position w:val="9"/>
          <w:sz w:val="9"/>
        </w:rPr>
        <w:t>22</w:t>
      </w:r>
      <w:r>
        <w:rPr>
          <w:color w:val="231F20"/>
        </w:rPr>
        <w:t>.</w:t>
      </w:r>
    </w:p>
    <w:p>
      <w:pPr>
        <w:pStyle w:val="BodyText"/>
        <w:spacing w:before="3"/>
        <w:jc w:val="left"/>
      </w:pPr>
    </w:p>
    <w:p>
      <w:pPr>
        <w:pStyle w:val="BodyText"/>
        <w:spacing w:line="247" w:lineRule="auto"/>
        <w:ind w:left="118" w:right="40"/>
      </w:pPr>
      <w:r>
        <w:rPr>
          <w:rFonts w:ascii="Century Gothic"/>
          <w:b/>
          <w:color w:val="231F20"/>
          <w:w w:val="95"/>
        </w:rPr>
        <w:t>Satisfaction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with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Life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Scale:</w:t>
      </w:r>
      <w:r>
        <w:rPr>
          <w:rFonts w:ascii="Century Gothic"/>
          <w:b/>
          <w:color w:val="231F20"/>
          <w:spacing w:val="40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comprises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7- </w:t>
      </w:r>
      <w:r>
        <w:rPr>
          <w:color w:val="231F20"/>
          <w:spacing w:val="-2"/>
          <w:w w:val="95"/>
        </w:rPr>
        <w:t>point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Likert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1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(strongly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disagree)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7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(strongly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agree).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consistency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Cronbach's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alpha</w:t>
      </w:r>
    </w:p>
    <w:p>
      <w:pPr>
        <w:pStyle w:val="BodyText"/>
        <w:spacing w:before="3"/>
        <w:ind w:left="118" w:right="40"/>
      </w:pPr>
      <w:r>
        <w:rPr>
          <w:color w:val="231F20"/>
          <w:w w:val="90"/>
        </w:rPr>
        <w:t>.85. It ranged from 5 to 35. High scores on this scale indicates high </w:t>
      </w:r>
      <w:r>
        <w:rPr>
          <w:color w:val="231F20"/>
          <w:w w:val="95"/>
        </w:rPr>
        <w:t>life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  <w:position w:val="9"/>
          <w:sz w:val="9"/>
        </w:rPr>
        <w:t>23</w:t>
      </w:r>
      <w:r>
        <w:rPr>
          <w:color w:val="231F20"/>
          <w:w w:val="95"/>
        </w:rPr>
        <w:t>.</w:t>
      </w:r>
    </w:p>
    <w:p>
      <w:pPr>
        <w:pStyle w:val="BodyText"/>
        <w:spacing w:before="11"/>
        <w:jc w:val="left"/>
      </w:pPr>
    </w:p>
    <w:p>
      <w:pPr>
        <w:pStyle w:val="Heading2"/>
        <w:ind w:left="118"/>
      </w:pPr>
      <w:r>
        <w:rPr>
          <w:color w:val="231F20"/>
          <w:w w:val="90"/>
        </w:rPr>
        <w:t>Social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2"/>
          <w:w w:val="90"/>
        </w:rPr>
        <w:t>Scale:</w:t>
      </w:r>
    </w:p>
    <w:p>
      <w:pPr>
        <w:pStyle w:val="BodyText"/>
        <w:spacing w:line="249" w:lineRule="auto" w:before="8"/>
        <w:ind w:left="117" w:right="40"/>
      </w:pPr>
      <w:r>
        <w:rPr>
          <w:color w:val="231F20"/>
          <w:spacing w:val="-2"/>
          <w:w w:val="90"/>
        </w:rPr>
        <w:t>This scale consists of 29 items and 5-point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Likert type scale and all of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positive.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score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ranges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145-</w:t>
      </w:r>
      <w:r>
        <w:rPr>
          <w:color w:val="231F20"/>
          <w:spacing w:val="-5"/>
          <w:w w:val="90"/>
        </w:rPr>
        <w:t>29.</w:t>
      </w:r>
    </w:p>
    <w:p>
      <w:pPr>
        <w:pStyle w:val="BodyText"/>
        <w:spacing w:line="244" w:lineRule="auto" w:before="140"/>
        <w:ind w:left="119" w:right="127"/>
      </w:pPr>
      <w:r>
        <w:rPr/>
        <w:br w:type="column"/>
      </w:r>
      <w:r>
        <w:rPr>
          <w:color w:val="231F20"/>
          <w:w w:val="95"/>
        </w:rPr>
        <w:t>Higher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indicates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“social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media </w:t>
      </w:r>
      <w:r>
        <w:rPr>
          <w:color w:val="231F20"/>
          <w:w w:val="90"/>
        </w:rPr>
        <w:t>addict”. Internal consistency is Cronbach's alpha coefficient = .93. </w:t>
      </w:r>
      <w:r>
        <w:rPr>
          <w:color w:val="231F20"/>
          <w:w w:val="95"/>
        </w:rPr>
        <w:t>Test-retest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coefficient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.94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  <w:position w:val="9"/>
          <w:sz w:val="9"/>
        </w:rPr>
        <w:t>24</w:t>
      </w:r>
      <w:r>
        <w:rPr>
          <w:color w:val="231F20"/>
          <w:w w:val="95"/>
        </w:rPr>
        <w:t>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9" w:lineRule="auto"/>
        <w:ind w:left="119" w:right="127"/>
      </w:pPr>
      <w:r>
        <w:rPr>
          <w:color w:val="231F20"/>
          <w:spacing w:val="12"/>
        </w:rPr>
        <w:t>Self-</w:t>
      </w:r>
      <w:r>
        <w:rPr>
          <w:color w:val="231F20"/>
          <w:spacing w:val="10"/>
        </w:rPr>
        <w:t>constructed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demographic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details</w:t>
      </w:r>
      <w:r>
        <w:rPr>
          <w:color w:val="231F20"/>
          <w:spacing w:val="7"/>
        </w:rPr>
        <w:t> </w:t>
      </w:r>
      <w:r>
        <w:rPr>
          <w:color w:val="231F20"/>
        </w:rPr>
        <w:t>were </w:t>
      </w:r>
      <w:r>
        <w:rPr>
          <w:color w:val="231F20"/>
          <w:spacing w:val="9"/>
        </w:rPr>
        <w:t>sought</w:t>
      </w:r>
      <w:r>
        <w:rPr>
          <w:color w:val="231F20"/>
          <w:spacing w:val="7"/>
        </w:rPr>
        <w:t> </w:t>
      </w:r>
      <w:r>
        <w:rPr>
          <w:color w:val="231F20"/>
        </w:rPr>
        <w:t>from </w:t>
      </w:r>
      <w:r>
        <w:rPr>
          <w:color w:val="231F20"/>
          <w:spacing w:val="-2"/>
          <w:w w:val="95"/>
        </w:rPr>
        <w:t>respondents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information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gender,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age,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education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spacing w:val="-2"/>
        </w:rPr>
        <w:t>institutions.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2"/>
        <w:ind w:left="119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8"/>
        <w:ind w:left="118" w:right="127"/>
      </w:pPr>
      <w:r>
        <w:rPr>
          <w:color w:val="231F20"/>
          <w:w w:val="95"/>
        </w:rPr>
        <w:t>Permission</w:t>
      </w:r>
      <w:r>
        <w:rPr>
          <w:color w:val="231F20"/>
          <w:w w:val="95"/>
        </w:rPr>
        <w:t> was</w:t>
      </w:r>
      <w:r>
        <w:rPr>
          <w:color w:val="231F20"/>
          <w:w w:val="95"/>
        </w:rPr>
        <w:t> taken</w:t>
      </w:r>
      <w:r>
        <w:rPr>
          <w:color w:val="231F20"/>
          <w:w w:val="95"/>
        </w:rPr>
        <w:t> from</w:t>
      </w:r>
      <w:r>
        <w:rPr>
          <w:color w:val="231F20"/>
          <w:w w:val="95"/>
        </w:rPr>
        <w:t> ethical</w:t>
      </w:r>
      <w:r>
        <w:rPr>
          <w:color w:val="231F20"/>
          <w:w w:val="95"/>
        </w:rPr>
        <w:t> committee,</w:t>
      </w:r>
      <w:r>
        <w:rPr>
          <w:color w:val="231F20"/>
          <w:w w:val="95"/>
        </w:rPr>
        <w:t> afterwards permission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reserved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authors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instruments in this research. Consent was sought from the </w:t>
      </w:r>
      <w:r>
        <w:rPr>
          <w:color w:val="231F20"/>
          <w:w w:val="95"/>
        </w:rPr>
        <w:t>participant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explaining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study. </w:t>
      </w:r>
      <w:r>
        <w:rPr>
          <w:color w:val="231F20"/>
          <w:w w:val="90"/>
        </w:rPr>
        <w:t>Rapport was developed with the participants, before administering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questionnaire.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assured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information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kept</w:t>
      </w:r>
      <w:r>
        <w:rPr>
          <w:color w:val="231F20"/>
          <w:spacing w:val="-13"/>
        </w:rPr>
        <w:t> </w:t>
      </w:r>
      <w:r>
        <w:rPr>
          <w:color w:val="231F20"/>
        </w:rPr>
        <w:t>confidential.</w:t>
      </w:r>
      <w:r>
        <w:rPr>
          <w:color w:val="231F20"/>
          <w:spacing w:val="-14"/>
        </w:rPr>
        <w:t> </w:t>
      </w:r>
      <w:r>
        <w:rPr>
          <w:color w:val="231F20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acknowledged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participation and cooperation in the study. The data were analyze using SPSS (24.0) version. Descriptive statistics, reliability analysis, bivariate correlation, and mediation analysis were used in current </w:t>
      </w:r>
      <w:r>
        <w:rPr>
          <w:color w:val="231F20"/>
          <w:spacing w:val="-2"/>
        </w:rPr>
        <w:t>research.</w:t>
      </w:r>
    </w:p>
    <w:p>
      <w:pPr>
        <w:pStyle w:val="Heading1"/>
        <w:spacing w:before="192"/>
        <w:ind w:left="118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18" w:right="127"/>
      </w:pPr>
      <w:r>
        <w:rPr>
          <w:color w:val="231F20"/>
          <w:w w:val="90"/>
        </w:rPr>
        <w:t>The results showed that 136 (58.4%) respondents were male and 97 </w:t>
      </w:r>
      <w:r>
        <w:rPr>
          <w:color w:val="231F20"/>
          <w:w w:val="86"/>
        </w:rPr>
        <w:t>(</w:t>
      </w:r>
      <w:r>
        <w:rPr>
          <w:color w:val="231F20"/>
          <w:w w:val="106"/>
        </w:rPr>
        <w:t>41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6</w:t>
      </w:r>
      <w:r>
        <w:rPr>
          <w:color w:val="231F20"/>
          <w:w w:val="140"/>
        </w:rPr>
        <w:t>%</w:t>
      </w:r>
      <w:r>
        <w:rPr>
          <w:color w:val="231F20"/>
          <w:spacing w:val="-4"/>
          <w:w w:val="86"/>
        </w:rPr>
        <w:t>)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respondents were females. In education, 90 </w:t>
      </w:r>
      <w:r>
        <w:rPr>
          <w:color w:val="231F20"/>
          <w:w w:val="86"/>
        </w:rPr>
        <w:t>(</w:t>
      </w:r>
      <w:r>
        <w:rPr>
          <w:color w:val="231F20"/>
          <w:w w:val="106"/>
        </w:rPr>
        <w:t>38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6</w:t>
      </w:r>
      <w:r>
        <w:rPr>
          <w:color w:val="231F20"/>
          <w:w w:val="140"/>
        </w:rPr>
        <w:t>%</w:t>
      </w:r>
      <w:r>
        <w:rPr>
          <w:color w:val="231F20"/>
          <w:spacing w:val="-4"/>
          <w:w w:val="86"/>
        </w:rPr>
        <w:t>)</w:t>
      </w:r>
      <w:r>
        <w:rPr>
          <w:color w:val="231F20"/>
          <w:spacing w:val="-1"/>
          <w:w w:val="99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enrolled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Intermediate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education,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75 </w:t>
      </w:r>
      <w:r>
        <w:rPr>
          <w:color w:val="231F20"/>
          <w:w w:val="90"/>
        </w:rPr>
        <w:t>(32.2%)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enrolled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graduation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education,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68</w:t>
      </w:r>
      <w:r>
        <w:rPr>
          <w:color w:val="231F20"/>
          <w:spacing w:val="-14"/>
        </w:rPr>
        <w:t> </w:t>
      </w:r>
      <w:r>
        <w:rPr>
          <w:color w:val="231F20"/>
        </w:rPr>
        <w:t>(29.2%)</w:t>
      </w:r>
      <w:r>
        <w:rPr>
          <w:color w:val="231F20"/>
          <w:spacing w:val="-13"/>
        </w:rPr>
        <w:t> </w:t>
      </w:r>
      <w:r>
        <w:rPr>
          <w:color w:val="231F20"/>
        </w:rPr>
        <w:t>respondents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enrolled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BS</w:t>
      </w:r>
      <w:r>
        <w:rPr>
          <w:color w:val="231F20"/>
          <w:spacing w:val="-14"/>
        </w:rPr>
        <w:t> </w:t>
      </w:r>
      <w:r>
        <w:rPr>
          <w:color w:val="231F20"/>
        </w:rPr>
        <w:t>(Hons)</w:t>
      </w:r>
      <w:r>
        <w:rPr>
          <w:color w:val="231F20"/>
          <w:spacing w:val="-14"/>
        </w:rPr>
        <w:t> </w:t>
      </w:r>
      <w:r>
        <w:rPr>
          <w:color w:val="231F20"/>
        </w:rPr>
        <w:t>level</w:t>
      </w:r>
      <w:r>
        <w:rPr>
          <w:color w:val="231F20"/>
          <w:spacing w:val="-13"/>
        </w:rPr>
        <w:t> </w:t>
      </w:r>
      <w:r>
        <w:rPr>
          <w:color w:val="231F20"/>
        </w:rPr>
        <w:t>of </w:t>
      </w:r>
      <w:r>
        <w:rPr>
          <w:color w:val="231F20"/>
          <w:spacing w:val="-2"/>
        </w:rPr>
        <w:t>education.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18" w:right="128"/>
      </w:pPr>
      <w:r>
        <w:rPr>
          <w:color w:val="231F20"/>
          <w:w w:val="95"/>
        </w:rPr>
        <w:t>The results revealed that narcissism was significantly positively </w:t>
      </w:r>
      <w:r>
        <w:rPr>
          <w:color w:val="231F20"/>
          <w:w w:val="90"/>
        </w:rPr>
        <w:t>(moderate)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correlated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(r=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.57,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&lt;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.01), while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(weak)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correlated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 life satisfaction (r= -.40, p &lt; .01) among college students.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Whereas, social media addiction was significantly and negatively (moderate) </w:t>
      </w:r>
      <w:r>
        <w:rPr>
          <w:color w:val="231F20"/>
          <w:w w:val="95"/>
        </w:rPr>
        <w:t>correlated with life satisfaction (r= -.54, p &lt; .01) among college </w:t>
      </w:r>
      <w:r>
        <w:rPr>
          <w:color w:val="231F20"/>
          <w:spacing w:val="-2"/>
        </w:rPr>
        <w:t>students.</w:t>
      </w:r>
    </w:p>
    <w:p>
      <w:pPr>
        <w:pStyle w:val="BodyText"/>
        <w:jc w:val="left"/>
      </w:pPr>
    </w:p>
    <w:p>
      <w:pPr>
        <w:pStyle w:val="BodyText"/>
        <w:spacing w:line="247" w:lineRule="auto"/>
        <w:ind w:left="117" w:right="127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Hayes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macro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  <w:position w:val="9"/>
          <w:sz w:val="9"/>
        </w:rPr>
        <w:t>25</w:t>
      </w:r>
      <w:r>
        <w:rPr>
          <w:color w:val="231F20"/>
          <w:w w:val="90"/>
        </w:rPr>
        <w:t>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narcissism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showed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significant</w:t>
      </w:r>
      <w:r>
        <w:rPr>
          <w:color w:val="231F20"/>
          <w:spacing w:val="-14"/>
        </w:rPr>
        <w:t> </w:t>
      </w:r>
      <w:r>
        <w:rPr>
          <w:color w:val="231F20"/>
        </w:rPr>
        <w:t>predictor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</w:rPr>
        <w:t>satisfaction</w:t>
      </w:r>
      <w:r>
        <w:rPr>
          <w:color w:val="231F20"/>
          <w:spacing w:val="-14"/>
        </w:rPr>
        <w:t> </w:t>
      </w:r>
      <w:r>
        <w:rPr>
          <w:color w:val="231F20"/>
        </w:rPr>
        <w:t>(without </w:t>
      </w:r>
      <w:r>
        <w:rPr>
          <w:color w:val="231F20"/>
          <w:w w:val="85"/>
        </w:rPr>
        <w:t>mediator; B = -.77, </w:t>
      </w:r>
      <w:r>
        <w:rPr>
          <w:i/>
          <w:color w:val="231F20"/>
          <w:w w:val="85"/>
        </w:rPr>
        <w:t>p </w:t>
      </w:r>
      <w:r>
        <w:rPr>
          <w:color w:val="231F20"/>
          <w:w w:val="85"/>
        </w:rPr>
        <w:t>&lt;.01) (with mediator; B = -.29, </w:t>
      </w:r>
      <w:r>
        <w:rPr>
          <w:i/>
          <w:color w:val="231F20"/>
          <w:w w:val="85"/>
        </w:rPr>
        <w:t>p </w:t>
      </w:r>
      <w:r>
        <w:rPr>
          <w:color w:val="231F20"/>
          <w:w w:val="85"/>
        </w:rPr>
        <w:t>&lt;.01). Whereas </w:t>
      </w:r>
      <w:r>
        <w:rPr>
          <w:color w:val="231F20"/>
          <w:w w:val="90"/>
        </w:rPr>
        <w:t>the results also revealed 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 media addiction 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confirmed to be a significant and partially mediator between the relationship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students.</w:t>
      </w:r>
    </w:p>
    <w:p>
      <w:pPr>
        <w:spacing w:after="0" w:line="247" w:lineRule="auto"/>
        <w:sectPr>
          <w:pgSz w:w="12420" w:h="16200"/>
          <w:pgMar w:header="180" w:footer="806" w:top="1100" w:bottom="1000" w:left="880" w:right="860"/>
          <w:cols w:num="2" w:equalWidth="0">
            <w:col w:w="5122" w:space="342"/>
            <w:col w:w="5216"/>
          </w:cols>
        </w:sectPr>
      </w:pPr>
    </w:p>
    <w:p>
      <w:pPr>
        <w:pStyle w:val="BodyText"/>
        <w:spacing w:before="2"/>
        <w:jc w:val="left"/>
        <w:rPr>
          <w:sz w:val="12"/>
        </w:rPr>
      </w:pPr>
    </w:p>
    <w:p>
      <w:pPr>
        <w:pStyle w:val="Heading2"/>
        <w:spacing w:line="242" w:lineRule="auto" w:before="97"/>
        <w:ind w:right="3985"/>
      </w:pPr>
      <w:r>
        <w:rPr>
          <w:color w:val="231F20"/>
        </w:rPr>
        <w:t>Table</w:t>
      </w:r>
      <w:r>
        <w:rPr>
          <w:color w:val="231F20"/>
          <w:spacing w:val="75"/>
          <w:w w:val="150"/>
        </w:rPr>
        <w:t>                                  </w:t>
      </w:r>
      <w:r>
        <w:rPr>
          <w:color w:val="231F20"/>
        </w:rPr>
        <w:t>1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0"/>
        </w:rPr>
        <w:t>Correlation among Narcissism, Social Media Addiction and Life Satisfaction (N=233)</w:t>
      </w:r>
    </w:p>
    <w:p>
      <w:pPr>
        <w:pStyle w:val="BodyText"/>
        <w:spacing w:before="6"/>
        <w:jc w:val="left"/>
        <w:rPr>
          <w:rFonts w:ascii="Century Gothic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0"/>
        <w:gridCol w:w="1799"/>
        <w:gridCol w:w="3010"/>
        <w:gridCol w:w="2470"/>
      </w:tblGrid>
      <w:tr>
        <w:trPr>
          <w:trHeight w:val="217" w:hRule="atLeast"/>
        </w:trPr>
        <w:tc>
          <w:tcPr>
            <w:tcW w:w="3140" w:type="dxa"/>
            <w:shd w:val="clear" w:color="auto" w:fill="9BD3AE"/>
          </w:tcPr>
          <w:p>
            <w:pPr>
              <w:pStyle w:val="TableParagraph"/>
              <w:spacing w:line="198" w:lineRule="exact"/>
              <w:ind w:left="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799" w:type="dxa"/>
            <w:shd w:val="clear" w:color="auto" w:fill="9BD3AE"/>
          </w:tcPr>
          <w:p>
            <w:pPr>
              <w:pStyle w:val="TableParagraph"/>
              <w:spacing w:line="198" w:lineRule="exact"/>
              <w:ind w:left="428" w:right="41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Narcissism</w:t>
            </w:r>
          </w:p>
        </w:tc>
        <w:tc>
          <w:tcPr>
            <w:tcW w:w="3010" w:type="dxa"/>
            <w:shd w:val="clear" w:color="auto" w:fill="9BD3AE"/>
          </w:tcPr>
          <w:p>
            <w:pPr>
              <w:pStyle w:val="TableParagraph"/>
              <w:spacing w:line="198" w:lineRule="exact"/>
              <w:ind w:left="615" w:right="59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Social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w w:val="85"/>
                <w:sz w:val="18"/>
              </w:rPr>
              <w:t>Media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85"/>
                <w:sz w:val="18"/>
              </w:rPr>
              <w:t>Addiction</w:t>
            </w:r>
          </w:p>
        </w:tc>
        <w:tc>
          <w:tcPr>
            <w:tcW w:w="2470" w:type="dxa"/>
            <w:shd w:val="clear" w:color="auto" w:fill="9BD3AE"/>
          </w:tcPr>
          <w:p>
            <w:pPr>
              <w:pStyle w:val="TableParagraph"/>
              <w:spacing w:line="198" w:lineRule="exact"/>
              <w:ind w:left="565" w:right="551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Life</w:t>
            </w:r>
            <w:r>
              <w:rPr>
                <w:rFonts w:ascii="Century Gothic"/>
                <w:b/>
                <w:spacing w:val="-9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Satisfaction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Narcissism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1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12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.57**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3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.40**</w:t>
            </w:r>
          </w:p>
        </w:tc>
      </w:tr>
      <w:tr>
        <w:trPr>
          <w:trHeight w:val="212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 w:before="2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Social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Media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Addiction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191" w:lineRule="exact" w:before="2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 w:before="2"/>
              <w:ind w:left="563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.52**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M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(SD)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428" w:right="4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9.67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(4.19)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13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91.14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(22.71)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5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20.34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(8.06)</w:t>
            </w:r>
          </w:p>
        </w:tc>
      </w:tr>
      <w:tr>
        <w:trPr>
          <w:trHeight w:val="212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 w:before="2"/>
              <w:ind w:left="4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w w:val="90"/>
                <w:sz w:val="18"/>
              </w:rPr>
              <w:t>Cronbach’s</w:t>
            </w:r>
            <w:r>
              <w:rPr>
                <w:rFonts w:ascii="Trebuchet MS" w:hAnsi="Trebuchet MS"/>
                <w:spacing w:val="-3"/>
                <w:w w:val="90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alpha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 w:before="2"/>
              <w:ind w:left="428" w:right="4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.84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 w:before="2"/>
              <w:ind w:left="611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.90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 w:before="2"/>
              <w:ind w:left="564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.87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Skewness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428" w:right="4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.11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09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.47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2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.45</w:t>
            </w:r>
          </w:p>
        </w:tc>
      </w:tr>
    </w:tbl>
    <w:p>
      <w:pPr>
        <w:spacing w:before="33"/>
        <w:ind w:left="107" w:right="0" w:firstLine="0"/>
        <w:jc w:val="left"/>
        <w:rPr>
          <w:sz w:val="18"/>
        </w:rPr>
      </w:pPr>
      <w:r>
        <w:rPr>
          <w:color w:val="231F20"/>
          <w:position w:val="9"/>
          <w:sz w:val="9"/>
        </w:rPr>
        <w:t>**</w:t>
      </w:r>
      <w:r>
        <w:rPr>
          <w:color w:val="231F20"/>
          <w:sz w:val="18"/>
        </w:rPr>
        <w:t>p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&lt;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5"/>
          <w:sz w:val="18"/>
        </w:rPr>
        <w:t>.01</w:t>
      </w:r>
    </w:p>
    <w:p>
      <w:pPr>
        <w:spacing w:after="0"/>
        <w:jc w:val="left"/>
        <w:rPr>
          <w:sz w:val="18"/>
        </w:rPr>
        <w:sectPr>
          <w:type w:val="continuous"/>
          <w:pgSz w:w="12420" w:h="16200"/>
          <w:pgMar w:header="180" w:footer="806" w:top="700" w:bottom="1000" w:left="880" w:right="860"/>
        </w:sectPr>
      </w:pPr>
    </w:p>
    <w:p>
      <w:pPr>
        <w:pStyle w:val="Heading2"/>
        <w:spacing w:line="242" w:lineRule="auto" w:before="87"/>
        <w:ind w:right="3462"/>
      </w:pPr>
      <w:r>
        <w:rPr>
          <w:color w:val="231F20"/>
        </w:rPr>
        <w:t>Table</w:t>
      </w:r>
      <w:r>
        <w:rPr>
          <w:color w:val="231F20"/>
          <w:spacing w:val="78"/>
          <w:w w:val="150"/>
        </w:rPr>
        <w:t>                                         </w:t>
      </w:r>
      <w:r>
        <w:rPr>
          <w:color w:val="231F20"/>
        </w:rPr>
        <w:t>2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0"/>
        </w:rPr>
        <w:t>For the Mediating Role of Social Media Addiction between Narcissism and Life Satisfaction</w:t>
      </w:r>
    </w:p>
    <w:p>
      <w:pPr>
        <w:pStyle w:val="BodyText"/>
        <w:spacing w:before="5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7"/>
        <w:gridCol w:w="1946"/>
        <w:gridCol w:w="1485"/>
        <w:gridCol w:w="2925"/>
      </w:tblGrid>
      <w:tr>
        <w:trPr>
          <w:trHeight w:val="217" w:hRule="atLeast"/>
        </w:trPr>
        <w:tc>
          <w:tcPr>
            <w:tcW w:w="4067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6" w:type="dxa"/>
            <w:gridSpan w:val="3"/>
            <w:shd w:val="clear" w:color="auto" w:fill="9BD3AE"/>
          </w:tcPr>
          <w:p>
            <w:pPr>
              <w:pStyle w:val="TableParagraph"/>
              <w:spacing w:line="193" w:lineRule="exact" w:before="4"/>
              <w:ind w:left="2550" w:right="2534"/>
              <w:jc w:val="center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w w:val="105"/>
                <w:sz w:val="18"/>
              </w:rPr>
              <w:t>Life</w:t>
            </w:r>
            <w:r>
              <w:rPr>
                <w:rFonts w:ascii="Calibri"/>
                <w:b/>
                <w:i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i/>
                <w:spacing w:val="-2"/>
                <w:w w:val="105"/>
                <w:sz w:val="18"/>
              </w:rPr>
              <w:t>Satisfaction</w:t>
            </w: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Predictors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 w:before="2"/>
              <w:ind w:left="587" w:right="5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Model</w:t>
            </w:r>
            <w:r>
              <w:rPr>
                <w:rFonts w:ascii="Trebuchet MS"/>
                <w:spacing w:val="-2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1</w:t>
            </w:r>
            <w:r>
              <w:rPr>
                <w:rFonts w:ascii="Trebuchet MS"/>
                <w:spacing w:val="-1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B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Model</w:t>
            </w:r>
            <w:r>
              <w:rPr>
                <w:rFonts w:ascii="Trebuchet MS"/>
                <w:spacing w:val="-2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2</w:t>
            </w:r>
            <w:r>
              <w:rPr>
                <w:rFonts w:ascii="Trebuchet MS"/>
                <w:spacing w:val="-1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B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 w:before="2"/>
              <w:ind w:left="941" w:right="929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95%</w:t>
            </w:r>
            <w:r>
              <w:rPr>
                <w:rFonts w:ascii="Trebuchet MS"/>
                <w:spacing w:val="-8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5"/>
                <w:w w:val="10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Constant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2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27.81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4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37.27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/>
              <w:ind w:left="942" w:right="92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[33.61,</w:t>
            </w:r>
            <w:r>
              <w:rPr>
                <w:rFonts w:ascii="Trebuchet MS"/>
                <w:spacing w:val="-9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40.92]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Narcissism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4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.77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.29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/>
              <w:ind w:left="942" w:right="9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80"/>
                <w:sz w:val="18"/>
              </w:rPr>
              <w:t>[-.55,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80"/>
                <w:sz w:val="18"/>
              </w:rPr>
              <w:t>.03]</w:t>
            </w: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Social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Media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Addiction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.15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 w:before="2"/>
              <w:ind w:left="942" w:right="9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80"/>
                <w:sz w:val="18"/>
              </w:rPr>
              <w:t>[-.20,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80"/>
                <w:sz w:val="18"/>
              </w:rPr>
              <w:t>.11]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5"/>
                <w:position w:val="-5"/>
                <w:sz w:val="18"/>
              </w:rPr>
              <w:t>R</w:t>
            </w:r>
            <w:r>
              <w:rPr>
                <w:rFonts w:ascii="Trebuchet MS"/>
                <w:spacing w:val="-5"/>
                <w:sz w:val="11"/>
              </w:rPr>
              <w:t>2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7" w:right="5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.16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.29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w w:val="92"/>
                <w:sz w:val="18"/>
              </w:rPr>
              <w:t>F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2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44.45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4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46.76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1"/>
              </w:rPr>
            </w:pPr>
            <w:r>
              <w:rPr>
                <w:rFonts w:ascii="Trebuchet MS"/>
                <w:w w:val="105"/>
                <w:sz w:val="18"/>
              </w:rPr>
              <w:t>?</w:t>
            </w:r>
            <w:r>
              <w:rPr>
                <w:rFonts w:ascii="Trebuchet MS"/>
                <w:spacing w:val="-25"/>
                <w:w w:val="105"/>
                <w:sz w:val="18"/>
              </w:rPr>
              <w:t> </w:t>
            </w:r>
            <w:r>
              <w:rPr>
                <w:rFonts w:ascii="Trebuchet MS"/>
                <w:spacing w:val="-5"/>
                <w:w w:val="105"/>
                <w:sz w:val="18"/>
              </w:rPr>
              <w:t>R</w:t>
            </w:r>
            <w:r>
              <w:rPr>
                <w:rFonts w:ascii="Trebuchet MS"/>
                <w:spacing w:val="-5"/>
                <w:w w:val="105"/>
                <w:position w:val="6"/>
                <w:sz w:val="11"/>
              </w:rPr>
              <w:t>2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.33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?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10"/>
                <w:sz w:val="18"/>
              </w:rPr>
              <w:t>F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113.20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8"/>
        <w:ind w:left="147"/>
        <w:jc w:val="left"/>
        <w:rPr>
          <w:rFonts w:ascii="Gill Sans MT" w:hAnsi="Gill Sans MT"/>
          <w:i/>
        </w:rPr>
      </w:pPr>
      <w:r>
        <w:rPr>
          <w:rFonts w:ascii="Gill Sans MT" w:hAnsi="Gill Sans MT"/>
          <w:i/>
          <w:color w:val="231F20"/>
          <w:w w:val="90"/>
          <w:position w:val="9"/>
          <w:sz w:val="9"/>
        </w:rPr>
        <w:t>**</w:t>
      </w:r>
      <w:r>
        <w:rPr>
          <w:rFonts w:ascii="Gill Sans MT" w:hAnsi="Gill Sans MT"/>
          <w:i/>
          <w:color w:val="231F20"/>
          <w:w w:val="90"/>
        </w:rPr>
        <w:t>p</w:t>
      </w:r>
      <w:r>
        <w:rPr>
          <w:rFonts w:ascii="Gill Sans MT" w:hAnsi="Gill Sans MT"/>
          <w:i/>
          <w:color w:val="231F20"/>
          <w:spacing w:val="-2"/>
          <w:w w:val="90"/>
        </w:rPr>
        <w:t> </w:t>
      </w:r>
      <w:r>
        <w:rPr>
          <w:color w:val="231F20"/>
          <w:w w:val="90"/>
        </w:rPr>
        <w:t>&lt;.01;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Unstandardized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coeﬃcient;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interval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;</w:t>
      </w:r>
      <w:r>
        <w:rPr>
          <w:color w:val="231F20"/>
          <w:spacing w:val="-4"/>
        </w:rPr>
        <w:t> </w:t>
      </w:r>
      <w:r>
        <w:rPr>
          <w:rFonts w:ascii="Gill Sans MT" w:hAnsi="Gill Sans MT"/>
          <w:i/>
          <w:color w:val="231F20"/>
          <w:spacing w:val="-2"/>
          <w:w w:val="90"/>
        </w:rPr>
        <w:t>(N=233)</w:t>
      </w:r>
    </w:p>
    <w:p>
      <w:pPr>
        <w:pStyle w:val="BodyText"/>
        <w:spacing w:before="11"/>
        <w:jc w:val="left"/>
        <w:rPr>
          <w:rFonts w:ascii="Gill Sans MT"/>
          <w:i/>
          <w:sz w:val="15"/>
        </w:rPr>
      </w:pPr>
    </w:p>
    <w:p>
      <w:pPr>
        <w:spacing w:after="0"/>
        <w:jc w:val="left"/>
        <w:rPr>
          <w:rFonts w:ascii="Gill Sans MT"/>
          <w:sz w:val="15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12"/>
        </w:sectPr>
      </w:pPr>
    </w:p>
    <w:p>
      <w:pPr>
        <w:pStyle w:val="Heading1"/>
        <w:spacing w:before="89"/>
        <w:rPr>
          <w:rFonts w:ascii="Trebuchet MS"/>
        </w:rPr>
      </w:pPr>
      <w:r>
        <w:rPr/>
        <w:pict>
          <v:group style="position:absolute;margin-left:50.298199pt;margin-top:9pt;width:117.5pt;height:26.95pt;mso-position-horizontal-relative:page;mso-position-vertical-relative:page;z-index:15730688" id="docshapegroup36" coordorigin="1006,180" coordsize="2350,539">
            <v:rect style="position:absolute;left:2767;top:180;width:588;height:539" id="docshape37" filled="true" fillcolor="#72bf44" stroked="false">
              <v:fill type="solid"/>
            </v:rect>
            <v:rect style="position:absolute;left:2180;top:180;width:588;height:539" id="docshape38" filled="true" fillcolor="#9bd3ae" stroked="false">
              <v:fill type="solid"/>
            </v:rect>
            <v:rect style="position:absolute;left:1593;top:180;width:588;height:539" id="docshape39" filled="true" fillcolor="#72bf44" stroked="false">
              <v:fill type="solid"/>
            </v:rect>
            <v:rect style="position:absolute;left:1005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rFonts w:ascii="Trebuchet MS"/>
          <w:color w:val="231F20"/>
          <w:spacing w:val="-2"/>
          <w:w w:val="110"/>
        </w:rPr>
        <w:t>DISCUSSION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/>
        <w:ind w:left="109" w:right="3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aims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gauge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relationship</w:t>
      </w:r>
      <w:r>
        <w:rPr>
          <w:color w:val="231F20"/>
          <w:spacing w:val="-2"/>
        </w:rPr>
        <w:t> </w:t>
      </w:r>
      <w:r>
        <w:rPr>
          <w:color w:val="231F20"/>
        </w:rPr>
        <w:t>between </w:t>
      </w:r>
      <w:r>
        <w:rPr>
          <w:color w:val="231F20"/>
          <w:spacing w:val="-2"/>
          <w:w w:val="95"/>
        </w:rPr>
        <w:t>narcissism and life satisfaction among college students; mediated </w:t>
      </w:r>
      <w:r>
        <w:rPr>
          <w:color w:val="231F20"/>
        </w:rPr>
        <w:t>by social media addiction. Past studies reported negative </w:t>
      </w:r>
      <w:r>
        <w:rPr>
          <w:color w:val="231F20"/>
          <w:w w:val="90"/>
        </w:rPr>
        <w:t>relationship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26,27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Whereas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study found contradictory result that concluded positive and </w:t>
      </w:r>
      <w:r>
        <w:rPr>
          <w:color w:val="231F20"/>
          <w:w w:val="95"/>
        </w:rPr>
        <w:t>significant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  <w:position w:val="9"/>
          <w:sz w:val="9"/>
        </w:rPr>
        <w:t>28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hypothesis“there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would be a negative relationship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between narcissism and life </w:t>
      </w:r>
      <w:r>
        <w:rPr>
          <w:color w:val="231F20"/>
          <w:w w:val="90"/>
        </w:rPr>
        <w:t>satisfaction” 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(weak) </w:t>
      </w:r>
      <w:r>
        <w:rPr>
          <w:color w:val="231F20"/>
          <w:w w:val="95"/>
        </w:rPr>
        <w:t>correlated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Twenge </w:t>
      </w:r>
      <w:r>
        <w:rPr>
          <w:color w:val="231F20"/>
        </w:rPr>
        <w:t>and Campbell revealed that inverse relationship between </w:t>
      </w:r>
      <w:r>
        <w:rPr>
          <w:color w:val="231F20"/>
          <w:w w:val="95"/>
        </w:rPr>
        <w:t>narcissistic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tendencies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study reported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individuals </w:t>
      </w:r>
      <w:r>
        <w:rPr>
          <w:color w:val="231F20"/>
          <w:spacing w:val="-2"/>
        </w:rPr>
        <w:t>tend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less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satisfying</w:t>
      </w:r>
      <w:r>
        <w:rPr>
          <w:color w:val="231F20"/>
          <w:spacing w:val="-31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9"/>
        </w:rPr>
        <w:t> </w:t>
      </w:r>
      <w:r>
        <w:rPr>
          <w:color w:val="231F20"/>
          <w:spacing w:val="-2"/>
          <w:position w:val="9"/>
          <w:sz w:val="9"/>
        </w:rPr>
        <w:t>29</w:t>
      </w:r>
      <w:r>
        <w:rPr>
          <w:color w:val="231F20"/>
          <w:spacing w:val="-2"/>
        </w:rPr>
        <w:t>.</w:t>
      </w:r>
    </w:p>
    <w:p>
      <w:pPr>
        <w:pStyle w:val="BodyText"/>
        <w:jc w:val="left"/>
      </w:pPr>
    </w:p>
    <w:p>
      <w:pPr>
        <w:pStyle w:val="BodyText"/>
        <w:spacing w:line="247" w:lineRule="auto" w:before="1"/>
        <w:ind w:left="108" w:right="53"/>
      </w:pP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instance,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American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culture,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argue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  <w:w w:val="90"/>
        </w:rPr>
        <w:t>expectations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self-evaluations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lower level of life satisfaction </w:t>
      </w:r>
      <w:r>
        <w:rPr>
          <w:color w:val="231F20"/>
          <w:w w:val="90"/>
          <w:position w:val="9"/>
          <w:sz w:val="9"/>
        </w:rPr>
        <w:t>30</w:t>
      </w:r>
      <w:r>
        <w:rPr>
          <w:color w:val="231F20"/>
          <w:w w:val="90"/>
        </w:rPr>
        <w:t>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Therefore, psychological privilege could 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blamable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satisfaction.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alike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overhead mentioned </w:t>
      </w:r>
      <w:r>
        <w:rPr>
          <w:color w:val="231F20"/>
          <w:w w:val="95"/>
        </w:rPr>
        <w:t>researches,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hypothesis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accepted.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8" w:right="53"/>
      </w:pPr>
      <w:r>
        <w:rPr>
          <w:color w:val="231F20"/>
          <w:w w:val="90"/>
        </w:rPr>
        <w:t>The findings of present study revealed for second hypothesis“social </w:t>
      </w:r>
      <w:r>
        <w:rPr>
          <w:color w:val="231F20"/>
          <w:spacing w:val="-2"/>
          <w:w w:val="95"/>
        </w:rPr>
        <w:t>media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addiction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would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mediator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narcissism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life </w:t>
      </w:r>
      <w:r>
        <w:rPr>
          <w:color w:val="231F20"/>
          <w:w w:val="90"/>
        </w:rPr>
        <w:t>satisfaction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college students”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 table 2 that indicates social media addiction 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but partially mediator between the </w:t>
      </w:r>
      <w:r>
        <w:rPr>
          <w:color w:val="231F20"/>
        </w:rPr>
        <w:t>relationship of narcissism and life satisfaction among college students. Traditional aspects have placed narcissism as a </w:t>
      </w:r>
      <w:r>
        <w:rPr>
          <w:color w:val="231F20"/>
          <w:w w:val="90"/>
        </w:rPr>
        <w:t>maladaptive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well-being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31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have testified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  <w:w w:val="95"/>
        </w:rPr>
        <w:t>media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impressed </w:t>
      </w:r>
      <w:r>
        <w:rPr>
          <w:color w:val="231F20"/>
          <w:w w:val="90"/>
        </w:rPr>
        <w:t>others or after being primed with positive traits (e.g., beautiful or </w:t>
      </w:r>
      <w:r>
        <w:rPr>
          <w:color w:val="231F20"/>
        </w:rPr>
        <w:t>smart)</w:t>
      </w:r>
      <w:r>
        <w:rPr>
          <w:color w:val="231F20"/>
          <w:spacing w:val="-32"/>
        </w:rPr>
        <w:t> </w:t>
      </w:r>
      <w:r>
        <w:rPr>
          <w:color w:val="231F20"/>
          <w:position w:val="9"/>
          <w:sz w:val="9"/>
        </w:rPr>
        <w:t>32,33</w:t>
      </w:r>
      <w:r>
        <w:rPr>
          <w:color w:val="231F20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7" w:right="54"/>
      </w:pPr>
      <w:r>
        <w:rPr>
          <w:color w:val="231F20"/>
          <w:w w:val="95"/>
        </w:rPr>
        <w:t>Considerably</w:t>
      </w:r>
      <w:r>
        <w:rPr>
          <w:color w:val="231F20"/>
          <w:w w:val="95"/>
        </w:rPr>
        <w:t> higher</w:t>
      </w:r>
      <w:r>
        <w:rPr>
          <w:color w:val="231F20"/>
          <w:w w:val="95"/>
        </w:rPr>
        <w:t> narcissistic</w:t>
      </w:r>
      <w:r>
        <w:rPr>
          <w:color w:val="231F20"/>
          <w:w w:val="95"/>
        </w:rPr>
        <w:t> personality</w:t>
      </w:r>
      <w:r>
        <w:rPr>
          <w:color w:val="231F20"/>
          <w:w w:val="95"/>
        </w:rPr>
        <w:t> trait</w:t>
      </w:r>
      <w:r>
        <w:rPr>
          <w:color w:val="231F20"/>
          <w:w w:val="95"/>
        </w:rPr>
        <w:t> leads</w:t>
      </w:r>
      <w:r>
        <w:rPr>
          <w:color w:val="231F20"/>
          <w:w w:val="95"/>
        </w:rPr>
        <w:t> people higher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inclination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network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sites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show themselves acceptably online because the cybernetic </w:t>
      </w:r>
      <w:r>
        <w:rPr>
          <w:color w:val="231F20"/>
          <w:w w:val="95"/>
        </w:rPr>
        <w:t>environment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endows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build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ideal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personalities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  <w:position w:val="9"/>
          <w:sz w:val="9"/>
        </w:rPr>
        <w:t>34,35,36</w:t>
      </w:r>
      <w:r>
        <w:rPr>
          <w:color w:val="231F20"/>
          <w:w w:val="95"/>
        </w:rPr>
        <w:t>. Moreover,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media </w:t>
      </w:r>
      <w:r>
        <w:rPr>
          <w:color w:val="231F20"/>
          <w:w w:val="90"/>
        </w:rPr>
        <w:t>addiction </w:t>
      </w:r>
      <w:r>
        <w:rPr>
          <w:color w:val="231F20"/>
          <w:w w:val="90"/>
          <w:position w:val="9"/>
          <w:sz w:val="9"/>
        </w:rPr>
        <w:t>37</w:t>
      </w:r>
      <w:r>
        <w:rPr>
          <w:color w:val="231F20"/>
          <w:w w:val="90"/>
        </w:rPr>
        <w:t>. According to Samaha and Hawi identified smart phone addiction is negatively linked with life satisfaction </w:t>
      </w:r>
      <w:r>
        <w:rPr>
          <w:color w:val="231F20"/>
          <w:w w:val="90"/>
          <w:position w:val="9"/>
          <w:sz w:val="9"/>
        </w:rPr>
        <w:t>38</w:t>
      </w:r>
      <w:r>
        <w:rPr>
          <w:color w:val="231F20"/>
          <w:w w:val="90"/>
        </w:rPr>
        <w:t>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results of current study are supported through above narrated literature, so </w:t>
      </w:r>
      <w:r>
        <w:rPr>
          <w:color w:val="231F20"/>
        </w:rPr>
        <w:t>this</w:t>
      </w:r>
      <w:r>
        <w:rPr>
          <w:color w:val="231F20"/>
          <w:spacing w:val="-32"/>
        </w:rPr>
        <w:t> </w:t>
      </w:r>
      <w:r>
        <w:rPr>
          <w:color w:val="231F20"/>
        </w:rPr>
        <w:t>hypothesis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also</w:t>
      </w:r>
      <w:r>
        <w:rPr>
          <w:color w:val="231F20"/>
          <w:spacing w:val="-32"/>
        </w:rPr>
        <w:t> </w:t>
      </w:r>
      <w:r>
        <w:rPr>
          <w:color w:val="231F20"/>
        </w:rPr>
        <w:t>accepted.</w:t>
      </w:r>
    </w:p>
    <w:p>
      <w:pPr>
        <w:pStyle w:val="Heading1"/>
        <w:spacing w:before="89"/>
        <w:ind w:left="110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231F20"/>
          <w:spacing w:val="-2"/>
          <w:w w:val="110"/>
        </w:rPr>
        <w:t>CONCLUSION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10" w:right="137"/>
      </w:pPr>
      <w:r>
        <w:rPr>
          <w:color w:val="231F20"/>
          <w:w w:val="90"/>
        </w:rPr>
        <w:t>Narcissistic tendency decreases the life satisfaction among college </w:t>
      </w:r>
      <w:r>
        <w:rPr>
          <w:color w:val="231F20"/>
          <w:spacing w:val="-2"/>
        </w:rPr>
        <w:t>students.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While,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addiction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 </w:t>
      </w:r>
      <w:r>
        <w:rPr>
          <w:color w:val="231F20"/>
          <w:w w:val="95"/>
        </w:rPr>
        <w:t>playing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mediating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life</w:t>
      </w:r>
      <w:r>
        <w:rPr>
          <w:color w:val="231F20"/>
          <w:spacing w:val="-31"/>
        </w:rPr>
        <w:t> </w:t>
      </w:r>
      <w:r>
        <w:rPr>
          <w:color w:val="231F20"/>
        </w:rPr>
        <w:t>satisfaction.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ind w:left="110"/>
        <w:rPr>
          <w:rFonts w:ascii="Trebuchet MS"/>
        </w:rPr>
      </w:pPr>
      <w:r>
        <w:rPr>
          <w:rFonts w:ascii="Trebuchet MS"/>
          <w:color w:val="231F20"/>
          <w:spacing w:val="-2"/>
        </w:rPr>
        <w:t>REFERENCES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z w:val="18"/>
        </w:rPr>
        <w:t>Liaqat, H, Bashir N. Alexithymia and Loneliness </w:t>
      </w:r>
      <w:r>
        <w:rPr>
          <w:color w:val="231F20"/>
          <w:w w:val="105"/>
          <w:sz w:val="18"/>
        </w:rPr>
        <w:t>– </w:t>
      </w:r>
      <w:r>
        <w:rPr>
          <w:color w:val="231F20"/>
          <w:sz w:val="18"/>
        </w:rPr>
        <w:t>The </w:t>
      </w:r>
      <w:r>
        <w:rPr>
          <w:color w:val="231F20"/>
          <w:w w:val="90"/>
          <w:sz w:val="18"/>
        </w:rPr>
        <w:t>Moderating Role of Interpersonal Problems in Educated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Youth.</w:t>
      </w:r>
      <w:r>
        <w:rPr>
          <w:color w:val="231F20"/>
          <w:w w:val="90"/>
          <w:sz w:val="18"/>
        </w:rPr>
        <w:t> Journal of Pakistan Psychiatric Society. 2019 March 16(1): 26- </w:t>
      </w:r>
      <w:r>
        <w:rPr>
          <w:color w:val="231F20"/>
          <w:spacing w:val="-4"/>
          <w:sz w:val="18"/>
        </w:rPr>
        <w:t>28.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z w:val="18"/>
        </w:rPr>
        <w:t>Twenge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Campbell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WK.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Increases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positive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self-views among high school students: </w:t>
      </w:r>
      <w:r>
        <w:rPr>
          <w:color w:val="231F20"/>
          <w:spacing w:val="9"/>
          <w:sz w:val="18"/>
        </w:rPr>
        <w:t>Birth-</w:t>
      </w:r>
      <w:r>
        <w:rPr>
          <w:color w:val="231F20"/>
          <w:sz w:val="18"/>
        </w:rPr>
        <w:t>cohort changes in </w:t>
      </w:r>
      <w:r>
        <w:rPr>
          <w:color w:val="231F20"/>
          <w:w w:val="90"/>
          <w:sz w:val="18"/>
        </w:rPr>
        <w:t>anticipated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performance,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self-satisfaction,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self-liking,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 </w:t>
      </w:r>
      <w:r>
        <w:rPr>
          <w:color w:val="231F20"/>
          <w:w w:val="95"/>
          <w:sz w:val="18"/>
        </w:rPr>
        <w:t>competence.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Science.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2008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Nov;19(11):1082-6.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Ames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DR,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Rose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Anderson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CP.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NPI-16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measure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narcissism. Journal of research in personality. 2006 Aug </w:t>
      </w:r>
      <w:r>
        <w:rPr>
          <w:color w:val="231F20"/>
          <w:spacing w:val="-2"/>
          <w:sz w:val="18"/>
        </w:rPr>
        <w:t>1;40(4):440-50.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w w:val="95"/>
          <w:sz w:val="18"/>
        </w:rPr>
        <w:t>Munro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Bore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Powis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factors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professional </w:t>
      </w:r>
      <w:r>
        <w:rPr>
          <w:color w:val="231F20"/>
          <w:sz w:val="18"/>
        </w:rPr>
        <w:t>ethical behaviour: Studies of empathy and narcissism. </w:t>
      </w:r>
      <w:r>
        <w:rPr>
          <w:color w:val="231F20"/>
          <w:w w:val="95"/>
          <w:sz w:val="18"/>
        </w:rPr>
        <w:t>Australian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2005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May;57(1):49-60.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Link C, Bailey W. Narcissism, relationship satisfaction, and </w:t>
      </w:r>
      <w:r>
        <w:rPr>
          <w:color w:val="231F20"/>
          <w:sz w:val="18"/>
        </w:rPr>
        <w:t>emotional intelligence among female college students. </w:t>
      </w:r>
      <w:r>
        <w:rPr>
          <w:color w:val="231F20"/>
          <w:w w:val="95"/>
          <w:sz w:val="18"/>
        </w:rPr>
        <w:t>Discovery, The Student Journal of Dale Bumpers College of Agricultural,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Sciences.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2010;11(1):27-32.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Diener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Suh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Measuring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life: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Economic,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social,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subjective</w:t>
      </w:r>
      <w:r>
        <w:rPr>
          <w:color w:val="231F20"/>
          <w:w w:val="95"/>
          <w:sz w:val="18"/>
        </w:rPr>
        <w:t> indicators.</w:t>
      </w:r>
      <w:r>
        <w:rPr>
          <w:color w:val="231F20"/>
          <w:w w:val="95"/>
          <w:sz w:val="18"/>
        </w:rPr>
        <w:t> Social</w:t>
      </w:r>
      <w:r>
        <w:rPr>
          <w:color w:val="231F20"/>
          <w:w w:val="95"/>
          <w:sz w:val="18"/>
        </w:rPr>
        <w:t> indicators</w:t>
      </w:r>
      <w:r>
        <w:rPr>
          <w:color w:val="231F20"/>
          <w:w w:val="95"/>
          <w:sz w:val="18"/>
        </w:rPr>
        <w:t> research.</w:t>
      </w:r>
      <w:r>
        <w:rPr>
          <w:color w:val="231F20"/>
          <w:w w:val="95"/>
          <w:sz w:val="18"/>
        </w:rPr>
        <w:t> 1997</w:t>
      </w:r>
      <w:r>
        <w:rPr>
          <w:color w:val="231F20"/>
          <w:w w:val="95"/>
          <w:sz w:val="18"/>
        </w:rPr>
        <w:t> Jan </w:t>
      </w:r>
      <w:r>
        <w:rPr>
          <w:color w:val="231F20"/>
          <w:spacing w:val="-2"/>
          <w:sz w:val="18"/>
        </w:rPr>
        <w:t>1;40(1-2):189-216.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Eid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Diener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judgments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subjective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well-being: </w:t>
      </w:r>
      <w:r>
        <w:rPr>
          <w:color w:val="231F20"/>
          <w:w w:val="90"/>
          <w:sz w:val="18"/>
        </w:rPr>
        <w:t>Situational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variability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long-term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stability.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indicators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2004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Feb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1;65(3):245-77.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Kross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Verduyn P, Demiralp 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Park J, Lee DS, Lin N, Shablack H, </w:t>
      </w:r>
      <w:r>
        <w:rPr>
          <w:color w:val="231F20"/>
          <w:sz w:val="18"/>
        </w:rPr>
        <w:t>Jonides J, Ybarra O. Facebook use predicts declines </w:t>
      </w:r>
      <w:r>
        <w:rPr>
          <w:color w:val="231F20"/>
          <w:sz w:val="18"/>
        </w:rPr>
        <w:t>in</w:t>
      </w:r>
      <w:r>
        <w:rPr>
          <w:color w:val="231F20"/>
          <w:sz w:val="18"/>
        </w:rPr>
        <w:t> subjective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well-being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young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adults.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PloS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one.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2013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Aug </w:t>
      </w:r>
      <w:r>
        <w:rPr>
          <w:color w:val="231F20"/>
          <w:spacing w:val="-2"/>
          <w:sz w:val="18"/>
        </w:rPr>
        <w:t>14;8(8):e69841.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Akin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Akin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mediating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role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safeness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w w:val="95"/>
          <w:sz w:val="18"/>
        </w:rPr>
        <w:t> relationship</w:t>
      </w:r>
      <w:r>
        <w:rPr>
          <w:color w:val="231F20"/>
          <w:w w:val="95"/>
          <w:sz w:val="18"/>
        </w:rPr>
        <w:t> between</w:t>
      </w:r>
      <w:r>
        <w:rPr>
          <w:color w:val="231F20"/>
          <w:w w:val="95"/>
          <w:sz w:val="18"/>
        </w:rPr>
        <w:t> Facebook®</w:t>
      </w:r>
      <w:r>
        <w:rPr>
          <w:color w:val="231F20"/>
          <w:w w:val="95"/>
          <w:sz w:val="18"/>
        </w:rPr>
        <w:t> use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life</w:t>
      </w:r>
      <w:r>
        <w:rPr>
          <w:color w:val="231F20"/>
          <w:w w:val="95"/>
          <w:sz w:val="18"/>
        </w:rPr>
        <w:t> satisfaction. Psychological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reports.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2015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Oct;117(2):341-53.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sz w:val="18"/>
        </w:rPr>
        <w:t>B³achnio A, Przepiorka A, Pantic I. Association between </w:t>
      </w:r>
      <w:r>
        <w:rPr>
          <w:color w:val="231F20"/>
          <w:w w:val="90"/>
          <w:sz w:val="18"/>
        </w:rPr>
        <w:t>Facebook addiction, self-esteem and life satisfaction: A cross- </w:t>
      </w:r>
      <w:r>
        <w:rPr>
          <w:color w:val="231F20"/>
          <w:sz w:val="18"/>
        </w:rPr>
        <w:t>sectional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study.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Computers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Human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Behavior.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2016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Feb </w:t>
      </w:r>
      <w:r>
        <w:rPr>
          <w:color w:val="231F20"/>
          <w:spacing w:val="-2"/>
          <w:sz w:val="18"/>
        </w:rPr>
        <w:t>1;55:701-5.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Facebook.</w:t>
      </w:r>
      <w:r>
        <w:rPr>
          <w:color w:val="231F20"/>
          <w:w w:val="95"/>
          <w:sz w:val="18"/>
        </w:rPr>
        <w:t> Retrieved</w:t>
      </w:r>
      <w:r>
        <w:rPr>
          <w:color w:val="231F20"/>
          <w:w w:val="95"/>
          <w:sz w:val="18"/>
        </w:rPr>
        <w:t> March</w:t>
      </w:r>
      <w:r>
        <w:rPr>
          <w:color w:val="231F20"/>
          <w:w w:val="95"/>
          <w:sz w:val="18"/>
        </w:rPr>
        <w:t> 2019,</w:t>
      </w:r>
      <w:r>
        <w:rPr>
          <w:color w:val="231F20"/>
          <w:w w:val="95"/>
          <w:sz w:val="18"/>
        </w:rPr>
        <w:t> from</w:t>
      </w:r>
      <w:r>
        <w:rPr>
          <w:color w:val="231F20"/>
          <w:w w:val="95"/>
          <w:sz w:val="18"/>
        </w:rPr>
        <w:t> </w:t>
      </w:r>
      <w:hyperlink r:id="rId14">
        <w:r>
          <w:rPr>
            <w:color w:val="231F20"/>
            <w:w w:val="95"/>
            <w:sz w:val="18"/>
          </w:rPr>
          <w:t>http://newsroom.</w:t>
        </w:r>
      </w:hyperlink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fb.com/company-info/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w w:val="85"/>
          <w:sz w:val="18"/>
        </w:rPr>
        <w:t>I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ns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4"/>
          <w:w w:val="85"/>
          <w:sz w:val="18"/>
        </w:rPr>
        <w:t>gra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m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.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r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i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0"/>
          <w:w w:val="85"/>
          <w:sz w:val="18"/>
        </w:rPr>
        <w:t>ve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Ma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0"/>
          <w:w w:val="85"/>
          <w:sz w:val="18"/>
        </w:rPr>
        <w:t>rc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h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2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0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1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9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4"/>
          <w:w w:val="85"/>
          <w:sz w:val="18"/>
        </w:rPr>
        <w:t>rom</w:t>
      </w:r>
      <w:r>
        <w:rPr>
          <w:color w:val="231F20"/>
          <w:spacing w:val="56"/>
          <w:sz w:val="18"/>
        </w:rPr>
        <w:t> </w:t>
      </w:r>
      <w:r>
        <w:rPr>
          <w:color w:val="231F20"/>
          <w:spacing w:val="10"/>
          <w:w w:val="85"/>
          <w:sz w:val="18"/>
        </w:rPr>
        <w:t>ht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ps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: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/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/ </w:t>
      </w:r>
      <w:hyperlink r:id="rId15">
        <w:r>
          <w:rPr>
            <w:color w:val="231F20"/>
            <w:spacing w:val="-2"/>
            <w:w w:val="95"/>
            <w:sz w:val="18"/>
          </w:rPr>
          <w:t>www.instagram.com/press/?hl¼en.</w:t>
        </w:r>
      </w:hyperlink>
    </w:p>
    <w:p>
      <w:pPr>
        <w:spacing w:after="0" w:line="249" w:lineRule="auto"/>
        <w:jc w:val="both"/>
        <w:rPr>
          <w:sz w:val="18"/>
        </w:rPr>
        <w:sectPr>
          <w:type w:val="continuous"/>
          <w:pgSz w:w="12420" w:h="16200"/>
          <w:pgMar w:header="809" w:footer="806" w:top="700" w:bottom="1000" w:left="880" w:right="860"/>
          <w:cols w:num="2" w:equalWidth="0">
            <w:col w:w="5126" w:space="336"/>
            <w:col w:w="5218"/>
          </w:cols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143" w:after="0"/>
        <w:ind w:left="469" w:right="38" w:hanging="360"/>
        <w:jc w:val="both"/>
        <w:rPr>
          <w:sz w:val="18"/>
        </w:rPr>
      </w:pPr>
      <w:r>
        <w:rPr>
          <w:color w:val="231F20"/>
          <w:spacing w:val="10"/>
          <w:w w:val="95"/>
          <w:sz w:val="18"/>
        </w:rPr>
        <w:t>Twitter.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Retrieved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March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2"/>
          <w:w w:val="95"/>
          <w:sz w:val="18"/>
        </w:rPr>
        <w:t>2019,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from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https://about. </w:t>
      </w:r>
      <w:r>
        <w:rPr>
          <w:color w:val="231F20"/>
          <w:spacing w:val="-2"/>
          <w:sz w:val="18"/>
        </w:rPr>
        <w:t>twitter.com/company.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pacing w:val="11"/>
          <w:w w:val="95"/>
          <w:sz w:val="18"/>
        </w:rPr>
        <w:t>LinkedIn.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Retrieved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March,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2019,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9"/>
          <w:w w:val="95"/>
          <w:sz w:val="18"/>
        </w:rPr>
        <w:t>from</w:t>
      </w:r>
      <w:r>
        <w:rPr>
          <w:color w:val="231F20"/>
          <w:spacing w:val="8"/>
          <w:w w:val="95"/>
          <w:sz w:val="18"/>
        </w:rPr>
        <w:t> </w:t>
      </w:r>
      <w:hyperlink r:id="rId16">
        <w:r>
          <w:rPr>
            <w:color w:val="231F20"/>
            <w:spacing w:val="11"/>
            <w:w w:val="95"/>
            <w:sz w:val="18"/>
          </w:rPr>
          <w:t>http://press.</w:t>
        </w:r>
      </w:hyperlink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linkein.com/about-linkedin.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Young, K.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 research and controversy surrounding internet addiction.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CyberPsychology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&amp;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Behavior.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1999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2:2(5):381-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4"/>
          <w:sz w:val="18"/>
        </w:rPr>
        <w:t>383.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w w:val="95"/>
          <w:sz w:val="18"/>
        </w:rPr>
        <w:t>Young,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evolution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addiction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C. </w:t>
      </w:r>
      <w:r>
        <w:rPr>
          <w:color w:val="231F20"/>
          <w:w w:val="99"/>
          <w:sz w:val="18"/>
        </w:rPr>
        <w:t>Montag,</w:t>
      </w:r>
      <w:r>
        <w:rPr>
          <w:color w:val="231F20"/>
          <w:spacing w:val="-11"/>
          <w:w w:val="99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2"/>
          <w:sz w:val="18"/>
        </w:rPr>
        <w:t> </w:t>
      </w:r>
      <w:r>
        <w:rPr>
          <w:color w:val="231F20"/>
          <w:w w:val="99"/>
          <w:sz w:val="18"/>
        </w:rPr>
        <w:t>M.</w:t>
      </w:r>
      <w:r>
        <w:rPr>
          <w:color w:val="231F20"/>
          <w:spacing w:val="-11"/>
          <w:w w:val="99"/>
          <w:sz w:val="18"/>
        </w:rPr>
        <w:t> </w:t>
      </w:r>
      <w:r>
        <w:rPr>
          <w:color w:val="231F20"/>
          <w:sz w:val="18"/>
        </w:rPr>
        <w:t>Reuter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(Eds.),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Internet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addiction,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studies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-2"/>
          <w:sz w:val="18"/>
        </w:rPr>
        <w:t>neuroscience,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psychology,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behavioral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economics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2017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(pp.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3–17).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York,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NY: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Springer.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z w:val="18"/>
        </w:rPr>
        <w:t>Griffiths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.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A 'components' model of addiction within a </w:t>
      </w:r>
      <w:r>
        <w:rPr>
          <w:color w:val="231F20"/>
          <w:w w:val="95"/>
          <w:sz w:val="18"/>
        </w:rPr>
        <w:t>biopsychosocial framework. Journal of Substance use. </w:t>
      </w:r>
      <w:r>
        <w:rPr>
          <w:color w:val="231F20"/>
          <w:w w:val="95"/>
          <w:sz w:val="18"/>
        </w:rPr>
        <w:t>2005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Jan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1;10(4):191-7.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z w:val="18"/>
        </w:rPr>
        <w:t>Ong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EY,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Ang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RP,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Lim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Goh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DH,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Lee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Chua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AY. </w:t>
      </w:r>
      <w:r>
        <w:rPr>
          <w:color w:val="231F20"/>
          <w:w w:val="90"/>
          <w:sz w:val="18"/>
        </w:rPr>
        <w:t>Narcissism, extraversion and adolescents' self-presentation </w:t>
      </w:r>
      <w:r>
        <w:rPr>
          <w:color w:val="231F20"/>
          <w:w w:val="90"/>
          <w:sz w:val="18"/>
        </w:rPr>
        <w:t>on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Facebook. Personality and individual</w:t>
      </w:r>
      <w:r>
        <w:rPr>
          <w:color w:val="231F20"/>
          <w:w w:val="95"/>
          <w:sz w:val="18"/>
        </w:rPr>
        <w:t> differences. 2011</w:t>
      </w:r>
      <w:r>
        <w:rPr>
          <w:color w:val="231F20"/>
          <w:w w:val="95"/>
          <w:sz w:val="18"/>
        </w:rPr>
        <w:t> Jan </w:t>
      </w:r>
      <w:r>
        <w:rPr>
          <w:color w:val="231F20"/>
          <w:spacing w:val="-2"/>
          <w:sz w:val="18"/>
        </w:rPr>
        <w:t>1;50(2):180-5.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31F20"/>
          <w:w w:val="95"/>
          <w:sz w:val="18"/>
        </w:rPr>
        <w:t>B³achnio</w:t>
      </w:r>
      <w:r>
        <w:rPr>
          <w:color w:val="231F20"/>
          <w:w w:val="95"/>
          <w:sz w:val="18"/>
        </w:rPr>
        <w:t> A, Przepiorka A, Rudnicka P. Narcissism</w:t>
      </w:r>
      <w:r>
        <w:rPr>
          <w:color w:val="231F20"/>
          <w:w w:val="95"/>
          <w:sz w:val="18"/>
        </w:rPr>
        <w:t> and self- </w:t>
      </w:r>
      <w:r>
        <w:rPr>
          <w:color w:val="231F20"/>
          <w:sz w:val="18"/>
        </w:rPr>
        <w:t>esteem as predictors of dimensions of Facebook use. </w:t>
      </w:r>
      <w:r>
        <w:rPr>
          <w:color w:val="231F20"/>
          <w:w w:val="90"/>
          <w:sz w:val="18"/>
        </w:rPr>
        <w:t>Personality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Individual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Differences.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2016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Feb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1;90:296-301.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31F20"/>
          <w:spacing w:val="-2"/>
          <w:sz w:val="18"/>
        </w:rPr>
        <w:t>Kopelman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Mullins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LS.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narcissism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inversely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related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 </w:t>
      </w:r>
      <w:r>
        <w:rPr>
          <w:color w:val="231F20"/>
          <w:w w:val="90"/>
          <w:sz w:val="18"/>
        </w:rPr>
        <w:t>satisfaction?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examination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samples.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1992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1;126(2):121-30.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z w:val="18"/>
        </w:rPr>
        <w:t>Soper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DS.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A-priori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Sample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Size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Calculator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Multiple 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[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]</w:t>
      </w:r>
      <w:r>
        <w:rPr>
          <w:color w:val="231F20"/>
          <w:spacing w:val="-10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v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 </w:t>
      </w:r>
      <w:hyperlink r:id="rId17">
        <w:r>
          <w:rPr>
            <w:color w:val="231F20"/>
            <w:w w:val="90"/>
            <w:sz w:val="18"/>
          </w:rPr>
          <w:t>http://www.danielsoper.com/statcalc.</w:t>
        </w:r>
        <w:r>
          <w:rPr>
            <w:color w:val="231F20"/>
            <w:spacing w:val="-27"/>
            <w:w w:val="90"/>
            <w:sz w:val="18"/>
          </w:rPr>
          <w:t> </w:t>
        </w:r>
      </w:hyperlink>
      <w:r>
        <w:rPr>
          <w:color w:val="231F20"/>
          <w:w w:val="90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Ames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DR,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Rose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Anderson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CP.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NPI-16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short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measure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narcissism. Journal of research in personality. 2006 Aug </w:t>
      </w:r>
      <w:r>
        <w:rPr>
          <w:color w:val="231F20"/>
          <w:spacing w:val="-2"/>
          <w:sz w:val="18"/>
        </w:rPr>
        <w:t>1;40(4):440-50.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w w:val="95"/>
          <w:sz w:val="18"/>
        </w:rPr>
        <w:t>Diener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ED,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Emmons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Larsen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RJ,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Griffin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satisfaction with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scale.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assessment.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1985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Feb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1;49(1):71-75.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z w:val="18"/>
        </w:rPr>
        <w:t>Sahin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Addiction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Scale-Student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Form: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 Reliability and Validity Study. Turkish Online Journal of </w:t>
      </w:r>
      <w:r>
        <w:rPr>
          <w:color w:val="231F20"/>
          <w:w w:val="95"/>
          <w:sz w:val="18"/>
        </w:rPr>
        <w:t>Educational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Technology-TOJET.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2018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Jan;17(1):169-82.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sz w:val="18"/>
        </w:rPr>
        <w:t>Hayes AF.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 PROCESS macro for SPSS and SAS (version </w:t>
      </w:r>
      <w:r>
        <w:rPr>
          <w:color w:val="231F20"/>
          <w:spacing w:val="-2"/>
          <w:sz w:val="18"/>
        </w:rPr>
        <w:t>2.13)[Software].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w w:val="90"/>
          <w:sz w:val="18"/>
        </w:rPr>
        <w:t>Zagers,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JL.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Narcissism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relationship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satisfaction.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Unpublished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Bachelor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thesis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Tilburg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University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2016-2017.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w w:val="85"/>
          <w:sz w:val="18"/>
        </w:rPr>
        <w:t>Besser A, Zeigler-Hill V. The influence of pathological narcissism </w:t>
      </w:r>
      <w:r>
        <w:rPr>
          <w:color w:val="231F20"/>
          <w:spacing w:val="-2"/>
          <w:w w:val="95"/>
          <w:sz w:val="18"/>
        </w:rPr>
        <w:t>on emotional and motivational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responses to negative </w:t>
      </w:r>
      <w:r>
        <w:rPr>
          <w:color w:val="231F20"/>
          <w:spacing w:val="-2"/>
          <w:w w:val="95"/>
          <w:sz w:val="18"/>
        </w:rPr>
        <w:t>events: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roles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visibility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concern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about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humiliation.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Personality.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2010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Aug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1;44(4):520-34.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B³achnio A, Przepiórka A. Facebook intrusion, fear of missing out, narcissism, and life satisfaction: A cross-sectional study.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2018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Jan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1;259:514-9.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143" w:after="0"/>
        <w:ind w:left="469" w:right="137" w:hanging="360"/>
        <w:jc w:val="both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sz w:val="18"/>
        </w:rPr>
        <w:t>Boldt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RM.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feeds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narcissism?.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Journal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z w:val="18"/>
        </w:rPr>
        <w:t> Psychology.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2007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Jun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1;63(2).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w w:val="90"/>
          <w:sz w:val="18"/>
        </w:rPr>
        <w:t>Twenge JM, Campbell WK. The narcissism epidemic: Living in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age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entitlement.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Simon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Schuster;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Apr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21.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sz w:val="18"/>
        </w:rPr>
        <w:t>Raskin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Terry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principal-components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5"/>
          <w:sz w:val="18"/>
        </w:rPr>
        <w:t>Narcissistic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Inventory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evidence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its </w:t>
      </w:r>
      <w:r>
        <w:rPr>
          <w:color w:val="231F20"/>
          <w:w w:val="90"/>
          <w:sz w:val="18"/>
        </w:rPr>
        <w:t>construct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validity.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personality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psychology. </w:t>
      </w:r>
      <w:r>
        <w:rPr>
          <w:color w:val="231F20"/>
          <w:sz w:val="18"/>
        </w:rPr>
        <w:t>1988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May;54(5):890.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Gentile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Twenge JM, Freeman EC, Campbell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WK.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 effect of </w:t>
      </w:r>
      <w:r>
        <w:rPr>
          <w:color w:val="231F20"/>
          <w:sz w:val="18"/>
        </w:rPr>
        <w:t>social networking websites on positive self-views: An </w:t>
      </w:r>
      <w:r>
        <w:rPr>
          <w:color w:val="231F20"/>
          <w:w w:val="95"/>
          <w:sz w:val="18"/>
        </w:rPr>
        <w:t>experimental investigation. Computers in Human </w:t>
      </w:r>
      <w:r>
        <w:rPr>
          <w:color w:val="231F20"/>
          <w:w w:val="95"/>
          <w:sz w:val="18"/>
        </w:rPr>
        <w:t>Behavior.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Sep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1;28(5):1929-33.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sz w:val="18"/>
        </w:rPr>
        <w:t>Sakellaropoulo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spacing w:val="-2"/>
          <w:w w:val="99"/>
          <w:sz w:val="18"/>
        </w:rPr>
        <w:t> </w:t>
      </w:r>
      <w:r>
        <w:rPr>
          <w:color w:val="231F20"/>
          <w:sz w:val="18"/>
        </w:rPr>
        <w:t>Baldwin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3"/>
          <w:sz w:val="18"/>
        </w:rPr>
        <w:t>M</w:t>
      </w:r>
      <w:r>
        <w:rPr>
          <w:color w:val="231F20"/>
          <w:w w:val="109"/>
          <w:sz w:val="18"/>
        </w:rPr>
        <w:t>W</w:t>
      </w:r>
      <w:r>
        <w:rPr>
          <w:color w:val="231F20"/>
          <w:w w:val="66"/>
          <w:sz w:val="18"/>
        </w:rPr>
        <w:t>.</w:t>
      </w:r>
      <w:r>
        <w:rPr>
          <w:color w:val="231F20"/>
          <w:spacing w:val="-6"/>
          <w:w w:val="9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hidden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sides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self- esteem: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dimensions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implicit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self-esteem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their </w:t>
      </w:r>
      <w:r>
        <w:rPr>
          <w:color w:val="231F20"/>
          <w:spacing w:val="-2"/>
          <w:w w:val="90"/>
          <w:sz w:val="18"/>
        </w:rPr>
        <w:t>relation to narcissistic reactions. Journal of Experimental </w:t>
      </w:r>
      <w:r>
        <w:rPr>
          <w:color w:val="231F20"/>
          <w:spacing w:val="-2"/>
          <w:w w:val="90"/>
          <w:sz w:val="18"/>
        </w:rPr>
        <w:t>Social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2"/>
          <w:sz w:val="18"/>
        </w:rPr>
        <w:t>Psychology.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2007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Nov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1;43(6):995-1001.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Mehdizadeh</w:t>
      </w:r>
      <w:r>
        <w:rPr>
          <w:color w:val="231F20"/>
          <w:w w:val="95"/>
          <w:sz w:val="18"/>
        </w:rPr>
        <w:t> S.</w:t>
      </w:r>
      <w:r>
        <w:rPr>
          <w:color w:val="231F20"/>
          <w:w w:val="95"/>
          <w:sz w:val="18"/>
        </w:rPr>
        <w:t> Self-presentation</w:t>
      </w:r>
      <w:r>
        <w:rPr>
          <w:color w:val="231F20"/>
          <w:w w:val="95"/>
          <w:sz w:val="18"/>
        </w:rPr>
        <w:t> 2.0:</w:t>
      </w:r>
      <w:r>
        <w:rPr>
          <w:color w:val="231F20"/>
          <w:w w:val="95"/>
          <w:sz w:val="18"/>
        </w:rPr>
        <w:t> Narcissism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self- esteem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Facebook.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Cyberpsychology,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behavior,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social networking.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2010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Aug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1;13(4):357-64.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Manago AM, Graham MB, Greenfield PM, Salimkhan G. Self- </w:t>
      </w:r>
      <w:r>
        <w:rPr>
          <w:color w:val="231F20"/>
          <w:sz w:val="18"/>
        </w:rPr>
        <w:t>presentation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gender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0"/>
          <w:sz w:val="18"/>
        </w:rPr>
        <w:t>M</w:t>
      </w:r>
      <w:r>
        <w:rPr>
          <w:color w:val="231F20"/>
          <w:w w:val="102"/>
          <w:sz w:val="18"/>
        </w:rPr>
        <w:t>y</w:t>
      </w:r>
      <w:r>
        <w:rPr>
          <w:color w:val="231F20"/>
          <w:w w:val="109"/>
          <w:sz w:val="18"/>
        </w:rPr>
        <w:t>Sp</w:t>
      </w:r>
      <w:r>
        <w:rPr>
          <w:color w:val="231F20"/>
          <w:w w:val="98"/>
          <w:sz w:val="18"/>
        </w:rPr>
        <w:t>ace</w:t>
      </w:r>
      <w:r>
        <w:rPr>
          <w:color w:val="231F20"/>
          <w:w w:val="63"/>
          <w:sz w:val="18"/>
        </w:rPr>
        <w:t>.</w:t>
      </w:r>
      <w:r>
        <w:rPr>
          <w:color w:val="231F20"/>
          <w:spacing w:val="-1"/>
          <w:w w:val="99"/>
          <w:sz w:val="18"/>
        </w:rPr>
        <w:t> </w:t>
      </w:r>
      <w:r>
        <w:rPr>
          <w:color w:val="231F20"/>
          <w:sz w:val="18"/>
        </w:rPr>
        <w:t>Journal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Applied </w:t>
      </w:r>
      <w:r>
        <w:rPr>
          <w:color w:val="231F20"/>
          <w:w w:val="95"/>
          <w:sz w:val="18"/>
        </w:rPr>
        <w:t>Developmental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2008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Nov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1;29(6):446-58.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Barbera LD, Paglia LF,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Valsavoia R. Social network and addiction. </w:t>
      </w:r>
      <w:r>
        <w:rPr>
          <w:color w:val="231F20"/>
          <w:w w:val="95"/>
          <w:sz w:val="18"/>
        </w:rPr>
        <w:t>Stud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Technol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Inform.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Jun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11;144:33-6.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Barbera LD, Paglia LF,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Valsavoia R. Social network and addiction. </w:t>
      </w:r>
      <w:r>
        <w:rPr>
          <w:color w:val="231F20"/>
          <w:w w:val="95"/>
          <w:sz w:val="18"/>
        </w:rPr>
        <w:t>Stud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Technol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Inform.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Jun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11;144:33-6.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sz w:val="18"/>
        </w:rPr>
        <w:t>Samaha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Hawi NS. Relationships among smartphone </w:t>
      </w:r>
      <w:r>
        <w:rPr>
          <w:color w:val="231F20"/>
          <w:w w:val="90"/>
          <w:sz w:val="18"/>
        </w:rPr>
        <w:t>addiction,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stress,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academic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performance,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satisfaction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with </w:t>
      </w:r>
      <w:r>
        <w:rPr>
          <w:color w:val="231F20"/>
          <w:w w:val="95"/>
          <w:sz w:val="18"/>
        </w:rPr>
        <w:t>life.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Computers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Human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Behavior.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2016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Apr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1;57:321-5.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 w:after="1"/>
        <w:jc w:val="left"/>
        <w:rPr>
          <w:sz w:val="23"/>
        </w:rPr>
      </w:pPr>
    </w:p>
    <w:tbl>
      <w:tblPr>
        <w:tblW w:w="0" w:type="auto"/>
        <w:jc w:val="left"/>
        <w:tblInd w:w="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8,30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5,29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7,29,594,26,590,24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609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95" w:lineRule="auto" w:before="39"/>
              <w:ind w:left="53" w:right="73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Muhammad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Adeeb</w:t>
            </w:r>
          </w:p>
        </w:tc>
        <w:tc>
          <w:tcPr>
            <w:tcW w:w="1854" w:type="dxa"/>
          </w:tcPr>
          <w:p>
            <w:pPr>
              <w:pStyle w:val="TableParagraph"/>
              <w:spacing w:before="37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University</w:t>
            </w:r>
            <w:r>
              <w:rPr>
                <w:b/>
                <w:color w:val="231F20"/>
                <w:spacing w:val="4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of</w:t>
            </w:r>
            <w:r>
              <w:rPr>
                <w:b/>
                <w:color w:val="231F20"/>
                <w:spacing w:val="4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Utara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Malaysia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37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spacing w:val="-4"/>
                <w:w w:val="85"/>
                <w:sz w:val="12"/>
              </w:rPr>
              <w:t>Designing</w:t>
            </w:r>
            <w:r>
              <w:rPr>
                <w:b/>
                <w:color w:val="231F20"/>
                <w:spacing w:val="-5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and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90"/>
                <w:sz w:val="12"/>
              </w:rPr>
              <w:t>Planning</w:t>
            </w:r>
            <w:r>
              <w:rPr>
                <w:b/>
                <w:color w:val="231F20"/>
                <w:spacing w:val="-6"/>
                <w:w w:val="90"/>
                <w:sz w:val="12"/>
              </w:rPr>
              <w:t> </w:t>
            </w:r>
            <w:r>
              <w:rPr>
                <w:b/>
                <w:color w:val="231F20"/>
                <w:w w:val="90"/>
                <w:sz w:val="12"/>
              </w:rPr>
              <w:t>the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research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work</w:t>
            </w:r>
          </w:p>
        </w:tc>
        <w:tc>
          <w:tcPr>
            <w:tcW w:w="952" w:type="dxa"/>
          </w:tcPr>
          <w:p>
            <w:pPr>
              <w:pStyle w:val="TableParagraph"/>
              <w:spacing w:before="1" w:after="1"/>
              <w:rPr>
                <w:rFonts w:ascii="Trebuchet MS"/>
                <w:sz w:val="10"/>
              </w:rPr>
            </w:pPr>
          </w:p>
          <w:p>
            <w:pPr>
              <w:pStyle w:val="TableParagraph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14545" cy="22974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45" cy="22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82" w:hRule="atLeast"/>
        </w:trPr>
        <w:tc>
          <w:tcPr>
            <w:tcW w:w="238" w:type="dxa"/>
          </w:tcPr>
          <w:p>
            <w:pPr>
              <w:pStyle w:val="TableParagraph"/>
              <w:spacing w:before="64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50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Sana</w:t>
            </w:r>
            <w:r>
              <w:rPr>
                <w:b/>
                <w:color w:val="231F20"/>
                <w:spacing w:val="-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Waris</w:t>
            </w:r>
          </w:p>
        </w:tc>
        <w:tc>
          <w:tcPr>
            <w:tcW w:w="1854" w:type="dxa"/>
          </w:tcPr>
          <w:p>
            <w:pPr>
              <w:pStyle w:val="TableParagraph"/>
              <w:spacing w:before="48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University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of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Sargodha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48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w w:val="95"/>
                <w:sz w:val="12"/>
              </w:rPr>
              <w:t>Data</w:t>
            </w:r>
            <w:r>
              <w:rPr>
                <w:b/>
                <w:color w:val="231F20"/>
                <w:spacing w:val="-8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collection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and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data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anaylsis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7"/>
              </w:rPr>
            </w:pPr>
          </w:p>
          <w:p>
            <w:pPr>
              <w:pStyle w:val="TableParagraph"/>
              <w:ind w:left="12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20622" cy="18678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2" cy="1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34" w:hRule="atLeast"/>
        </w:trPr>
        <w:tc>
          <w:tcPr>
            <w:tcW w:w="238" w:type="dxa"/>
          </w:tcPr>
          <w:p>
            <w:pPr>
              <w:pStyle w:val="TableParagraph"/>
              <w:spacing w:before="64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95" w:lineRule="auto" w:before="50"/>
              <w:ind w:left="53" w:right="291"/>
              <w:rPr>
                <w:b/>
                <w:sz w:val="12"/>
              </w:rPr>
            </w:pPr>
            <w:r>
              <w:rPr>
                <w:b/>
                <w:color w:val="231F20"/>
                <w:spacing w:val="-4"/>
                <w:w w:val="90"/>
                <w:sz w:val="12"/>
              </w:rPr>
              <w:t>Dr.</w:t>
            </w:r>
            <w:r>
              <w:rPr>
                <w:b/>
                <w:color w:val="231F20"/>
                <w:spacing w:val="-5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12"/>
              </w:rPr>
              <w:t>Alia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95" w:lineRule="auto" w:before="52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University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Central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Punjab,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Lahore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50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rPr>
                <w:rFonts w:ascii="Trebuchet MS"/>
                <w:sz w:val="4"/>
              </w:rPr>
            </w:pPr>
          </w:p>
          <w:p>
            <w:pPr>
              <w:pStyle w:val="TableParagraph"/>
              <w:ind w:left="23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29.2pt;height:14.95pt;mso-position-horizontal-relative:char;mso-position-vertical-relative:line" id="docshapegroup45" coordorigin="0,0" coordsize="584,299">
                  <v:shape style="position:absolute;left:8;top:8;width:567;height:281" id="docshape46" coordorigin="9,9" coordsize="567,281" path="m46,261l34,260,24,259,16,259,12,259,9,259,9,261,9,264,67,290,83,290,151,267,197,205,216,130,222,60,212,9,210,9,203,76,209,157,221,228,277,203,280,190,283,178,286,168,288,161,290,156,291,155,292,157,293,162,294,169,318,234,340,246,347,246,392,203,405,141,384,98,380,99,375,159,419,207,472,169,479,140,481,131,482,125,484,120,486,118,486,117,487,118,488,120,489,123,491,129,526,185,540,189,548,188,575,134,574,123e" filled="false" stroked="true" strokeweight=".864pt" strokecolor="#231f20">
                    <v:path arrowok="t"/>
                    <v:stroke dashstyle="solid"/>
                  </v:shape>
                  <v:shape style="position:absolute;left:277;top:111;width:24;height:19" id="docshape47" coordorigin="277,111" coordsize="24,19" path="m285,130l281,129,278,125,277,123,279,120,295,111,301,112e" filled="false" stroked="true" strokeweight=".864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51" w:hRule="atLeast"/>
        </w:trPr>
        <w:tc>
          <w:tcPr>
            <w:tcW w:w="238" w:type="dxa"/>
          </w:tcPr>
          <w:p>
            <w:pPr>
              <w:pStyle w:val="TableParagraph"/>
              <w:spacing w:before="7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1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before="5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Saria</w:t>
            </w:r>
            <w:r>
              <w:rPr>
                <w:b/>
                <w:color w:val="231F20"/>
                <w:spacing w:val="2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95"/>
                <w:sz w:val="12"/>
              </w:rPr>
              <w:t>Rafiq</w:t>
            </w:r>
          </w:p>
        </w:tc>
        <w:tc>
          <w:tcPr>
            <w:tcW w:w="1854" w:type="dxa"/>
          </w:tcPr>
          <w:p>
            <w:pPr>
              <w:pStyle w:val="TableParagraph"/>
              <w:spacing w:before="5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Bahria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University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Karachi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Campus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Literature</w:t>
            </w:r>
            <w:r>
              <w:rPr>
                <w:b/>
                <w:color w:val="231F20"/>
                <w:spacing w:val="1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before="3"/>
              <w:rPr>
                <w:rFonts w:ascii="Trebuchet MS"/>
                <w:sz w:val="4"/>
              </w:rPr>
            </w:pPr>
          </w:p>
          <w:p>
            <w:pPr>
              <w:pStyle w:val="TableParagraph"/>
              <w:ind w:left="15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07619" cy="22860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0" w:hRule="atLeast"/>
        </w:trPr>
        <w:tc>
          <w:tcPr>
            <w:tcW w:w="238" w:type="dxa"/>
          </w:tcPr>
          <w:p>
            <w:pPr>
              <w:pStyle w:val="TableParagraph"/>
              <w:spacing w:before="1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before="1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5</w:t>
            </w:r>
          </w:p>
        </w:tc>
        <w:tc>
          <w:tcPr>
            <w:tcW w:w="748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Sadaf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Hafeez</w:t>
            </w:r>
          </w:p>
        </w:tc>
        <w:tc>
          <w:tcPr>
            <w:tcW w:w="1854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295" w:lineRule="auto"/>
              <w:ind w:left="80" w:hanging="1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Institute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Clinical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Psychology,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University</w:t>
            </w:r>
            <w:r>
              <w:rPr>
                <w:b/>
                <w:color w:val="231F20"/>
                <w:spacing w:val="-8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of</w:t>
            </w:r>
            <w:r>
              <w:rPr>
                <w:b/>
                <w:color w:val="231F20"/>
                <w:spacing w:val="-7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before="6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Literature</w:t>
            </w:r>
            <w:r>
              <w:rPr>
                <w:b/>
                <w:color w:val="231F20"/>
                <w:spacing w:val="1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before="6" w:after="1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92841" cy="179831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41" cy="17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420" w:h="16200"/>
      <w:pgMar w:header="809" w:footer="806" w:top="1100" w:bottom="1000" w:left="880" w:right="860"/>
      <w:cols w:num="2" w:equalWidth="0">
        <w:col w:w="5111" w:space="352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03993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9424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0389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10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03840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03788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737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03686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0363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034304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3792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03328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032768" type="#_x0000_t202" id="docshape3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5pt;height:7.014pt;mso-position-horizontal-relative:page;mso-position-vertical-relative:page;z-index:-16032256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1744" from="575.6403pt,756.067688pt" to="9.0003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031232" type="#_x0000_t202" id="docshape3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03072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04147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04096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0404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03584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035328" id="docshapegroup24" coordorigin="9058,180" coordsize="2350,539">
          <v:rect style="position:absolute;left:9057;top:180;width:588;height:539" id="docshape25" filled="true" fillcolor="#72bf44" stroked="false">
            <v:fill type="solid"/>
          </v:rect>
          <v:rect style="position:absolute;left:9645;top:180;width:588;height:539" id="docshape26" filled="true" fillcolor="#9bd3ae" stroked="false">
            <v:fill type="solid"/>
          </v:rect>
          <v:rect style="position:absolute;left:10232;top:180;width:588;height:539" id="docshape27" filled="true" fillcolor="#72bf44" stroked="false">
            <v:fill type="solid"/>
          </v:rect>
          <v:rect style="position:absolute;left:10819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03481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5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68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muhammad_adeeb@ahsgs.uum.edu.my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newsroom/" TargetMode="External"/><Relationship Id="rId15" Type="http://schemas.openxmlformats.org/officeDocument/2006/relationships/hyperlink" Target="http://www.instagram.com/press/?hl" TargetMode="External"/><Relationship Id="rId16" Type="http://schemas.openxmlformats.org/officeDocument/2006/relationships/hyperlink" Target="http://press/" TargetMode="External"/><Relationship Id="rId17" Type="http://schemas.openxmlformats.org/officeDocument/2006/relationships/hyperlink" Target="http://www.danielsoper.com/statcalc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2022-07-28T18:01:31Z</dcterms:created>
  <dcterms:modified xsi:type="dcterms:W3CDTF">2022-07-28T18:01:31Z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