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7183" w:val="left" w:leader="none"/>
        </w:tabs>
        <w:spacing w:before="77"/>
        <w:ind w:left="151"/>
      </w:pPr>
      <w:r>
        <w:rPr/>
        <w:t>JPPS</w:t>
      </w:r>
      <w:r>
        <w:rPr>
          <w:spacing w:val="7"/>
        </w:rPr>
        <w:t> </w:t>
      </w:r>
      <w:r>
        <w:rPr/>
        <w:t>2007;</w:t>
      </w:r>
      <w:r>
        <w:rPr>
          <w:spacing w:val="6"/>
        </w:rPr>
        <w:t> </w:t>
      </w:r>
      <w:r>
        <w:rPr/>
        <w:t>4(1):</w:t>
      </w:r>
      <w:r>
        <w:rPr>
          <w:spacing w:val="6"/>
        </w:rPr>
        <w:t> </w:t>
      </w:r>
      <w:r>
        <w:rPr>
          <w:spacing w:val="-2"/>
        </w:rPr>
        <w:t>55–56</w:t>
      </w:r>
      <w:r>
        <w:rPr/>
        <w:tab/>
      </w:r>
      <w:r>
        <w:rPr>
          <w:w w:val="105"/>
        </w:rPr>
        <w:t>SHORT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COMMUNICATION</w:t>
      </w:r>
    </w:p>
    <w:p>
      <w:pPr>
        <w:pStyle w:val="BodyText"/>
        <w:spacing w:before="10"/>
        <w:ind w:left="0" w:firstLine="0"/>
        <w:jc w:val="left"/>
        <w:rPr>
          <w:rFonts w:ascii="Trebuchet MS"/>
          <w:b/>
        </w:rPr>
      </w:pPr>
      <w:r>
        <w:rPr/>
        <w:pict>
          <v:shape style="position:absolute;margin-left:72pt;margin-top:12.179805pt;width:468pt;height:.1pt;mso-position-horizontal-relative:page;mso-position-vertical-relative:paragraph;z-index:-15728640;mso-wrap-distance-left:0;mso-wrap-distance-right:0" id="docshape2" coordorigin="1440,244" coordsize="9360,0" path="m1440,244l10800,244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 w:firstLine="0"/>
        <w:jc w:val="left"/>
        <w:rPr>
          <w:rFonts w:ascii="Trebuchet MS"/>
          <w:b/>
          <w:sz w:val="7"/>
        </w:rPr>
      </w:pPr>
    </w:p>
    <w:p>
      <w:pPr>
        <w:pStyle w:val="Title"/>
      </w:pPr>
      <w:r>
        <w:rPr>
          <w:w w:val="105"/>
        </w:rPr>
        <w:t>PSYCHOLOGICAL</w:t>
      </w:r>
      <w:r>
        <w:rPr>
          <w:spacing w:val="20"/>
          <w:w w:val="105"/>
        </w:rPr>
        <w:t> </w:t>
      </w:r>
      <w:r>
        <w:rPr>
          <w:w w:val="105"/>
        </w:rPr>
        <w:t>MEDICINE,</w:t>
      </w:r>
      <w:r>
        <w:rPr>
          <w:spacing w:val="33"/>
          <w:w w:val="105"/>
        </w:rPr>
        <w:t> </w:t>
      </w:r>
      <w:r>
        <w:rPr>
          <w:w w:val="105"/>
        </w:rPr>
        <w:t>SPIRITUALITY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ISLAM</w:t>
      </w:r>
    </w:p>
    <w:p>
      <w:pPr>
        <w:pStyle w:val="BodyText"/>
        <w:spacing w:before="9"/>
        <w:ind w:left="0" w:firstLine="0"/>
        <w:jc w:val="left"/>
        <w:rPr>
          <w:rFonts w:ascii="Trebuchet MS"/>
          <w:b/>
          <w:sz w:val="14"/>
        </w:rPr>
      </w:pPr>
    </w:p>
    <w:p>
      <w:pPr>
        <w:spacing w:before="104"/>
        <w:ind w:left="4191" w:right="4130" w:firstLine="0"/>
        <w:jc w:val="center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Khalid A.</w:t>
      </w:r>
      <w:r>
        <w:rPr>
          <w:rFonts w:ascii="Trebuchet MS"/>
          <w:b/>
          <w:spacing w:val="2"/>
          <w:sz w:val="18"/>
        </w:rPr>
        <w:t> </w:t>
      </w:r>
      <w:r>
        <w:rPr>
          <w:rFonts w:ascii="Trebuchet MS"/>
          <w:b/>
          <w:spacing w:val="-2"/>
          <w:sz w:val="18"/>
        </w:rPr>
        <w:t>Mufti</w:t>
      </w:r>
    </w:p>
    <w:p>
      <w:pPr>
        <w:pStyle w:val="BodyText"/>
        <w:spacing w:before="0"/>
        <w:ind w:left="0" w:firstLine="0"/>
        <w:jc w:val="left"/>
        <w:rPr>
          <w:rFonts w:ascii="Trebuchet MS"/>
          <w:b/>
          <w:sz w:val="20"/>
        </w:rPr>
      </w:pPr>
    </w:p>
    <w:p>
      <w:pPr>
        <w:pStyle w:val="BodyText"/>
        <w:spacing w:before="5"/>
        <w:ind w:left="0" w:firstLine="0"/>
        <w:jc w:val="left"/>
        <w:rPr>
          <w:rFonts w:ascii="Trebuchet MS"/>
          <w:b/>
          <w:sz w:val="16"/>
        </w:rPr>
      </w:pPr>
      <w:r>
        <w:rPr/>
        <w:pict>
          <v:shape style="position:absolute;margin-left:72pt;margin-top:10.768457pt;width:468pt;height:.1pt;mso-position-horizontal-relative:page;mso-position-vertical-relative:paragraph;z-index:-15728128;mso-wrap-distance-left:0;mso-wrap-distance-right:0" id="docshape3" coordorigin="1440,215" coordsize="9360,0" path="m1440,215l10800,21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ind w:left="0" w:firstLine="0"/>
        <w:jc w:val="left"/>
        <w:rPr>
          <w:rFonts w:ascii="Trebuchet MS"/>
          <w:b/>
          <w:sz w:val="13"/>
        </w:rPr>
      </w:pPr>
    </w:p>
    <w:p>
      <w:pPr>
        <w:spacing w:after="0"/>
        <w:jc w:val="left"/>
        <w:rPr>
          <w:rFonts w:ascii="Trebuchet MS"/>
          <w:sz w:val="13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55"/>
        </w:sectPr>
      </w:pPr>
    </w:p>
    <w:p>
      <w:pPr>
        <w:pStyle w:val="Heading1"/>
        <w:spacing w:before="105"/>
        <w:ind w:left="120"/>
      </w:pPr>
      <w:r>
        <w:rPr>
          <w:spacing w:val="-2"/>
          <w:w w:val="105"/>
        </w:rPr>
        <w:t>INTRODUCTION</w:t>
      </w:r>
    </w:p>
    <w:p>
      <w:pPr>
        <w:pStyle w:val="BodyText"/>
        <w:spacing w:line="244" w:lineRule="auto" w:before="130"/>
        <w:ind w:right="43" w:firstLine="480"/>
      </w:pPr>
      <w:r>
        <w:rPr>
          <w:w w:val="105"/>
        </w:rPr>
        <w:t>In the past century there has been a tendency to exclude spirituality and religion from psychiatry, other than as a form of pathology or pathological response. Spirituality is a common human experience. The New ways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human</w:t>
      </w:r>
      <w:r>
        <w:rPr>
          <w:spacing w:val="-14"/>
          <w:w w:val="105"/>
        </w:rPr>
        <w:t> </w:t>
      </w:r>
      <w:r>
        <w:rPr>
          <w:w w:val="105"/>
        </w:rPr>
        <w:t>understanding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positively</w:t>
      </w:r>
      <w:r>
        <w:rPr>
          <w:spacing w:val="-14"/>
          <w:w w:val="105"/>
        </w:rPr>
        <w:t> </w:t>
      </w:r>
      <w:r>
        <w:rPr>
          <w:w w:val="105"/>
        </w:rPr>
        <w:t>towards </w:t>
      </w:r>
      <w:r>
        <w:rPr/>
        <w:t>the new paradigm of non-material or spiritual dimension to life. Following observations are pertinent to my argu- </w:t>
      </w:r>
      <w:r>
        <w:rPr>
          <w:spacing w:val="-2"/>
          <w:w w:val="105"/>
        </w:rPr>
        <w:t>ments:</w:t>
      </w:r>
    </w:p>
    <w:p>
      <w:pPr>
        <w:pStyle w:val="BodyText"/>
        <w:spacing w:line="244" w:lineRule="auto" w:before="119"/>
        <w:ind w:left="600" w:right="44"/>
      </w:pPr>
      <w:r>
        <w:rPr>
          <w:rFonts w:ascii="Wingdings" w:hAnsi="Wingdings"/>
        </w:rPr>
        <w:t></w:t>
      </w:r>
      <w:r>
        <w:rPr>
          <w:rFonts w:ascii="Times New Roman" w:hAnsi="Times New Roman"/>
          <w:spacing w:val="80"/>
        </w:rPr>
        <w:t> </w:t>
      </w:r>
      <w:r>
        <w:rPr/>
        <w:t>For some patients within mental health settings, religion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spirituality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emerging</w:t>
      </w:r>
      <w:r>
        <w:rPr>
          <w:spacing w:val="-12"/>
        </w:rPr>
        <w:t> </w:t>
      </w:r>
      <w:r>
        <w:rPr/>
        <w:t>as</w:t>
      </w:r>
      <w:r>
        <w:rPr>
          <w:spacing w:val="31"/>
        </w:rPr>
        <w:t> </w:t>
      </w:r>
      <w:r>
        <w:rPr/>
        <w:t>rel- evant factors in research and clinical care (Koeing</w:t>
      </w:r>
      <w:r>
        <w:rPr>
          <w:spacing w:val="40"/>
        </w:rPr>
        <w:t> </w:t>
      </w:r>
      <w:r>
        <w:rPr/>
        <w:t>et al,2001) In his study, Koeing et al 60% of seri- ously mentally ill patients reported that religion/ spirituality had a great deal of impact on their ill- ness through the feelings of being cared for and of not being left alone.</w:t>
      </w:r>
    </w:p>
    <w:p>
      <w:pPr>
        <w:pStyle w:val="BodyText"/>
        <w:spacing w:line="244" w:lineRule="auto" w:before="118"/>
        <w:ind w:left="600" w:right="44"/>
      </w:pPr>
      <w:r>
        <w:rPr>
          <w:rFonts w:ascii="Wingdings" w:hAnsi="Wingdings"/>
          <w:w w:val="105"/>
        </w:rPr>
        <w:t></w:t>
      </w:r>
      <w:r>
        <w:rPr>
          <w:rFonts w:ascii="Times New Roman" w:hAnsi="Times New Roman"/>
          <w:spacing w:val="40"/>
          <w:w w:val="105"/>
        </w:rPr>
        <w:t>  </w:t>
      </w:r>
      <w:r>
        <w:rPr>
          <w:w w:val="105"/>
        </w:rPr>
        <w:t>Swinton</w:t>
      </w:r>
      <w:r>
        <w:rPr>
          <w:spacing w:val="-14"/>
          <w:w w:val="105"/>
        </w:rPr>
        <w:t> </w:t>
      </w:r>
      <w:r>
        <w:rPr>
          <w:w w:val="105"/>
        </w:rPr>
        <w:t>(2001)</w:t>
      </w:r>
      <w:r>
        <w:rPr>
          <w:spacing w:val="-14"/>
          <w:w w:val="105"/>
        </w:rPr>
        <w:t> </w:t>
      </w:r>
      <w:r>
        <w:rPr>
          <w:w w:val="105"/>
        </w:rPr>
        <w:t>defines</w:t>
      </w:r>
      <w:r>
        <w:rPr>
          <w:spacing w:val="-14"/>
          <w:w w:val="105"/>
        </w:rPr>
        <w:t> </w:t>
      </w:r>
      <w:r>
        <w:rPr>
          <w:w w:val="105"/>
        </w:rPr>
        <w:t>Cure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eradication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dis- ease.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anticipated</w:t>
      </w:r>
      <w:r>
        <w:rPr>
          <w:spacing w:val="-5"/>
          <w:w w:val="105"/>
        </w:rPr>
        <w:t> </w:t>
      </w:r>
      <w:r>
        <w:rPr>
          <w:w w:val="105"/>
        </w:rPr>
        <w:t>outcome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attempts</w:t>
      </w:r>
      <w:r>
        <w:rPr>
          <w:spacing w:val="-5"/>
          <w:w w:val="105"/>
        </w:rPr>
        <w:t> </w:t>
      </w:r>
      <w:r>
        <w:rPr>
          <w:w w:val="105"/>
        </w:rPr>
        <w:t>to take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disordered</w:t>
      </w:r>
      <w:r>
        <w:rPr>
          <w:spacing w:val="-12"/>
          <w:w w:val="105"/>
        </w:rPr>
        <w:t> </w:t>
      </w:r>
      <w:r>
        <w:rPr>
          <w:w w:val="105"/>
        </w:rPr>
        <w:t>biological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/or</w:t>
      </w:r>
      <w:r>
        <w:rPr>
          <w:spacing w:val="-11"/>
          <w:w w:val="105"/>
        </w:rPr>
        <w:t> </w:t>
      </w:r>
      <w:r>
        <w:rPr>
          <w:w w:val="105"/>
        </w:rPr>
        <w:t>psy- chological process. He describes[Healing] as re- 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care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attends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deep</w:t>
      </w:r>
      <w:r>
        <w:rPr>
          <w:spacing w:val="-8"/>
          <w:w w:val="105"/>
        </w:rPr>
        <w:t> </w:t>
      </w:r>
      <w:r>
        <w:rPr>
          <w:w w:val="105"/>
        </w:rPr>
        <w:t>inner</w:t>
      </w:r>
      <w:r>
        <w:rPr>
          <w:spacing w:val="-8"/>
          <w:w w:val="105"/>
        </w:rPr>
        <w:t> </w:t>
      </w:r>
      <w:r>
        <w:rPr>
          <w:w w:val="105"/>
        </w:rPr>
        <w:t>mean- ing,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forms</w:t>
      </w:r>
      <w:r>
        <w:rPr>
          <w:spacing w:val="7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infrastruc- ture to all human experiences.</w:t>
      </w:r>
    </w:p>
    <w:p>
      <w:pPr>
        <w:pStyle w:val="BodyText"/>
        <w:spacing w:line="244" w:lineRule="auto" w:before="121"/>
        <w:ind w:left="600" w:right="44"/>
      </w:pPr>
      <w:r>
        <w:rPr>
          <w:rFonts w:ascii="Wingdings" w:hAnsi="Wingdings"/>
        </w:rPr>
        <w:t></w:t>
      </w:r>
      <w:r>
        <w:rPr>
          <w:rFonts w:ascii="Times New Roman" w:hAnsi="Times New Roman"/>
          <w:spacing w:val="80"/>
        </w:rPr>
        <w:t>  </w:t>
      </w:r>
      <w:r>
        <w:rPr/>
        <w:t>The notion of having a difference between spiri- tual care needs and religious care needs is ques- tioned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many</w:t>
      </w:r>
      <w:r>
        <w:rPr>
          <w:spacing w:val="39"/>
        </w:rPr>
        <w:t> </w:t>
      </w:r>
      <w:r>
        <w:rPr/>
        <w:t>researchers</w:t>
      </w:r>
      <w:r>
        <w:rPr>
          <w:spacing w:val="39"/>
        </w:rPr>
        <w:t> </w:t>
      </w:r>
      <w:r>
        <w:rPr/>
        <w:t>including</w:t>
      </w:r>
      <w:r>
        <w:rPr>
          <w:spacing w:val="39"/>
        </w:rPr>
        <w:t> </w:t>
      </w:r>
      <w:r>
        <w:rPr/>
        <w:t>(koeing</w:t>
      </w:r>
      <w:r>
        <w:rPr>
          <w:spacing w:val="39"/>
        </w:rPr>
        <w:t> </w:t>
      </w:r>
      <w:r>
        <w:rPr/>
        <w:t>et al 2001) to include that medical patients have reli- gious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spiritual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intimately</w:t>
      </w:r>
      <w:r>
        <w:rPr>
          <w:spacing w:val="-3"/>
        </w:rPr>
        <w:t> </w:t>
      </w:r>
      <w:r>
        <w:rPr/>
        <w:t>related 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conditions.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religious and spiritual beliefs and practices can often be important for emotional healing</w:t>
      </w:r>
    </w:p>
    <w:p>
      <w:pPr>
        <w:pStyle w:val="BodyText"/>
        <w:spacing w:line="244" w:lineRule="auto" w:before="118"/>
        <w:ind w:left="600" w:right="38"/>
      </w:pPr>
      <w:r>
        <w:rPr>
          <w:rFonts w:ascii="Wingdings" w:hAnsi="Wingdings"/>
        </w:rPr>
        <w:t></w:t>
      </w:r>
      <w:r>
        <w:rPr>
          <w:rFonts w:ascii="Times New Roman" w:hAnsi="Times New Roman"/>
          <w:spacing w:val="80"/>
        </w:rPr>
        <w:t>  </w:t>
      </w:r>
      <w:r>
        <w:rPr/>
        <w:t>Any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spiritual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e.g.</w:t>
      </w:r>
      <w:r>
        <w:rPr>
          <w:spacing w:val="-11"/>
        </w:rPr>
        <w:t> </w:t>
      </w:r>
      <w:r>
        <w:rPr/>
        <w:t>tolerance, wisdom, compassion, patience, generosity and honesty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aspects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good</w:t>
      </w:r>
      <w:r>
        <w:rPr>
          <w:spacing w:val="40"/>
        </w:rPr>
        <w:t> </w:t>
      </w:r>
      <w:r>
        <w:rPr/>
        <w:t>psych-</w:t>
      </w:r>
      <w:r>
        <w:rPr>
          <w:spacing w:val="40"/>
        </w:rPr>
        <w:t> </w:t>
      </w:r>
      <w:r>
        <w:rPr/>
        <w:t>iatric practice. These can be learned as profes- sional development in terms of spiritual deve- lopment in terms of spiritual attitudes values and </w:t>
      </w:r>
      <w:r>
        <w:rPr>
          <w:spacing w:val="-2"/>
        </w:rPr>
        <w:t>skills.</w:t>
      </w:r>
    </w:p>
    <w:p>
      <w:pPr>
        <w:pStyle w:val="BodyText"/>
        <w:spacing w:line="244" w:lineRule="auto"/>
        <w:ind w:right="45" w:firstLine="480"/>
      </w:pPr>
      <w:r>
        <w:rPr/>
        <w:t>Challenging the pure materialistic view Kretschmer </w:t>
      </w:r>
      <w:r>
        <w:rPr>
          <w:w w:val="105"/>
        </w:rPr>
        <w:t>cited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case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child</w:t>
      </w:r>
      <w:r>
        <w:rPr>
          <w:spacing w:val="8"/>
          <w:w w:val="105"/>
        </w:rPr>
        <w:t> </w:t>
      </w:r>
      <w:r>
        <w:rPr>
          <w:w w:val="105"/>
        </w:rPr>
        <w:t>who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born</w:t>
      </w:r>
      <w:r>
        <w:rPr>
          <w:spacing w:val="8"/>
          <w:w w:val="105"/>
        </w:rPr>
        <w:t> </w:t>
      </w:r>
      <w:r>
        <w:rPr>
          <w:w w:val="105"/>
        </w:rPr>
        <w:t>blind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dumb.</w:t>
      </w:r>
    </w:p>
    <w:p>
      <w:pPr>
        <w:pStyle w:val="BodyText"/>
        <w:spacing w:before="5"/>
        <w:ind w:left="0" w:firstLine="0"/>
        <w:jc w:val="left"/>
        <w:rPr>
          <w:sz w:val="19"/>
        </w:rPr>
      </w:pPr>
      <w:r>
        <w:rPr/>
        <w:pict>
          <v:shape style="position:absolute;margin-left:72pt;margin-top:12.847481pt;width:225pt;height:.1pt;mso-position-horizontal-relative:page;mso-position-vertical-relative:paragraph;z-index:-15727616;mso-wrap-distance-left:0;mso-wrap-distance-right:0" id="docshape4" coordorigin="1440,257" coordsize="4500,0" path="m1440,257l5940,257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before="103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w w:val="105"/>
          <w:sz w:val="16"/>
        </w:rPr>
        <w:t>Corespondence:</w:t>
      </w:r>
    </w:p>
    <w:p>
      <w:pPr>
        <w:spacing w:line="249" w:lineRule="auto" w:before="71"/>
        <w:ind w:left="120" w:right="38" w:firstLine="0"/>
        <w:jc w:val="both"/>
        <w:rPr>
          <w:sz w:val="16"/>
        </w:rPr>
      </w:pPr>
      <w:r>
        <w:rPr>
          <w:rFonts w:ascii="Gill Sans MT"/>
          <w:b/>
          <w:sz w:val="16"/>
        </w:rPr>
        <w:t>Prof. Khalid A. Mufti, </w:t>
      </w:r>
      <w:r>
        <w:rPr>
          <w:sz w:val="16"/>
        </w:rPr>
        <w:t>Medical Director Ibadat Hospital Peshawar, Former Principal Khyber Medical College, Chairman Horizon, Chairman South East Asian Psychiatry Forum UK (Pak </w:t>
      </w:r>
      <w:r>
        <w:rPr>
          <w:spacing w:val="-2"/>
          <w:sz w:val="16"/>
        </w:rPr>
        <w:t>Chapter)</w:t>
      </w:r>
    </w:p>
    <w:p>
      <w:pPr>
        <w:pStyle w:val="BodyText"/>
        <w:spacing w:line="244" w:lineRule="auto" w:before="108"/>
        <w:ind w:right="115" w:firstLine="0"/>
      </w:pPr>
      <w:r>
        <w:rPr/>
        <w:br w:type="column"/>
      </w:r>
      <w:r>
        <w:rPr>
          <w:spacing w:val="-2"/>
          <w:w w:val="105"/>
        </w:rPr>
        <w:t>Psychologists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physicians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began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wonder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such </w:t>
      </w:r>
      <w:r>
        <w:rPr/>
        <w:t>a child could possibly have a full psychological and men- </w:t>
      </w:r>
      <w:r>
        <w:rPr>
          <w:w w:val="105"/>
        </w:rPr>
        <w:t>tal life without access to tactile sensations. How could </w:t>
      </w:r>
      <w:r>
        <w:rPr/>
        <w:t>this happen if matter was really the origin of psychologi- </w:t>
      </w:r>
      <w:r>
        <w:rPr>
          <w:w w:val="105"/>
        </w:rPr>
        <w:t>cal life and the source of mental processes. Realizing this</w:t>
      </w:r>
      <w:r>
        <w:rPr>
          <w:spacing w:val="-13"/>
          <w:w w:val="105"/>
        </w:rPr>
        <w:t> </w:t>
      </w:r>
      <w:r>
        <w:rPr>
          <w:w w:val="105"/>
        </w:rPr>
        <w:t>difficulty</w:t>
      </w:r>
      <w:r>
        <w:rPr>
          <w:spacing w:val="-13"/>
          <w:w w:val="105"/>
        </w:rPr>
        <w:t> </w:t>
      </w:r>
      <w:r>
        <w:rPr>
          <w:w w:val="105"/>
        </w:rPr>
        <w:t>Carl</w:t>
      </w:r>
      <w:r>
        <w:rPr>
          <w:spacing w:val="-13"/>
          <w:w w:val="105"/>
        </w:rPr>
        <w:t> </w:t>
      </w:r>
      <w:r>
        <w:rPr>
          <w:w w:val="105"/>
        </w:rPr>
        <w:t>Jaspers</w:t>
      </w:r>
      <w:r>
        <w:rPr>
          <w:spacing w:val="-13"/>
          <w:w w:val="105"/>
        </w:rPr>
        <w:t> </w:t>
      </w:r>
      <w:r>
        <w:rPr>
          <w:w w:val="105"/>
        </w:rPr>
        <w:t>pointed</w:t>
      </w:r>
      <w:r>
        <w:rPr>
          <w:spacing w:val="-13"/>
          <w:w w:val="105"/>
        </w:rPr>
        <w:t> </w:t>
      </w:r>
      <w:r>
        <w:rPr>
          <w:w w:val="105"/>
        </w:rPr>
        <w:t>“The</w:t>
      </w:r>
      <w:r>
        <w:rPr>
          <w:spacing w:val="-13"/>
          <w:w w:val="105"/>
        </w:rPr>
        <w:t> </w:t>
      </w:r>
      <w:r>
        <w:rPr>
          <w:w w:val="105"/>
        </w:rPr>
        <w:t>image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man</w:t>
      </w:r>
      <w:r>
        <w:rPr>
          <w:spacing w:val="-13"/>
          <w:w w:val="105"/>
        </w:rPr>
        <w:t> </w:t>
      </w:r>
      <w:r>
        <w:rPr>
          <w:w w:val="105"/>
        </w:rPr>
        <w:t>is beyond our reach and eludes scientific research”.</w:t>
      </w:r>
    </w:p>
    <w:p>
      <w:pPr>
        <w:pStyle w:val="Heading1"/>
        <w:spacing w:before="197"/>
        <w:jc w:val="both"/>
      </w:pPr>
      <w:r>
        <w:rPr>
          <w:w w:val="105"/>
        </w:rPr>
        <w:t>ISLAMIC</w:t>
      </w:r>
      <w:r>
        <w:rPr>
          <w:spacing w:val="41"/>
          <w:w w:val="105"/>
        </w:rPr>
        <w:t> </w:t>
      </w:r>
      <w:r>
        <w:rPr>
          <w:spacing w:val="-4"/>
          <w:w w:val="105"/>
        </w:rPr>
        <w:t>VIEW</w:t>
      </w:r>
    </w:p>
    <w:p>
      <w:pPr>
        <w:pStyle w:val="BodyText"/>
        <w:spacing w:line="244" w:lineRule="auto" w:before="130"/>
        <w:ind w:right="115" w:firstLine="480"/>
      </w:pPr>
      <w:r>
        <w:rPr>
          <w:w w:val="105"/>
        </w:rPr>
        <w:t>Islamic</w:t>
      </w:r>
      <w:r>
        <w:rPr>
          <w:spacing w:val="-5"/>
          <w:w w:val="105"/>
        </w:rPr>
        <w:t> </w:t>
      </w:r>
      <w:r>
        <w:rPr>
          <w:w w:val="105"/>
        </w:rPr>
        <w:t>medicine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image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man</w:t>
      </w:r>
      <w:r>
        <w:rPr>
          <w:spacing w:val="-5"/>
          <w:w w:val="105"/>
        </w:rPr>
        <w:t> </w:t>
      </w:r>
      <w:r>
        <w:rPr>
          <w:w w:val="105"/>
        </w:rPr>
        <w:t>in Islam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Islamic</w:t>
      </w:r>
      <w:r>
        <w:rPr>
          <w:spacing w:val="-1"/>
          <w:w w:val="105"/>
        </w:rPr>
        <w:t> </w:t>
      </w:r>
      <w:r>
        <w:rPr>
          <w:w w:val="105"/>
        </w:rPr>
        <w:t>comprehensive</w:t>
      </w:r>
      <w:r>
        <w:rPr>
          <w:spacing w:val="-1"/>
          <w:w w:val="105"/>
        </w:rPr>
        <w:t> </w:t>
      </w:r>
      <w:r>
        <w:rPr>
          <w:w w:val="105"/>
        </w:rPr>
        <w:t>view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man</w:t>
      </w:r>
      <w:r>
        <w:rPr>
          <w:spacing w:val="-1"/>
          <w:w w:val="105"/>
        </w:rPr>
        <w:t> </w:t>
      </w:r>
      <w:r>
        <w:rPr>
          <w:w w:val="105"/>
        </w:rPr>
        <w:t>and the universe, including cohesion and comprehensive- ness.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man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naturally</w:t>
      </w:r>
      <w:r>
        <w:rPr>
          <w:spacing w:val="-5"/>
          <w:w w:val="105"/>
        </w:rPr>
        <w:t> </w:t>
      </w:r>
      <w:r>
        <w:rPr>
          <w:w w:val="105"/>
        </w:rPr>
        <w:t>equipped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utilize</w:t>
      </w:r>
      <w:r>
        <w:rPr>
          <w:spacing w:val="-5"/>
          <w:w w:val="105"/>
        </w:rPr>
        <w:t> </w:t>
      </w:r>
      <w:r>
        <w:rPr>
          <w:w w:val="105"/>
        </w:rPr>
        <w:t>strength of</w:t>
      </w:r>
      <w:r>
        <w:rPr>
          <w:spacing w:val="-14"/>
          <w:w w:val="105"/>
        </w:rPr>
        <w:t> </w:t>
      </w:r>
      <w:r>
        <w:rPr>
          <w:w w:val="105"/>
        </w:rPr>
        <w:t>will,</w:t>
      </w:r>
      <w:r>
        <w:rPr>
          <w:spacing w:val="-13"/>
          <w:w w:val="105"/>
        </w:rPr>
        <w:t> </w:t>
      </w:r>
      <w:r>
        <w:rPr>
          <w:w w:val="105"/>
        </w:rPr>
        <w:t>self</w:t>
      </w:r>
      <w:r>
        <w:rPr>
          <w:spacing w:val="-14"/>
          <w:w w:val="105"/>
        </w:rPr>
        <w:t> </w:t>
      </w:r>
      <w:r>
        <w:rPr>
          <w:w w:val="105"/>
        </w:rPr>
        <w:t>confidence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faith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God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getting</w:t>
      </w:r>
      <w:r>
        <w:rPr>
          <w:spacing w:val="-13"/>
          <w:w w:val="105"/>
        </w:rPr>
        <w:t> </w:t>
      </w:r>
      <w:r>
        <w:rPr>
          <w:w w:val="105"/>
        </w:rPr>
        <w:t>cured 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diseases.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conceive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 harmonious</w:t>
      </w:r>
      <w:r>
        <w:rPr>
          <w:spacing w:val="-7"/>
          <w:w w:val="105"/>
        </w:rPr>
        <w:t> </w:t>
      </w:r>
      <w:r>
        <w:rPr>
          <w:w w:val="105"/>
        </w:rPr>
        <w:t>composite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body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soul,</w:t>
      </w:r>
      <w:r>
        <w:rPr>
          <w:spacing w:val="-7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wonder will</w:t>
      </w:r>
      <w:r>
        <w:rPr>
          <w:spacing w:val="-6"/>
          <w:w w:val="105"/>
        </w:rPr>
        <w:t> </w:t>
      </w:r>
      <w:r>
        <w:rPr>
          <w:w w:val="105"/>
        </w:rPr>
        <w:t>remain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accepting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spiritual</w:t>
      </w:r>
      <w:r>
        <w:rPr>
          <w:spacing w:val="-6"/>
          <w:w w:val="105"/>
        </w:rPr>
        <w:t> </w:t>
      </w:r>
      <w:r>
        <w:rPr>
          <w:w w:val="105"/>
        </w:rPr>
        <w:t>treatment and its great physical and psychological efficacy.</w:t>
      </w:r>
    </w:p>
    <w:p>
      <w:pPr>
        <w:pStyle w:val="BodyText"/>
        <w:spacing w:line="244" w:lineRule="auto" w:before="138"/>
        <w:ind w:right="116" w:firstLine="480"/>
      </w:pPr>
      <w:r>
        <w:rPr/>
        <w:t>In</w:t>
      </w:r>
      <w:r>
        <w:rPr>
          <w:spacing w:val="-6"/>
        </w:rPr>
        <w:t> </w:t>
      </w:r>
      <w:r>
        <w:rPr/>
        <w:t>Islam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spirituality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inseparable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 awareness of one Allah and a life lived according to His will.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principle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oneness</w:t>
      </w:r>
      <w:r>
        <w:rPr>
          <w:spacing w:val="-12"/>
        </w:rPr>
        <w:t> </w:t>
      </w:r>
      <w:r>
        <w:rPr/>
        <w:t>‘Al</w:t>
      </w:r>
      <w:r>
        <w:rPr>
          <w:spacing w:val="-12"/>
        </w:rPr>
        <w:t> </w:t>
      </w:r>
      <w:r>
        <w:rPr/>
        <w:t>Towheed’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taken into account in any study of Islamic spirituality.</w:t>
      </w:r>
    </w:p>
    <w:p>
      <w:pPr>
        <w:pStyle w:val="BodyText"/>
        <w:spacing w:line="244" w:lineRule="auto" w:before="140"/>
        <w:ind w:right="114" w:firstLine="480"/>
      </w:pPr>
      <w:r>
        <w:rPr/>
        <w:t>Quran contains three main terms that relate to hu- man conduct and safe integral and sound treatment. The first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IMAN,which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faith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at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root</w:t>
      </w:r>
      <w:r>
        <w:rPr>
          <w:spacing w:val="-3"/>
        </w:rPr>
        <w:t> </w:t>
      </w:r>
      <w:r>
        <w:rPr/>
        <w:t>means,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peace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danger.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term </w:t>
      </w:r>
      <w:r>
        <w:rPr>
          <w:w w:val="105"/>
        </w:rPr>
        <w:t>is ISLAM, that means to be safe, to be whole and inte- gral and not to disintegrate. Thus Islam bestows safety and</w:t>
      </w:r>
      <w:r>
        <w:rPr>
          <w:spacing w:val="-3"/>
          <w:w w:val="105"/>
        </w:rPr>
        <w:t> </w:t>
      </w:r>
      <w:r>
        <w:rPr>
          <w:w w:val="105"/>
        </w:rPr>
        <w:t>peace.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fundamental</w:t>
      </w:r>
      <w:r>
        <w:rPr>
          <w:spacing w:val="-3"/>
          <w:w w:val="105"/>
        </w:rPr>
        <w:t> </w:t>
      </w:r>
      <w:r>
        <w:rPr>
          <w:w w:val="105"/>
        </w:rPr>
        <w:t>concept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TAQWA, which is usually translated as piety or conscious of Al- </w:t>
      </w:r>
      <w:r>
        <w:rPr/>
        <w:t>lah,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root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getting</w:t>
      </w:r>
      <w:r>
        <w:rPr>
          <w:spacing w:val="-5"/>
        </w:rPr>
        <w:t> </w:t>
      </w:r>
      <w:r>
        <w:rPr/>
        <w:t>lost</w:t>
      </w:r>
      <w:r>
        <w:rPr>
          <w:spacing w:val="-5"/>
        </w:rPr>
        <w:t> </w:t>
      </w:r>
      <w:r>
        <w:rPr/>
        <w:t>or </w:t>
      </w:r>
      <w:r>
        <w:rPr>
          <w:w w:val="105"/>
        </w:rPr>
        <w:t>wasted and to guard against peril.</w:t>
      </w:r>
    </w:p>
    <w:p>
      <w:pPr>
        <w:pStyle w:val="BodyText"/>
        <w:spacing w:line="244" w:lineRule="auto" w:before="139"/>
        <w:ind w:right="115" w:firstLine="480"/>
      </w:pPr>
      <w:r>
        <w:rPr>
          <w:w w:val="105"/>
        </w:rPr>
        <w:t>According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Islam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trouble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/ she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sick.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close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God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God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close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one 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trouble.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afraid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desper- 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God’s</w:t>
      </w:r>
      <w:r>
        <w:rPr>
          <w:spacing w:val="-11"/>
          <w:w w:val="105"/>
        </w:rPr>
        <w:t> </w:t>
      </w:r>
      <w:r>
        <w:rPr>
          <w:w w:val="105"/>
        </w:rPr>
        <w:t>presence.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w w:val="105"/>
        </w:rPr>
        <w:t>a sort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adjustment,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far</w:t>
      </w:r>
      <w:r>
        <w:rPr>
          <w:spacing w:val="-5"/>
          <w:w w:val="105"/>
        </w:rPr>
        <w:t> </w:t>
      </w:r>
      <w:r>
        <w:rPr>
          <w:w w:val="105"/>
        </w:rPr>
        <w:t>wider</w:t>
      </w:r>
      <w:r>
        <w:rPr>
          <w:spacing w:val="-5"/>
          <w:w w:val="105"/>
        </w:rPr>
        <w:t> </w:t>
      </w:r>
      <w:r>
        <w:rPr>
          <w:w w:val="105"/>
        </w:rPr>
        <w:t>sense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he </w:t>
      </w:r>
      <w:r>
        <w:rPr/>
        <w:t>narrowly used in modern psychology. The environment </w:t>
      </w:r>
      <w:r>
        <w:rPr>
          <w:w w:val="105"/>
        </w:rPr>
        <w:t>to which man should adjust must be expanded to in- </w:t>
      </w:r>
      <w:r>
        <w:rPr>
          <w:spacing w:val="-2"/>
          <w:w w:val="105"/>
        </w:rPr>
        <w:t>clude;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40" w:after="0"/>
        <w:ind w:left="600" w:right="118" w:hanging="480"/>
        <w:jc w:val="both"/>
        <w:rPr>
          <w:sz w:val="18"/>
        </w:rPr>
      </w:pPr>
      <w:r>
        <w:rPr>
          <w:sz w:val="18"/>
        </w:rPr>
        <w:t>The External Environment: location, climate, geo- graphic</w:t>
      </w:r>
      <w:r>
        <w:rPr>
          <w:spacing w:val="-8"/>
          <w:sz w:val="18"/>
        </w:rPr>
        <w:t> </w:t>
      </w:r>
      <w:r>
        <w:rPr>
          <w:sz w:val="18"/>
        </w:rPr>
        <w:t>situation,</w:t>
      </w:r>
      <w:r>
        <w:rPr>
          <w:spacing w:val="-8"/>
          <w:sz w:val="18"/>
        </w:rPr>
        <w:t> </w:t>
      </w:r>
      <w:r>
        <w:rPr>
          <w:sz w:val="18"/>
        </w:rPr>
        <w:t>fresh</w:t>
      </w:r>
      <w:r>
        <w:rPr>
          <w:spacing w:val="-8"/>
          <w:sz w:val="18"/>
        </w:rPr>
        <w:t> </w:t>
      </w:r>
      <w:r>
        <w:rPr>
          <w:sz w:val="18"/>
        </w:rPr>
        <w:t>air</w:t>
      </w:r>
      <w:r>
        <w:rPr>
          <w:spacing w:val="-8"/>
          <w:sz w:val="18"/>
        </w:rPr>
        <w:t> </w:t>
      </w:r>
      <w:r>
        <w:rPr>
          <w:sz w:val="18"/>
        </w:rPr>
        <w:t>,pure</w:t>
      </w:r>
      <w:r>
        <w:rPr>
          <w:spacing w:val="-8"/>
          <w:sz w:val="18"/>
        </w:rPr>
        <w:t> </w:t>
      </w:r>
      <w:r>
        <w:rPr>
          <w:sz w:val="18"/>
        </w:rPr>
        <w:t>water,</w:t>
      </w:r>
      <w:r>
        <w:rPr>
          <w:spacing w:val="-8"/>
          <w:sz w:val="18"/>
        </w:rPr>
        <w:t> </w:t>
      </w:r>
      <w:r>
        <w:rPr>
          <w:sz w:val="18"/>
        </w:rPr>
        <w:t>sunlight</w:t>
      </w:r>
      <w:r>
        <w:rPr>
          <w:spacing w:val="-8"/>
          <w:sz w:val="18"/>
        </w:rPr>
        <w:t> </w:t>
      </w:r>
      <w:r>
        <w:rPr>
          <w:sz w:val="18"/>
        </w:rPr>
        <w:t>and biological life etc,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39" w:after="0"/>
        <w:ind w:left="600" w:right="115" w:hanging="480"/>
        <w:jc w:val="both"/>
        <w:rPr>
          <w:sz w:val="18"/>
        </w:rPr>
      </w:pPr>
      <w:r>
        <w:rPr>
          <w:w w:val="105"/>
          <w:sz w:val="18"/>
        </w:rPr>
        <w:t>The Internal Environment: The circulating blood with</w:t>
      </w:r>
      <w:r>
        <w:rPr>
          <w:w w:val="105"/>
          <w:sz w:val="18"/>
        </w:rPr>
        <w:t> its</w:t>
      </w:r>
      <w:r>
        <w:rPr>
          <w:w w:val="105"/>
          <w:sz w:val="18"/>
        </w:rPr>
        <w:t> well</w:t>
      </w:r>
      <w:r>
        <w:rPr>
          <w:w w:val="105"/>
          <w:sz w:val="18"/>
        </w:rPr>
        <w:t> balanced</w:t>
      </w:r>
      <w:r>
        <w:rPr>
          <w:w w:val="105"/>
          <w:sz w:val="18"/>
        </w:rPr>
        <w:t> chemical</w:t>
      </w:r>
      <w:r>
        <w:rPr>
          <w:w w:val="105"/>
          <w:sz w:val="18"/>
        </w:rPr>
        <w:t> components</w:t>
      </w:r>
      <w:r>
        <w:rPr>
          <w:w w:val="105"/>
          <w:sz w:val="18"/>
        </w:rPr>
        <w:t> of </w:t>
      </w:r>
      <w:r>
        <w:rPr>
          <w:sz w:val="18"/>
        </w:rPr>
        <w:t>ptotiens, fats, salts, vitamins, hormones, minerals, </w:t>
      </w:r>
      <w:r>
        <w:rPr>
          <w:w w:val="105"/>
          <w:sz w:val="18"/>
        </w:rPr>
        <w:t>neurotrasmitters .</w:t>
      </w:r>
    </w:p>
    <w:p>
      <w:pPr>
        <w:spacing w:after="0" w:line="244" w:lineRule="auto"/>
        <w:jc w:val="both"/>
        <w:rPr>
          <w:sz w:val="18"/>
        </w:rPr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9" w:space="191"/>
            <w:col w:w="4740"/>
          </w:cols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73" w:after="0"/>
        <w:ind w:left="600" w:right="49" w:hanging="480"/>
        <w:jc w:val="both"/>
        <w:rPr>
          <w:sz w:val="18"/>
        </w:rPr>
      </w:pP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psychological</w:t>
      </w:r>
      <w:r>
        <w:rPr>
          <w:spacing w:val="-7"/>
          <w:sz w:val="18"/>
        </w:rPr>
        <w:t> </w:t>
      </w:r>
      <w:r>
        <w:rPr>
          <w:sz w:val="18"/>
        </w:rPr>
        <w:t>Environment:</w:t>
      </w:r>
      <w:r>
        <w:rPr>
          <w:spacing w:val="-7"/>
          <w:sz w:val="18"/>
        </w:rPr>
        <w:t> </w:t>
      </w:r>
      <w:r>
        <w:rPr>
          <w:sz w:val="18"/>
        </w:rPr>
        <w:t>Instinct,</w:t>
      </w:r>
      <w:r>
        <w:rPr>
          <w:spacing w:val="-7"/>
          <w:sz w:val="18"/>
        </w:rPr>
        <w:t> </w:t>
      </w:r>
      <w:r>
        <w:rPr>
          <w:sz w:val="18"/>
        </w:rPr>
        <w:t>emotions, intelligence growth and development.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21" w:after="0"/>
        <w:ind w:left="600" w:right="46" w:hanging="480"/>
        <w:jc w:val="both"/>
        <w:rPr>
          <w:sz w:val="18"/>
        </w:rPr>
      </w:pPr>
      <w:r>
        <w:rPr>
          <w:sz w:val="18"/>
        </w:rPr>
        <w:t>Socioeconomic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political</w:t>
      </w:r>
      <w:r>
        <w:rPr>
          <w:spacing w:val="-7"/>
          <w:sz w:val="18"/>
        </w:rPr>
        <w:t> </w:t>
      </w:r>
      <w:r>
        <w:rPr>
          <w:sz w:val="18"/>
        </w:rPr>
        <w:t>environment: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fam- ily,</w:t>
      </w:r>
      <w:r>
        <w:rPr>
          <w:spacing w:val="-2"/>
          <w:sz w:val="18"/>
        </w:rPr>
        <w:t> </w:t>
      </w:r>
      <w:r>
        <w:rPr>
          <w:sz w:val="18"/>
        </w:rPr>
        <w:t>school</w:t>
      </w:r>
      <w:r>
        <w:rPr>
          <w:spacing w:val="-2"/>
          <w:sz w:val="18"/>
        </w:rPr>
        <w:t> </w:t>
      </w:r>
      <w:r>
        <w:rPr>
          <w:sz w:val="18"/>
        </w:rPr>
        <w:t>street</w:t>
      </w:r>
      <w:r>
        <w:rPr>
          <w:spacing w:val="-2"/>
          <w:sz w:val="18"/>
        </w:rPr>
        <w:t> </w:t>
      </w:r>
      <w:r>
        <w:rPr>
          <w:sz w:val="18"/>
        </w:rPr>
        <w:t>administration,</w:t>
      </w:r>
      <w:r>
        <w:rPr>
          <w:spacing w:val="-2"/>
          <w:sz w:val="18"/>
        </w:rPr>
        <w:t> </w:t>
      </w:r>
      <w:r>
        <w:rPr>
          <w:sz w:val="18"/>
        </w:rPr>
        <w:t>work</w:t>
      </w:r>
      <w:r>
        <w:rPr>
          <w:spacing w:val="-2"/>
          <w:sz w:val="18"/>
        </w:rPr>
        <w:t> </w:t>
      </w:r>
      <w:r>
        <w:rPr>
          <w:sz w:val="18"/>
        </w:rPr>
        <w:t>.all</w:t>
      </w:r>
      <w:r>
        <w:rPr>
          <w:spacing w:val="-2"/>
          <w:sz w:val="18"/>
        </w:rPr>
        <w:t> </w:t>
      </w:r>
      <w:r>
        <w:rPr>
          <w:sz w:val="18"/>
        </w:rPr>
        <w:t>these</w:t>
      </w:r>
      <w:r>
        <w:rPr>
          <w:spacing w:val="-2"/>
          <w:sz w:val="18"/>
        </w:rPr>
        <w:t> </w:t>
      </w:r>
      <w:r>
        <w:rPr>
          <w:sz w:val="18"/>
        </w:rPr>
        <w:t>are important factors in shaping man’s personality and upbringing and personality.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8" w:after="0"/>
        <w:ind w:left="600" w:right="46" w:hanging="480"/>
        <w:jc w:val="both"/>
        <w:rPr>
          <w:sz w:val="18"/>
        </w:rPr>
      </w:pPr>
      <w:r>
        <w:rPr>
          <w:sz w:val="18"/>
        </w:rPr>
        <w:t>Moral Environment: the surrounding atmosphere with positive virtues or negative vices and their in- fluence on man’s attitudes.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20" w:after="0"/>
        <w:ind w:left="600" w:right="45" w:hanging="480"/>
        <w:jc w:val="both"/>
        <w:rPr>
          <w:sz w:val="18"/>
        </w:rPr>
      </w:pPr>
      <w:r>
        <w:rPr>
          <w:sz w:val="18"/>
        </w:rPr>
        <w:t>Intellectual environment; The ideas, views, trends, </w:t>
      </w:r>
      <w:r>
        <w:rPr>
          <w:w w:val="105"/>
          <w:sz w:val="18"/>
        </w:rPr>
        <w:t>philosophies,traditional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scientific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semi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sci- entific belifes,ideologies,educational and cultural </w:t>
      </w:r>
      <w:r>
        <w:rPr>
          <w:spacing w:val="-2"/>
          <w:w w:val="105"/>
          <w:sz w:val="18"/>
        </w:rPr>
        <w:t>attitudes.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20" w:after="0"/>
        <w:ind w:left="600" w:right="38" w:hanging="480"/>
        <w:jc w:val="both"/>
        <w:rPr>
          <w:sz w:val="18"/>
        </w:rPr>
      </w:pPr>
      <w:r>
        <w:rPr>
          <w:sz w:val="18"/>
        </w:rPr>
        <w:t>The Spiritual environment; This is based on supramundane[above world] conceptions in con- trast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mundane</w:t>
      </w:r>
      <w:r>
        <w:rPr>
          <w:spacing w:val="-6"/>
          <w:sz w:val="18"/>
        </w:rPr>
        <w:t> </w:t>
      </w:r>
      <w:r>
        <w:rPr>
          <w:sz w:val="18"/>
        </w:rPr>
        <w:t>conceptions.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former</w:t>
      </w:r>
      <w:r>
        <w:rPr>
          <w:spacing w:val="-6"/>
          <w:sz w:val="18"/>
        </w:rPr>
        <w:t> </w:t>
      </w:r>
      <w:r>
        <w:rPr>
          <w:sz w:val="18"/>
        </w:rPr>
        <w:t>world form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core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mystic</w:t>
      </w:r>
      <w:r>
        <w:rPr>
          <w:spacing w:val="-2"/>
          <w:sz w:val="18"/>
        </w:rPr>
        <w:t> </w:t>
      </w:r>
      <w:r>
        <w:rPr>
          <w:sz w:val="18"/>
        </w:rPr>
        <w:t>sciences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heart</w:t>
      </w:r>
      <w:r>
        <w:rPr>
          <w:spacing w:val="-2"/>
          <w:sz w:val="18"/>
        </w:rPr>
        <w:t> </w:t>
      </w:r>
      <w:r>
        <w:rPr>
          <w:sz w:val="18"/>
        </w:rPr>
        <w:t>‘based on belief on unseen world, historical events and </w:t>
      </w:r>
      <w:r>
        <w:rPr>
          <w:spacing w:val="-2"/>
          <w:sz w:val="18"/>
        </w:rPr>
        <w:t>evidnce,introspection.</w:t>
      </w:r>
    </w:p>
    <w:p>
      <w:pPr>
        <w:pStyle w:val="BodyText"/>
        <w:spacing w:line="244" w:lineRule="auto"/>
        <w:ind w:right="41" w:firstLine="480"/>
      </w:pPr>
      <w:r>
        <w:rPr>
          <w:w w:val="105"/>
        </w:rPr>
        <w:t>The most striking uniqueness about Islam is the direct</w:t>
      </w:r>
      <w:r>
        <w:rPr>
          <w:spacing w:val="-14"/>
          <w:w w:val="105"/>
        </w:rPr>
        <w:t> </w:t>
      </w:r>
      <w:r>
        <w:rPr>
          <w:w w:val="105"/>
        </w:rPr>
        <w:t>relationship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Muslim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God</w:t>
      </w:r>
      <w:r>
        <w:rPr>
          <w:spacing w:val="-14"/>
          <w:w w:val="105"/>
        </w:rPr>
        <w:t> </w:t>
      </w:r>
      <w:r>
        <w:rPr>
          <w:w w:val="105"/>
        </w:rPr>
        <w:t>.In</w:t>
      </w:r>
      <w:r>
        <w:rPr>
          <w:spacing w:val="-14"/>
          <w:w w:val="105"/>
        </w:rPr>
        <w:t> </w:t>
      </w:r>
      <w:r>
        <w:rPr>
          <w:w w:val="105"/>
        </w:rPr>
        <w:t>Islam </w:t>
      </w:r>
      <w:r>
        <w:rPr/>
        <w:t>nothing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body</w:t>
      </w:r>
      <w:r>
        <w:rPr>
          <w:spacing w:val="-13"/>
        </w:rPr>
        <w:t> </w:t>
      </w:r>
      <w:r>
        <w:rPr/>
        <w:t>plays</w:t>
      </w:r>
      <w:r>
        <w:rPr>
          <w:spacing w:val="-14"/>
        </w:rPr>
        <w:t> </w:t>
      </w:r>
      <w:r>
        <w:rPr/>
        <w:t>agent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mediator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God and</w:t>
      </w:r>
      <w:r>
        <w:rPr>
          <w:spacing w:val="-1"/>
        </w:rPr>
        <w:t> </w:t>
      </w:r>
      <w:r>
        <w:rPr/>
        <w:t>man.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God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promised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respond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whoever </w:t>
      </w:r>
      <w:r>
        <w:rPr>
          <w:w w:val="105"/>
        </w:rPr>
        <w:t>calls</w:t>
      </w:r>
      <w:r>
        <w:rPr>
          <w:w w:val="105"/>
        </w:rPr>
        <w:t> on</w:t>
      </w:r>
      <w:r>
        <w:rPr>
          <w:w w:val="105"/>
        </w:rPr>
        <w:t> him,</w:t>
      </w:r>
      <w:r>
        <w:rPr>
          <w:w w:val="105"/>
        </w:rPr>
        <w:t> provided</w:t>
      </w:r>
      <w:r>
        <w:rPr>
          <w:w w:val="105"/>
        </w:rPr>
        <w:t> the</w:t>
      </w:r>
      <w:r>
        <w:rPr>
          <w:w w:val="105"/>
        </w:rPr>
        <w:t> call</w:t>
      </w:r>
      <w:r>
        <w:rPr>
          <w:w w:val="105"/>
        </w:rPr>
        <w:t> is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pure</w:t>
      </w:r>
      <w:r>
        <w:rPr>
          <w:w w:val="105"/>
        </w:rPr>
        <w:t> heart Quran,[S2:v.186]says”</w:t>
      </w:r>
      <w:r>
        <w:rPr>
          <w:w w:val="105"/>
        </w:rPr>
        <w:t> When</w:t>
      </w:r>
      <w:r>
        <w:rPr>
          <w:w w:val="105"/>
        </w:rPr>
        <w:t> my</w:t>
      </w:r>
      <w:r>
        <w:rPr>
          <w:w w:val="105"/>
        </w:rPr>
        <w:t> servants</w:t>
      </w:r>
      <w:r>
        <w:rPr>
          <w:w w:val="105"/>
        </w:rPr>
        <w:t> ask</w:t>
      </w:r>
      <w:r>
        <w:rPr>
          <w:w w:val="105"/>
        </w:rPr>
        <w:t> thee [Muhammad]concerning</w:t>
      </w:r>
      <w:r>
        <w:rPr>
          <w:w w:val="105"/>
        </w:rPr>
        <w:t> me,</w:t>
      </w:r>
      <w:r>
        <w:rPr>
          <w:w w:val="105"/>
        </w:rPr>
        <w:t> I</w:t>
      </w:r>
      <w:r>
        <w:rPr>
          <w:w w:val="105"/>
        </w:rPr>
        <w:t> am</w:t>
      </w:r>
      <w:r>
        <w:rPr>
          <w:w w:val="105"/>
        </w:rPr>
        <w:t> indeed</w:t>
      </w:r>
      <w:r>
        <w:rPr>
          <w:w w:val="105"/>
        </w:rPr>
        <w:t> close[to them]:I</w:t>
      </w:r>
      <w:r>
        <w:rPr>
          <w:spacing w:val="-6"/>
          <w:w w:val="105"/>
        </w:rPr>
        <w:t> </w:t>
      </w:r>
      <w:r>
        <w:rPr>
          <w:w w:val="105"/>
        </w:rPr>
        <w:t>listen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prayer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suppliant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he calleth on me,”</w:t>
      </w:r>
    </w:p>
    <w:p>
      <w:pPr>
        <w:pStyle w:val="BodyText"/>
        <w:spacing w:line="244" w:lineRule="auto" w:before="119"/>
        <w:ind w:right="47" w:firstLine="480"/>
      </w:pPr>
      <w:r>
        <w:rPr>
          <w:w w:val="105"/>
        </w:rPr>
        <w:t>Faith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man’s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shield</w:t>
      </w:r>
      <w:r>
        <w:rPr>
          <w:spacing w:val="-10"/>
          <w:w w:val="105"/>
        </w:rPr>
        <w:t> </w:t>
      </w:r>
      <w:r>
        <w:rPr>
          <w:w w:val="105"/>
        </w:rPr>
        <w:t>protecting</w:t>
      </w:r>
      <w:r>
        <w:rPr>
          <w:spacing w:val="-10"/>
          <w:w w:val="105"/>
        </w:rPr>
        <w:t> </w:t>
      </w:r>
      <w:r>
        <w:rPr>
          <w:w w:val="105"/>
        </w:rPr>
        <w:t>him against</w:t>
      </w:r>
      <w:r>
        <w:rPr>
          <w:spacing w:val="10"/>
          <w:w w:val="105"/>
        </w:rPr>
        <w:t> </w:t>
      </w:r>
      <w:r>
        <w:rPr>
          <w:w w:val="105"/>
        </w:rPr>
        <w:t>despair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depression.</w:t>
      </w:r>
      <w:r>
        <w:rPr>
          <w:spacing w:val="10"/>
          <w:w w:val="105"/>
        </w:rPr>
        <w:t> </w:t>
      </w:r>
      <w:r>
        <w:rPr>
          <w:w w:val="105"/>
        </w:rPr>
        <w:t>Many</w:t>
      </w:r>
      <w:r>
        <w:rPr>
          <w:spacing w:val="11"/>
          <w:w w:val="105"/>
        </w:rPr>
        <w:t> </w:t>
      </w:r>
      <w:r>
        <w:rPr>
          <w:w w:val="105"/>
        </w:rPr>
        <w:t>physicians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spacing w:line="244" w:lineRule="auto" w:before="73"/>
        <w:ind w:right="115" w:firstLine="0"/>
      </w:pPr>
      <w:r>
        <w:rPr/>
        <w:br w:type="column"/>
      </w:r>
      <w:r>
        <w:rPr/>
        <w:t>become aware of the great therapeutic effects of remem- </w:t>
      </w:r>
      <w:r>
        <w:rPr>
          <w:w w:val="105"/>
        </w:rPr>
        <w:t>brance and prayers. Alexis</w:t>
      </w:r>
      <w:r>
        <w:rPr>
          <w:spacing w:val="40"/>
          <w:w w:val="105"/>
        </w:rPr>
        <w:t> </w:t>
      </w:r>
      <w:r>
        <w:rPr>
          <w:w w:val="105"/>
        </w:rPr>
        <w:t>Carrel,a Noble Prize laure- </w:t>
      </w:r>
      <w:r>
        <w:rPr/>
        <w:t>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medicine[1912],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“Man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unknown </w:t>
      </w:r>
      <w:r>
        <w:rPr>
          <w:w w:val="105"/>
        </w:rPr>
        <w:t>being”</w:t>
      </w:r>
      <w:r>
        <w:rPr>
          <w:spacing w:val="-14"/>
          <w:w w:val="105"/>
        </w:rPr>
        <w:t> </w:t>
      </w:r>
      <w:r>
        <w:rPr>
          <w:w w:val="105"/>
        </w:rPr>
        <w:t>published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short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medical</w:t>
      </w:r>
      <w:r>
        <w:rPr>
          <w:spacing w:val="-13"/>
          <w:w w:val="105"/>
        </w:rPr>
        <w:t> </w:t>
      </w:r>
      <w:r>
        <w:rPr>
          <w:w w:val="105"/>
        </w:rPr>
        <w:t>effect </w:t>
      </w:r>
      <w:r>
        <w:rPr/>
        <w:t>of invocation and prayers. He claims that</w:t>
      </w:r>
      <w:r>
        <w:rPr>
          <w:spacing w:val="40"/>
        </w:rPr>
        <w:t> </w:t>
      </w:r>
      <w:r>
        <w:rPr/>
        <w:t>weakness and the atrophy of the sense of veneration and moral obliga- </w:t>
      </w:r>
      <w:r>
        <w:rPr>
          <w:w w:val="105"/>
        </w:rPr>
        <w:t>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serious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atrophy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brain.</w:t>
      </w:r>
      <w:r>
        <w:rPr>
          <w:spacing w:val="-12"/>
          <w:w w:val="105"/>
        </w:rPr>
        <w:t> </w:t>
      </w:r>
      <w:r>
        <w:rPr>
          <w:w w:val="105"/>
        </w:rPr>
        <w:t>Moral</w:t>
      </w:r>
      <w:r>
        <w:rPr>
          <w:spacing w:val="-12"/>
          <w:w w:val="105"/>
        </w:rPr>
        <w:t> </w:t>
      </w:r>
      <w:r>
        <w:rPr>
          <w:w w:val="105"/>
        </w:rPr>
        <w:t>atrophy has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man</w:t>
      </w:r>
      <w:r>
        <w:rPr>
          <w:spacing w:val="-14"/>
          <w:w w:val="105"/>
        </w:rPr>
        <w:t> </w:t>
      </w:r>
      <w:r>
        <w:rPr>
          <w:w w:val="105"/>
        </w:rPr>
        <w:t>totally</w:t>
      </w:r>
      <w:r>
        <w:rPr>
          <w:spacing w:val="-14"/>
          <w:w w:val="105"/>
        </w:rPr>
        <w:t> </w:t>
      </w:r>
      <w:r>
        <w:rPr>
          <w:w w:val="105"/>
        </w:rPr>
        <w:t>blind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spiritual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view.</w:t>
      </w:r>
    </w:p>
    <w:p>
      <w:pPr>
        <w:pStyle w:val="BodyText"/>
        <w:spacing w:line="244" w:lineRule="auto" w:before="160"/>
        <w:ind w:right="109" w:firstLine="480"/>
      </w:pPr>
      <w:r>
        <w:rPr>
          <w:w w:val="105"/>
        </w:rPr>
        <w:t>In is safe to assume that while understanding the nature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influence</w:t>
      </w:r>
      <w:r>
        <w:rPr>
          <w:spacing w:val="-12"/>
          <w:w w:val="105"/>
        </w:rPr>
        <w:t> </w:t>
      </w:r>
      <w:r>
        <w:rPr>
          <w:w w:val="105"/>
        </w:rPr>
        <w:t>prayers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remembrance</w:t>
      </w:r>
      <w:r>
        <w:rPr>
          <w:spacing w:val="-12"/>
          <w:w w:val="105"/>
        </w:rPr>
        <w:t> </w:t>
      </w:r>
      <w:r>
        <w:rPr>
          <w:w w:val="105"/>
        </w:rPr>
        <w:t>have,</w:t>
      </w:r>
      <w:r>
        <w:rPr>
          <w:spacing w:val="-12"/>
          <w:w w:val="105"/>
        </w:rPr>
        <w:t> </w:t>
      </w:r>
      <w:r>
        <w:rPr>
          <w:w w:val="105"/>
        </w:rPr>
        <w:t>sci- entists and thinkers are nearing consensus that there </w:t>
      </w:r>
      <w:r>
        <w:rPr/>
        <w:t>must be a spiritual environment without which the living matter would loose its meaning, value and purpose. It is the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man,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composite</w:t>
      </w:r>
      <w:r>
        <w:rPr>
          <w:spacing w:val="-5"/>
        </w:rPr>
        <w:t> </w:t>
      </w:r>
      <w:r>
        <w:rPr/>
        <w:t>of </w:t>
      </w:r>
      <w:r>
        <w:rPr>
          <w:w w:val="105"/>
        </w:rPr>
        <w:t>body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soul,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creator,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unlike</w:t>
      </w:r>
      <w:r>
        <w:rPr>
          <w:spacing w:val="-6"/>
          <w:w w:val="105"/>
        </w:rPr>
        <w:t> </w:t>
      </w:r>
      <w:r>
        <w:rPr>
          <w:w w:val="105"/>
        </w:rPr>
        <w:t>anything we</w:t>
      </w:r>
      <w:r>
        <w:rPr>
          <w:w w:val="105"/>
        </w:rPr>
        <w:t> know,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Holy</w:t>
      </w:r>
      <w:r>
        <w:rPr>
          <w:w w:val="105"/>
        </w:rPr>
        <w:t> Quran.</w:t>
      </w:r>
      <w:r>
        <w:rPr>
          <w:w w:val="105"/>
        </w:rPr>
        <w:t> Realizing</w:t>
      </w:r>
      <w:r>
        <w:rPr>
          <w:w w:val="105"/>
        </w:rPr>
        <w:t> this need,</w:t>
      </w:r>
      <w:r>
        <w:rPr>
          <w:w w:val="105"/>
        </w:rPr>
        <w:t> the</w:t>
      </w:r>
      <w:r>
        <w:rPr>
          <w:w w:val="105"/>
        </w:rPr>
        <w:t> mental</w:t>
      </w:r>
      <w:r>
        <w:rPr>
          <w:w w:val="105"/>
        </w:rPr>
        <w:t> health</w:t>
      </w:r>
      <w:r>
        <w:rPr>
          <w:w w:val="105"/>
        </w:rPr>
        <w:t> professional</w:t>
      </w:r>
      <w:r>
        <w:rPr>
          <w:w w:val="105"/>
        </w:rPr>
        <w:t> working</w:t>
      </w:r>
      <w:r>
        <w:rPr>
          <w:w w:val="105"/>
        </w:rPr>
        <w:t> in</w:t>
      </w:r>
      <w:r>
        <w:rPr>
          <w:w w:val="105"/>
        </w:rPr>
        <w:t> our country need to understand the spiritual values of the patients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incorporate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assessment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treat- </w:t>
      </w:r>
      <w:r>
        <w:rPr>
          <w:spacing w:val="-4"/>
          <w:w w:val="105"/>
        </w:rPr>
        <w:t>ment.</w:t>
      </w:r>
    </w:p>
    <w:p>
      <w:pPr>
        <w:pStyle w:val="BodyText"/>
        <w:spacing w:before="1"/>
        <w:ind w:left="0" w:firstLine="0"/>
        <w:jc w:val="left"/>
      </w:pPr>
    </w:p>
    <w:p>
      <w:pPr>
        <w:pStyle w:val="Heading1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7" w:lineRule="auto" w:before="166" w:after="0"/>
        <w:ind w:left="599" w:right="118" w:hanging="480"/>
        <w:jc w:val="both"/>
        <w:rPr>
          <w:sz w:val="17"/>
        </w:rPr>
      </w:pPr>
      <w:r>
        <w:rPr>
          <w:sz w:val="17"/>
        </w:rPr>
        <w:t>Koeing HG. Hand book of Religion and Health: Ox- ford. Oxford University Press; 2001.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5" w:lineRule="auto" w:before="160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Swinton J. Spirituality and Mental Health Care. Re- discovering a forgotten Dimension. London: Jessica Kingsley; 2001.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03" w:lineRule="exact" w:before="156" w:after="0"/>
        <w:ind w:left="600" w:right="0" w:hanging="481"/>
        <w:jc w:val="both"/>
        <w:rPr>
          <w:sz w:val="17"/>
        </w:rPr>
      </w:pPr>
      <w:r>
        <w:rPr>
          <w:w w:val="95"/>
          <w:sz w:val="17"/>
        </w:rPr>
        <w:t>WORLD</w:t>
      </w:r>
      <w:r>
        <w:rPr>
          <w:spacing w:val="53"/>
          <w:sz w:val="17"/>
        </w:rPr>
        <w:t> </w:t>
      </w:r>
      <w:r>
        <w:rPr>
          <w:w w:val="95"/>
          <w:sz w:val="17"/>
        </w:rPr>
        <w:t>HEALTH</w:t>
      </w:r>
      <w:r>
        <w:rPr>
          <w:spacing w:val="53"/>
          <w:sz w:val="17"/>
        </w:rPr>
        <w:t> </w:t>
      </w:r>
      <w:r>
        <w:rPr>
          <w:w w:val="95"/>
          <w:sz w:val="17"/>
        </w:rPr>
        <w:t>ORGANIZATION.</w:t>
      </w:r>
      <w:r>
        <w:rPr>
          <w:spacing w:val="53"/>
          <w:sz w:val="17"/>
        </w:rPr>
        <w:t> </w:t>
      </w:r>
      <w:r>
        <w:rPr>
          <w:w w:val="95"/>
          <w:sz w:val="17"/>
        </w:rPr>
        <w:t>WHOQOL</w:t>
      </w:r>
      <w:r>
        <w:rPr>
          <w:spacing w:val="53"/>
          <w:sz w:val="17"/>
        </w:rPr>
        <w:t> </w:t>
      </w:r>
      <w:r>
        <w:rPr>
          <w:spacing w:val="-5"/>
          <w:w w:val="95"/>
          <w:sz w:val="17"/>
        </w:rPr>
        <w:t>and</w:t>
      </w:r>
    </w:p>
    <w:p>
      <w:pPr>
        <w:spacing w:line="235" w:lineRule="auto" w:before="2"/>
        <w:ind w:left="599" w:right="61" w:firstLine="0"/>
        <w:jc w:val="left"/>
        <w:rPr>
          <w:sz w:val="17"/>
        </w:rPr>
      </w:pPr>
      <w:r>
        <w:rPr>
          <w:sz w:val="17"/>
        </w:rPr>
        <w:t>spirituality, religiousness and personal beliefs. Report on WHO consultation.Geneva: WHO; 1998.</w:t>
      </w:r>
    </w:p>
    <w:sectPr>
      <w:pgSz w:w="12240" w:h="15840"/>
      <w:pgMar w:header="0" w:footer="1008" w:top="1340" w:bottom="1200" w:left="1320" w:right="1320"/>
      <w:cols w:num="2" w:equalWidth="0">
        <w:col w:w="4671" w:space="189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Maiandra GD">
    <w:altName w:val="Maiandra GD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280029pt;margin-top:730.734009pt;width:17.4pt;height:12.8pt;mso-position-horizontal-relative:page;mso-position-vertical-relative:page;z-index:-15773696" type="#_x0000_t202" id="docshape1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Trebuchet MS"/>
                    <w:b/>
                    <w:spacing w:val="-5"/>
                    <w:sz w:val="18"/>
                  </w:rPr>
                  <w:instrText> PAGE </w:instrText>
                </w:r>
                <w:r>
                  <w:rPr>
                    <w:rFonts w:ascii="Trebuchet MS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Trebuchet MS"/>
                    <w:b/>
                    <w:spacing w:val="-5"/>
                    <w:sz w:val="18"/>
                  </w:rPr>
                  <w:t>55</w:t>
                </w:r>
                <w:r>
                  <w:rPr>
                    <w:rFonts w:ascii="Trebuchet MS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-"/>
      <w:lvlJc w:val="left"/>
      <w:pPr>
        <w:ind w:left="600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121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121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120"/>
      <w:ind w:left="119" w:hanging="480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rebuchet MS" w:hAnsi="Trebuchet MS" w:eastAsia="Trebuchet MS" w:cs="Trebuchet MS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24"/>
      <w:ind w:left="60"/>
      <w:outlineLvl w:val="2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13"/>
      <w:ind w:left="568"/>
    </w:pPr>
    <w:rPr>
      <w:rFonts w:ascii="Trebuchet MS" w:hAnsi="Trebuchet MS" w:eastAsia="Trebuchet MS" w:cs="Trebuchet MS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0"/>
      <w:ind w:left="600" w:right="4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4CAD5B-FEC9-43A9-9831-39E996B3CBC6}"/>
</file>

<file path=customXml/itemProps2.xml><?xml version="1.0" encoding="utf-8"?>
<ds:datastoreItem xmlns:ds="http://schemas.openxmlformats.org/officeDocument/2006/customXml" ds:itemID="{4853A2BA-8C9A-40E0-AC0F-136C2B48B5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sabir-1</dc:creator>
  <dc:title>Short Communication-1.pmd</dc:title>
  <dcterms:created xsi:type="dcterms:W3CDTF">2022-07-28T16:48:07Z</dcterms:created>
  <dcterms:modified xsi:type="dcterms:W3CDTF">2022-07-28T16:48:07Z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