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8020" w:val="left" w:leader="none"/>
        </w:tabs>
        <w:spacing w:before="73"/>
        <w:ind w:left="151"/>
      </w:pPr>
      <w:r>
        <w:rPr>
          <w:color w:val="231F20"/>
          <w:spacing w:val="11"/>
          <w:w w:val="115"/>
        </w:rPr>
        <w:t>JPPS</w:t>
      </w:r>
      <w:r>
        <w:rPr>
          <w:color w:val="231F20"/>
          <w:spacing w:val="25"/>
          <w:w w:val="115"/>
        </w:rPr>
        <w:t> </w:t>
      </w:r>
      <w:r>
        <w:rPr>
          <w:color w:val="231F20"/>
          <w:spacing w:val="11"/>
          <w:w w:val="115"/>
        </w:rPr>
        <w:t>2007;</w:t>
      </w:r>
      <w:r>
        <w:rPr>
          <w:color w:val="231F20"/>
          <w:spacing w:val="25"/>
          <w:w w:val="115"/>
        </w:rPr>
        <w:t> </w:t>
      </w:r>
      <w:r>
        <w:rPr>
          <w:color w:val="231F20"/>
          <w:spacing w:val="11"/>
          <w:w w:val="115"/>
        </w:rPr>
        <w:t>4(2):</w:t>
      </w:r>
      <w:r>
        <w:rPr>
          <w:color w:val="231F20"/>
          <w:spacing w:val="26"/>
          <w:w w:val="115"/>
        </w:rPr>
        <w:t> </w:t>
      </w:r>
      <w:r>
        <w:rPr>
          <w:color w:val="231F20"/>
          <w:spacing w:val="14"/>
          <w:w w:val="115"/>
        </w:rPr>
        <w:t>110-</w:t>
      </w:r>
      <w:r>
        <w:rPr>
          <w:color w:val="231F20"/>
          <w:spacing w:val="4"/>
          <w:w w:val="115"/>
        </w:rPr>
        <w:t>111</w:t>
      </w:r>
      <w:r>
        <w:rPr>
          <w:color w:val="231F20"/>
        </w:rPr>
        <w:tab/>
      </w:r>
      <w:r>
        <w:rPr>
          <w:color w:val="231F20"/>
          <w:spacing w:val="11"/>
          <w:w w:val="115"/>
        </w:rPr>
        <w:t>CASE</w:t>
      </w:r>
      <w:r>
        <w:rPr>
          <w:color w:val="231F20"/>
          <w:spacing w:val="62"/>
          <w:w w:val="115"/>
        </w:rPr>
        <w:t> </w:t>
      </w:r>
      <w:r>
        <w:rPr>
          <w:color w:val="231F20"/>
          <w:spacing w:val="13"/>
          <w:w w:val="115"/>
        </w:rPr>
        <w:t>REPORT</w:t>
      </w:r>
    </w:p>
    <w:p>
      <w:pPr>
        <w:pStyle w:val="BodyText"/>
        <w:spacing w:before="1"/>
      </w:pPr>
      <w:r>
        <w:rPr/>
        <w:pict>
          <v:shape style="position:absolute;margin-left:72pt;margin-top:12.041426pt;width:468pt;height:.1pt;mso-position-horizontal-relative:page;mso-position-vertical-relative:paragraph;z-index:-15728640;mso-wrap-distance-left:0;mso-wrap-distance-right:0" id="docshape2" coordorigin="1440,241" coordsize="9360,0" path="m1440,241l10800,241e" filled="false" stroked="true" strokeweight=".96pt" strokecolor="#231f20">
            <v:path arrowok="t"/>
            <v:stroke dashstyle="solid"/>
            <w10:wrap type="topAndBottom"/>
          </v:shape>
        </w:pict>
      </w:r>
    </w:p>
    <w:p>
      <w:pPr>
        <w:pStyle w:val="Title"/>
        <w:spacing w:line="259" w:lineRule="auto"/>
      </w:pPr>
      <w:r>
        <w:rPr>
          <w:color w:val="231F20"/>
        </w:rPr>
        <w:t>COMPULSIVE</w:t>
      </w:r>
      <w:r>
        <w:rPr>
          <w:color w:val="231F20"/>
          <w:spacing w:val="80"/>
        </w:rPr>
        <w:t> </w:t>
      </w:r>
      <w:r>
        <w:rPr>
          <w:color w:val="231F20"/>
        </w:rPr>
        <w:t>MASTURBATION</w:t>
      </w:r>
      <w:r>
        <w:rPr>
          <w:color w:val="231F20"/>
          <w:spacing w:val="80"/>
        </w:rPr>
        <w:t> </w:t>
      </w:r>
      <w:r>
        <w:rPr>
          <w:color w:val="231F20"/>
        </w:rPr>
        <w:t>TREATED</w:t>
      </w:r>
      <w:r>
        <w:rPr>
          <w:color w:val="231F20"/>
          <w:spacing w:val="80"/>
        </w:rPr>
        <w:t> </w:t>
      </w:r>
      <w:r>
        <w:rPr>
          <w:color w:val="231F20"/>
        </w:rPr>
        <w:t>WITH</w:t>
      </w:r>
      <w:r>
        <w:rPr>
          <w:color w:val="231F20"/>
          <w:spacing w:val="40"/>
        </w:rPr>
        <w:t> </w:t>
      </w:r>
      <w:r>
        <w:rPr>
          <w:color w:val="231F20"/>
        </w:rPr>
        <w:t>COMBINED</w:t>
      </w:r>
      <w:r>
        <w:rPr>
          <w:color w:val="231F20"/>
          <w:spacing w:val="40"/>
        </w:rPr>
        <w:t> </w:t>
      </w:r>
      <w:r>
        <w:rPr>
          <w:color w:val="231F20"/>
        </w:rPr>
        <w:t>NALTREXONE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MIRTAZAPINE: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REPORT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REVIEW</w:t>
      </w:r>
    </w:p>
    <w:p>
      <w:pPr>
        <w:pStyle w:val="BodyText"/>
        <w:spacing w:before="176"/>
        <w:ind w:left="1183" w:right="1172"/>
        <w:jc w:val="center"/>
      </w:pPr>
      <w:r>
        <w:rPr>
          <w:color w:val="231F20"/>
          <w:spacing w:val="12"/>
          <w:w w:val="110"/>
        </w:rPr>
        <w:t>Avinash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De</w:t>
      </w:r>
      <w:r>
        <w:rPr>
          <w:color w:val="231F20"/>
          <w:spacing w:val="33"/>
          <w:w w:val="110"/>
        </w:rPr>
        <w:t> </w:t>
      </w:r>
      <w:r>
        <w:rPr>
          <w:color w:val="231F20"/>
          <w:spacing w:val="12"/>
          <w:w w:val="110"/>
        </w:rPr>
        <w:t>Sousa</w:t>
      </w:r>
    </w:p>
    <w:p>
      <w:pPr>
        <w:pStyle w:val="BodyText"/>
        <w:spacing w:before="3"/>
        <w:rPr>
          <w:sz w:val="14"/>
        </w:rPr>
      </w:pPr>
      <w:r>
        <w:rPr/>
        <w:pict>
          <v:shape style="position:absolute;margin-left:72pt;margin-top:9.749238pt;width:468pt;height:.1pt;mso-position-horizontal-relative:page;mso-position-vertical-relative:paragraph;z-index:-15728128;mso-wrap-distance-left:0;mso-wrap-distance-right:0" id="docshape3" coordorigin="1440,195" coordsize="9360,0" path="m1440,195l10800,195e" filled="false" stroked="true" strokeweight=".96pt" strokecolor="#231f20">
            <v:path arrowok="t"/>
            <v:stroke dashstyle="solid"/>
            <w10:wrap type="topAndBottom"/>
          </v:shape>
        </w:pict>
      </w:r>
    </w:p>
    <w:p>
      <w:pPr>
        <w:spacing w:before="166"/>
        <w:ind w:left="120" w:right="0" w:firstLine="0"/>
        <w:jc w:val="left"/>
        <w:rPr>
          <w:rFonts w:ascii="Gill Sans MT"/>
          <w:b/>
          <w:sz w:val="18"/>
        </w:rPr>
      </w:pPr>
      <w:r>
        <w:rPr>
          <w:rFonts w:ascii="Gill Sans MT"/>
          <w:b/>
          <w:color w:val="231F20"/>
          <w:spacing w:val="-2"/>
          <w:sz w:val="18"/>
        </w:rPr>
        <w:t>ABSTRACT</w:t>
      </w:r>
    </w:p>
    <w:p>
      <w:pPr>
        <w:pStyle w:val="BodyText"/>
        <w:spacing w:line="244" w:lineRule="auto" w:before="124"/>
        <w:ind w:left="599" w:right="595" w:firstLine="480"/>
        <w:jc w:val="both"/>
      </w:pPr>
      <w:r>
        <w:rPr>
          <w:color w:val="231F20"/>
        </w:rPr>
        <w:t>Masturbation is a normal part of psychosexual development. It becomes troublesome when it becomes compulsive masturbation. The article reviews the small amount of literature available on compulsive masturbation and provides a case report of an adolescent that presented with compulsive masturbation and was treated successfully with a combination of Naltrexone and Mirtzapine with covert </w:t>
      </w:r>
      <w:r>
        <w:rPr>
          <w:color w:val="231F20"/>
          <w:spacing w:val="-2"/>
        </w:rPr>
        <w:t>sensitization.</w:t>
      </w:r>
    </w:p>
    <w:p>
      <w:pPr>
        <w:pStyle w:val="BodyText"/>
        <w:spacing w:before="121"/>
        <w:ind w:left="599"/>
      </w:pPr>
      <w:r>
        <w:rPr>
          <w:rFonts w:ascii="Gill Sans MT"/>
          <w:b/>
          <w:color w:val="231F20"/>
        </w:rPr>
        <w:t>Key</w:t>
      </w:r>
      <w:r>
        <w:rPr>
          <w:rFonts w:ascii="Gill Sans MT"/>
          <w:b/>
          <w:color w:val="231F20"/>
          <w:spacing w:val="19"/>
        </w:rPr>
        <w:t> </w:t>
      </w:r>
      <w:r>
        <w:rPr>
          <w:rFonts w:ascii="Gill Sans MT"/>
          <w:b/>
          <w:color w:val="231F20"/>
        </w:rPr>
        <w:t>words:</w:t>
      </w:r>
      <w:r>
        <w:rPr>
          <w:rFonts w:ascii="Gill Sans MT"/>
          <w:b/>
          <w:color w:val="231F20"/>
          <w:spacing w:val="64"/>
          <w:w w:val="150"/>
        </w:rPr>
        <w:t> </w:t>
      </w:r>
      <w:r>
        <w:rPr>
          <w:color w:val="231F20"/>
        </w:rPr>
        <w:t>Naltrexone,</w:t>
      </w:r>
      <w:r>
        <w:rPr>
          <w:color w:val="231F20"/>
          <w:spacing w:val="15"/>
        </w:rPr>
        <w:t> </w:t>
      </w:r>
      <w:r>
        <w:rPr>
          <w:color w:val="231F20"/>
        </w:rPr>
        <w:t>Mirtazapine,</w:t>
      </w:r>
      <w:r>
        <w:rPr>
          <w:color w:val="231F20"/>
          <w:spacing w:val="16"/>
        </w:rPr>
        <w:t> </w:t>
      </w:r>
      <w:r>
        <w:rPr>
          <w:color w:val="231F20"/>
        </w:rPr>
        <w:t>Compulsive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Masturbation.</w:t>
      </w: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72pt;margin-top:13.122685pt;width:468pt;height:.1pt;mso-position-horizontal-relative:page;mso-position-vertical-relative:paragraph;z-index:-15727616;mso-wrap-distance-left:0;mso-wrap-distance-right:0" id="docshape4" coordorigin="1440,262" coordsize="9360,0" path="m1440,262l10800,262e" filled="false" stroked="true" strokeweight=".48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16"/>
        </w:rPr>
      </w:pPr>
    </w:p>
    <w:p>
      <w:pPr>
        <w:spacing w:after="0"/>
        <w:rPr>
          <w:sz w:val="16"/>
        </w:rPr>
        <w:sectPr>
          <w:footerReference w:type="default" r:id="rId5"/>
          <w:type w:val="continuous"/>
          <w:pgSz w:w="12240" w:h="15840"/>
          <w:pgMar w:footer="1008" w:header="0" w:top="920" w:bottom="1200" w:left="1320" w:right="1320"/>
          <w:pgNumType w:start="110"/>
        </w:sectPr>
      </w:pPr>
    </w:p>
    <w:p>
      <w:pPr>
        <w:pStyle w:val="Heading1"/>
        <w:ind w:left="120"/>
      </w:pPr>
      <w:r>
        <w:rPr>
          <w:color w:val="231F20"/>
          <w:spacing w:val="11"/>
        </w:rPr>
        <w:t>INTRODUCTION</w:t>
      </w:r>
    </w:p>
    <w:p>
      <w:pPr>
        <w:pStyle w:val="BodyText"/>
        <w:spacing w:line="244" w:lineRule="auto" w:before="127"/>
        <w:ind w:left="119" w:right="38" w:firstLine="592"/>
        <w:jc w:val="both"/>
      </w:pPr>
      <w:r>
        <w:rPr>
          <w:color w:val="231F20"/>
        </w:rPr>
        <w:t>Masturbation is a normal activity that is common </w:t>
      </w:r>
      <w:r>
        <w:rPr>
          <w:color w:val="231F20"/>
          <w:w w:val="105"/>
        </w:rPr>
        <w:t>in all stages of life right from infancy to old age. It is a normal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precursor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related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sexual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behavior.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 stated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inevitable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part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normal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psychosexual development.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Re-analysis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Kinsey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shown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94%</w:t>
      </w:r>
      <w:r>
        <w:rPr>
          <w:color w:val="231F20"/>
          <w:spacing w:val="-2"/>
        </w:rPr>
        <w:t> </w:t>
      </w:r>
      <w:r>
        <w:rPr>
          <w:color w:val="231F20"/>
        </w:rPr>
        <w:t>men</w:t>
      </w:r>
      <w:r>
        <w:rPr>
          <w:color w:val="231F20"/>
          <w:spacing w:val="-2"/>
        </w:rPr>
        <w:t> </w:t>
      </w:r>
      <w:r>
        <w:rPr>
          <w:color w:val="231F20"/>
        </w:rPr>
        <w:t>have</w:t>
      </w:r>
      <w:r>
        <w:rPr>
          <w:color w:val="231F20"/>
          <w:spacing w:val="-2"/>
        </w:rPr>
        <w:t> </w:t>
      </w:r>
      <w:r>
        <w:rPr>
          <w:color w:val="231F20"/>
        </w:rPr>
        <w:t>masturbated</w:t>
      </w:r>
      <w:r>
        <w:rPr>
          <w:color w:val="231F20"/>
          <w:spacing w:val="-2"/>
        </w:rPr>
        <w:t> </w:t>
      </w:r>
      <w:r>
        <w:rPr>
          <w:color w:val="231F20"/>
        </w:rPr>
        <w:t>themselves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point </w:t>
      </w:r>
      <w:r>
        <w:rPr>
          <w:color w:val="231F20"/>
          <w:w w:val="105"/>
        </w:rPr>
        <w:t>of orgasm at some point in their lives</w:t>
      </w:r>
      <w:r>
        <w:rPr>
          <w:color w:val="231F20"/>
          <w:w w:val="105"/>
          <w:position w:val="6"/>
          <w:sz w:val="10"/>
        </w:rPr>
        <w:t>1</w:t>
      </w:r>
      <w:r>
        <w:rPr>
          <w:color w:val="231F20"/>
          <w:w w:val="105"/>
        </w:rPr>
        <w:t>. Moral taboos against</w:t>
      </w:r>
      <w:r>
        <w:rPr>
          <w:color w:val="231F20"/>
          <w:w w:val="105"/>
        </w:rPr>
        <w:t> masturbation</w:t>
      </w:r>
      <w:r>
        <w:rPr>
          <w:color w:val="231F20"/>
          <w:w w:val="105"/>
        </w:rPr>
        <w:t> have</w:t>
      </w:r>
      <w:r>
        <w:rPr>
          <w:color w:val="231F20"/>
          <w:w w:val="105"/>
        </w:rPr>
        <w:t> generated</w:t>
      </w:r>
      <w:r>
        <w:rPr>
          <w:color w:val="231F20"/>
          <w:w w:val="105"/>
        </w:rPr>
        <w:t> myths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it causes</w:t>
      </w:r>
      <w:r>
        <w:rPr>
          <w:color w:val="231F20"/>
          <w:w w:val="105"/>
        </w:rPr>
        <w:t> mental</w:t>
      </w:r>
      <w:r>
        <w:rPr>
          <w:color w:val="231F20"/>
          <w:w w:val="105"/>
        </w:rPr>
        <w:t> illness</w:t>
      </w:r>
      <w:r>
        <w:rPr>
          <w:color w:val="231F20"/>
          <w:w w:val="105"/>
        </w:rPr>
        <w:t> or</w:t>
      </w:r>
      <w:r>
        <w:rPr>
          <w:color w:val="231F20"/>
          <w:w w:val="105"/>
        </w:rPr>
        <w:t> decreases</w:t>
      </w:r>
      <w:r>
        <w:rPr>
          <w:color w:val="231F20"/>
          <w:w w:val="105"/>
        </w:rPr>
        <w:t> sexual</w:t>
      </w:r>
      <w:r>
        <w:rPr>
          <w:color w:val="231F20"/>
          <w:w w:val="105"/>
        </w:rPr>
        <w:t> potency </w:t>
      </w:r>
      <w:r>
        <w:rPr>
          <w:color w:val="231F20"/>
        </w:rPr>
        <w:t>though no scientific data supports this claim</w:t>
      </w:r>
      <w:r>
        <w:rPr>
          <w:color w:val="231F20"/>
          <w:position w:val="6"/>
          <w:sz w:val="10"/>
        </w:rPr>
        <w:t>2</w:t>
      </w:r>
      <w:r>
        <w:rPr>
          <w:color w:val="231F20"/>
        </w:rPr>
        <w:t>. Masturba- </w:t>
      </w:r>
      <w:r>
        <w:rPr>
          <w:color w:val="231F20"/>
          <w:w w:val="105"/>
        </w:rPr>
        <w:t>tion becomes a psychopathological symptom when it becomes a compulsion above and beyond a person’s willful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control,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thus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causing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emotional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disturbance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due to its compulsive nature.</w:t>
      </w:r>
    </w:p>
    <w:p>
      <w:pPr>
        <w:pStyle w:val="BodyText"/>
        <w:spacing w:line="244" w:lineRule="auto" w:before="178"/>
        <w:ind w:left="119" w:right="43" w:firstLine="480"/>
        <w:jc w:val="both"/>
      </w:pPr>
      <w:r>
        <w:rPr>
          <w:color w:val="231F20"/>
          <w:w w:val="105"/>
        </w:rPr>
        <w:t>Compulsive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masturbation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(CM)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defined 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paraphilic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sexual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disorder</w:t>
      </w:r>
      <w:r>
        <w:rPr>
          <w:color w:val="231F20"/>
          <w:w w:val="105"/>
          <w:position w:val="6"/>
          <w:sz w:val="10"/>
        </w:rPr>
        <w:t>3</w:t>
      </w:r>
      <w:r>
        <w:rPr>
          <w:color w:val="231F20"/>
          <w:w w:val="105"/>
        </w:rPr>
        <w:t>.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DSM-IIIR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clas- sification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psychiatric</w:t>
      </w:r>
      <w:r>
        <w:rPr>
          <w:color w:val="231F20"/>
          <w:w w:val="105"/>
        </w:rPr>
        <w:t> disorders</w:t>
      </w:r>
      <w:r>
        <w:rPr>
          <w:color w:val="231F20"/>
          <w:w w:val="105"/>
        </w:rPr>
        <w:t> has</w:t>
      </w:r>
      <w:r>
        <w:rPr>
          <w:color w:val="231F20"/>
          <w:w w:val="105"/>
        </w:rPr>
        <w:t> classified</w:t>
      </w:r>
      <w:r>
        <w:rPr>
          <w:color w:val="231F20"/>
          <w:w w:val="105"/>
        </w:rPr>
        <w:t> it</w:t>
      </w:r>
      <w:r>
        <w:rPr>
          <w:color w:val="231F20"/>
          <w:w w:val="105"/>
        </w:rPr>
        <w:t> as sexual addiction and puts it under the category sexual disorders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otherwise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specified4</w:t>
      </w:r>
      <w:r>
        <w:rPr>
          <w:color w:val="231F20"/>
          <w:w w:val="105"/>
          <w:position w:val="6"/>
          <w:sz w:val="10"/>
        </w:rPr>
        <w:t>3</w:t>
      </w:r>
      <w:r>
        <w:rPr>
          <w:color w:val="231F20"/>
          <w:spacing w:val="18"/>
          <w:w w:val="105"/>
          <w:position w:val="6"/>
          <w:sz w:val="10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ICD-10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classi- fication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mental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diseases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puts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category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ex- cessive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sexual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desire</w:t>
      </w:r>
      <w:r>
        <w:rPr>
          <w:color w:val="231F20"/>
          <w:w w:val="105"/>
          <w:position w:val="6"/>
          <w:sz w:val="10"/>
        </w:rPr>
        <w:t>5</w:t>
      </w:r>
      <w:r>
        <w:rPr>
          <w:color w:val="231F20"/>
          <w:w w:val="105"/>
        </w:rPr>
        <w:t>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scarcity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clinical characteristics of such populations. The disor- der is rare and though most patients coming for treat- ment are male, female cases also have been reported</w:t>
      </w:r>
      <w:r>
        <w:rPr>
          <w:color w:val="231F20"/>
          <w:w w:val="105"/>
          <w:position w:val="6"/>
          <w:sz w:val="10"/>
        </w:rPr>
        <w:t>6</w:t>
      </w:r>
      <w:r>
        <w:rPr>
          <w:color w:val="231F20"/>
          <w:w w:val="105"/>
        </w:rPr>
        <w:t>. Cases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studied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report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75%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major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depression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 a com-morbid diagnosis7</w:t>
      </w:r>
      <w:r>
        <w:rPr>
          <w:color w:val="231F20"/>
          <w:w w:val="105"/>
          <w:position w:val="6"/>
          <w:sz w:val="10"/>
        </w:rPr>
        <w:t>7</w:t>
      </w:r>
      <w:r>
        <w:rPr>
          <w:color w:val="231F20"/>
          <w:w w:val="105"/>
        </w:rPr>
        <w:t>. The phenomenon may be seen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11"/>
          <w:w w:val="105"/>
        </w:rPr>
        <w:t>schizophrenia</w:t>
      </w:r>
      <w:r>
        <w:rPr>
          <w:color w:val="231F20"/>
          <w:spacing w:val="11"/>
          <w:w w:val="105"/>
          <w:position w:val="6"/>
          <w:sz w:val="10"/>
        </w:rPr>
        <w:t>8</w:t>
      </w:r>
      <w:r>
        <w:rPr>
          <w:color w:val="231F20"/>
          <w:spacing w:val="74"/>
          <w:w w:val="105"/>
          <w:position w:val="6"/>
          <w:sz w:val="10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gay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9"/>
          <w:w w:val="105"/>
        </w:rPr>
        <w:t>populations</w:t>
      </w:r>
      <w:r>
        <w:rPr>
          <w:color w:val="231F20"/>
          <w:spacing w:val="9"/>
          <w:w w:val="105"/>
          <w:position w:val="6"/>
          <w:sz w:val="10"/>
        </w:rPr>
        <w:t>9</w:t>
      </w:r>
      <w:r>
        <w:rPr>
          <w:color w:val="231F20"/>
          <w:spacing w:val="9"/>
          <w:w w:val="105"/>
        </w:rPr>
        <w:t>. </w:t>
      </w:r>
      <w:r>
        <w:rPr>
          <w:color w:val="231F20"/>
          <w:w w:val="105"/>
        </w:rPr>
        <w:t>It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reported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seen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even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normal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adolescence</w:t>
      </w:r>
      <w:r>
        <w:rPr>
          <w:color w:val="231F20"/>
          <w:w w:val="105"/>
          <w:position w:val="6"/>
          <w:sz w:val="10"/>
        </w:rPr>
        <w:t>10-12</w:t>
      </w:r>
      <w:r>
        <w:rPr>
          <w:color w:val="231F20"/>
          <w:spacing w:val="40"/>
          <w:w w:val="105"/>
          <w:position w:val="6"/>
          <w:sz w:val="10"/>
        </w:rPr>
        <w:t> </w:t>
      </w:r>
      <w:r>
        <w:rPr>
          <w:color w:val="231F20"/>
          <w:w w:val="105"/>
        </w:rPr>
        <w:t>or as a part of infantile autism</w:t>
      </w:r>
      <w:r>
        <w:rPr>
          <w:color w:val="231F20"/>
          <w:w w:val="105"/>
          <w:position w:val="6"/>
          <w:sz w:val="10"/>
        </w:rPr>
        <w:t>13</w:t>
      </w:r>
      <w:r>
        <w:rPr>
          <w:color w:val="231F20"/>
          <w:spacing w:val="30"/>
          <w:w w:val="105"/>
          <w:position w:val="6"/>
          <w:sz w:val="10"/>
        </w:rPr>
        <w:t> </w:t>
      </w:r>
      <w:r>
        <w:rPr>
          <w:color w:val="231F20"/>
          <w:w w:val="105"/>
        </w:rPr>
        <w:t>and as part of the cli- nical profile of sexual offenders</w:t>
      </w:r>
      <w:r>
        <w:rPr>
          <w:color w:val="231F20"/>
          <w:w w:val="105"/>
          <w:position w:val="6"/>
          <w:sz w:val="10"/>
        </w:rPr>
        <w:t>14</w:t>
      </w:r>
      <w:r>
        <w:rPr>
          <w:color w:val="231F20"/>
          <w:w w:val="105"/>
        </w:rPr>
        <w:t>. It may be seen even in certain epilepsies or as a manifestation in absence </w:t>
      </w:r>
      <w:r>
        <w:rPr>
          <w:color w:val="231F20"/>
          <w:spacing w:val="-2"/>
          <w:w w:val="105"/>
        </w:rPr>
        <w:t>status</w:t>
      </w:r>
      <w:r>
        <w:rPr>
          <w:color w:val="231F20"/>
          <w:spacing w:val="-2"/>
          <w:w w:val="105"/>
          <w:position w:val="6"/>
          <w:sz w:val="10"/>
        </w:rPr>
        <w:t>15</w:t>
      </w:r>
      <w:r>
        <w:rPr>
          <w:color w:val="231F20"/>
          <w:spacing w:val="-2"/>
          <w:w w:val="105"/>
        </w:rPr>
        <w:t>.</w:t>
      </w:r>
    </w:p>
    <w:p>
      <w:pPr>
        <w:pStyle w:val="BodyText"/>
        <w:spacing w:before="6"/>
        <w:rPr>
          <w:sz w:val="8"/>
        </w:rPr>
      </w:pPr>
      <w:r>
        <w:rPr/>
        <w:pict>
          <v:shape style="position:absolute;margin-left:72pt;margin-top:6.343789pt;width:225pt;height:.1pt;mso-position-horizontal-relative:page;mso-position-vertical-relative:paragraph;z-index:-15727104;mso-wrap-distance-left:0;mso-wrap-distance-right:0" id="docshape5" coordorigin="1440,127" coordsize="4500,0" path="m1440,127l5940,127e" filled="false" stroked="true" strokeweight=".96pt" strokecolor="#231f20">
            <v:path arrowok="t"/>
            <v:stroke dashstyle="solid"/>
            <w10:wrap type="topAndBottom"/>
          </v:shape>
        </w:pict>
      </w:r>
    </w:p>
    <w:p>
      <w:pPr>
        <w:spacing w:before="89"/>
        <w:ind w:left="120" w:right="0" w:firstLine="0"/>
        <w:jc w:val="left"/>
        <w:rPr>
          <w:rFonts w:ascii="Gill Sans MT"/>
          <w:b/>
          <w:sz w:val="16"/>
        </w:rPr>
      </w:pPr>
      <w:r>
        <w:rPr>
          <w:rFonts w:ascii="Gill Sans MT"/>
          <w:b/>
          <w:color w:val="231F20"/>
          <w:sz w:val="16"/>
        </w:rPr>
        <w:t>Correspondence</w:t>
      </w:r>
      <w:r>
        <w:rPr>
          <w:rFonts w:ascii="Gill Sans MT"/>
          <w:b/>
          <w:color w:val="231F20"/>
          <w:spacing w:val="71"/>
          <w:w w:val="150"/>
          <w:sz w:val="16"/>
        </w:rPr>
        <w:t> </w:t>
      </w:r>
      <w:r>
        <w:rPr>
          <w:rFonts w:ascii="Gill Sans MT"/>
          <w:b/>
          <w:color w:val="231F20"/>
          <w:spacing w:val="-10"/>
          <w:w w:val="105"/>
          <w:sz w:val="16"/>
        </w:rPr>
        <w:t>:</w:t>
      </w:r>
    </w:p>
    <w:p>
      <w:pPr>
        <w:spacing w:line="249" w:lineRule="auto" w:before="70"/>
        <w:ind w:left="120" w:right="0" w:firstLine="0"/>
        <w:jc w:val="left"/>
        <w:rPr>
          <w:sz w:val="16"/>
        </w:rPr>
      </w:pPr>
      <w:r>
        <w:rPr>
          <w:rFonts w:ascii="Gill Sans MT"/>
          <w:b/>
          <w:color w:val="231F20"/>
          <w:sz w:val="16"/>
        </w:rPr>
        <w:t>Dr.</w:t>
      </w:r>
      <w:r>
        <w:rPr>
          <w:rFonts w:ascii="Gill Sans MT"/>
          <w:b/>
          <w:color w:val="231F20"/>
          <w:spacing w:val="40"/>
          <w:sz w:val="16"/>
        </w:rPr>
        <w:t> </w:t>
      </w:r>
      <w:r>
        <w:rPr>
          <w:rFonts w:ascii="Gill Sans MT"/>
          <w:b/>
          <w:color w:val="231F20"/>
          <w:sz w:val="16"/>
        </w:rPr>
        <w:t>Avinash</w:t>
      </w:r>
      <w:r>
        <w:rPr>
          <w:rFonts w:ascii="Gill Sans MT"/>
          <w:b/>
          <w:color w:val="231F20"/>
          <w:spacing w:val="40"/>
          <w:sz w:val="16"/>
        </w:rPr>
        <w:t> </w:t>
      </w:r>
      <w:r>
        <w:rPr>
          <w:rFonts w:ascii="Gill Sans MT"/>
          <w:b/>
          <w:color w:val="231F20"/>
          <w:sz w:val="16"/>
        </w:rPr>
        <w:t>De</w:t>
      </w:r>
      <w:r>
        <w:rPr>
          <w:rFonts w:ascii="Gill Sans MT"/>
          <w:b/>
          <w:color w:val="231F20"/>
          <w:spacing w:val="40"/>
          <w:sz w:val="16"/>
        </w:rPr>
        <w:t> </w:t>
      </w:r>
      <w:r>
        <w:rPr>
          <w:rFonts w:ascii="Gill Sans MT"/>
          <w:b/>
          <w:color w:val="231F20"/>
          <w:sz w:val="16"/>
        </w:rPr>
        <w:t>Sousa,</w:t>
      </w:r>
      <w:r>
        <w:rPr>
          <w:rFonts w:ascii="Gill Sans MT"/>
          <w:b/>
          <w:color w:val="231F20"/>
          <w:spacing w:val="40"/>
          <w:sz w:val="16"/>
        </w:rPr>
        <w:t> </w:t>
      </w:r>
      <w:r>
        <w:rPr>
          <w:color w:val="231F20"/>
          <w:sz w:val="16"/>
        </w:rPr>
        <w:t>Consultant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Psychiatrist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&amp;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Director, Get Well Clinic and Nursing Home, Mumbai, India</w:t>
      </w:r>
    </w:p>
    <w:p>
      <w:pPr>
        <w:pStyle w:val="BodyText"/>
        <w:spacing w:line="244" w:lineRule="auto" w:before="107"/>
        <w:ind w:left="119" w:right="115" w:firstLine="480"/>
        <w:jc w:val="both"/>
      </w:pPr>
      <w:r>
        <w:rPr/>
        <w:br w:type="column"/>
      </w:r>
      <w:r>
        <w:rPr>
          <w:color w:val="231F20"/>
        </w:rPr>
        <w:t>Here we present a normal adolescent that pre- sented with compulsive masturbation and secondary major depressive features and responded well to a com- bination of Naltrexone, Mirtazapine and covert sensiti- </w:t>
      </w:r>
      <w:r>
        <w:rPr>
          <w:color w:val="231F20"/>
          <w:spacing w:val="-2"/>
        </w:rPr>
        <w:t>zation.</w:t>
      </w:r>
    </w:p>
    <w:p>
      <w:pPr>
        <w:pStyle w:val="Heading1"/>
        <w:spacing w:before="152"/>
      </w:pPr>
      <w:r>
        <w:rPr>
          <w:color w:val="231F20"/>
          <w:spacing w:val="10"/>
          <w:w w:val="110"/>
        </w:rPr>
        <w:t>CASE</w:t>
      </w:r>
      <w:r>
        <w:rPr>
          <w:color w:val="231F20"/>
          <w:spacing w:val="62"/>
          <w:w w:val="150"/>
        </w:rPr>
        <w:t> </w:t>
      </w:r>
      <w:r>
        <w:rPr>
          <w:color w:val="231F20"/>
          <w:spacing w:val="12"/>
          <w:w w:val="110"/>
        </w:rPr>
        <w:t>HISTORY</w:t>
      </w:r>
    </w:p>
    <w:p>
      <w:pPr>
        <w:pStyle w:val="BodyText"/>
        <w:spacing w:line="244" w:lineRule="auto" w:before="109"/>
        <w:ind w:left="119" w:right="115" w:firstLine="480"/>
        <w:jc w:val="both"/>
      </w:pPr>
      <w:r>
        <w:rPr>
          <w:color w:val="231F20"/>
        </w:rPr>
        <w:t>A 16 year old male student presented with a his- tory of excessive uncontrollable frequency of masturba- tion since </w:t>
      </w:r>
      <w:r>
        <w:rPr>
          <w:color w:val="231F20"/>
          <w:w w:val="110"/>
        </w:rPr>
        <w:t>1 </w:t>
      </w:r>
      <w:r>
        <w:rPr>
          <w:color w:val="231F20"/>
        </w:rPr>
        <w:t>year. He wanted to quit the habit. He had a lot of guilt associated with the habit. Repeated mastur- bation had affected his studies and he used to remain preoccupied with sexual thoughts most of the day. He also</w:t>
      </w:r>
      <w:r>
        <w:rPr>
          <w:color w:val="231F20"/>
          <w:spacing w:val="40"/>
        </w:rPr>
        <w:t> </w:t>
      </w:r>
      <w:r>
        <w:rPr>
          <w:color w:val="231F20"/>
        </w:rPr>
        <w:t>had</w:t>
      </w:r>
      <w:r>
        <w:rPr>
          <w:color w:val="231F20"/>
          <w:spacing w:val="40"/>
        </w:rPr>
        <w:t> </w:t>
      </w:r>
      <w:r>
        <w:rPr>
          <w:color w:val="231F20"/>
        </w:rPr>
        <w:t>physical</w:t>
      </w:r>
      <w:r>
        <w:rPr>
          <w:color w:val="231F20"/>
          <w:spacing w:val="40"/>
        </w:rPr>
        <w:t> </w:t>
      </w:r>
      <w:r>
        <w:rPr>
          <w:color w:val="231F20"/>
        </w:rPr>
        <w:t>weakness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symptoms</w:t>
      </w:r>
      <w:r>
        <w:rPr>
          <w:color w:val="231F20"/>
          <w:spacing w:val="40"/>
        </w:rPr>
        <w:t> </w:t>
      </w:r>
      <w:r>
        <w:rPr>
          <w:color w:val="231F20"/>
        </w:rPr>
        <w:t>suggestive of major depressive disorder. He attributed all his symp- toms to his masturbation. His distress was great </w:t>
      </w:r>
      <w:r>
        <w:rPr>
          <w:color w:val="231F20"/>
          <w:w w:val="110"/>
        </w:rPr>
        <w:t>as </w:t>
      </w:r>
      <w:r>
        <w:rPr>
          <w:color w:val="231F20"/>
        </w:rPr>
        <w:t>he thought of getting himself castrated, vasectomized or undergoing a penile amputation to help him get rid of the</w:t>
      </w:r>
      <w:r>
        <w:rPr>
          <w:color w:val="231F20"/>
          <w:spacing w:val="-10"/>
        </w:rPr>
        <w:t> </w:t>
      </w:r>
      <w:r>
        <w:rPr>
          <w:color w:val="231F20"/>
        </w:rPr>
        <w:t>habit.</w:t>
      </w:r>
      <w:r>
        <w:rPr>
          <w:color w:val="231F20"/>
          <w:spacing w:val="-10"/>
        </w:rPr>
        <w:t> </w:t>
      </w:r>
      <w:r>
        <w:rPr>
          <w:color w:val="231F20"/>
        </w:rPr>
        <w:t>Initially</w:t>
      </w:r>
      <w:r>
        <w:rPr>
          <w:color w:val="231F20"/>
          <w:spacing w:val="-10"/>
        </w:rPr>
        <w:t> </w:t>
      </w:r>
      <w:r>
        <w:rPr>
          <w:color w:val="231F20"/>
        </w:rPr>
        <w:t>his</w:t>
      </w:r>
      <w:r>
        <w:rPr>
          <w:color w:val="231F20"/>
          <w:spacing w:val="-10"/>
        </w:rPr>
        <w:t> </w:t>
      </w:r>
      <w:r>
        <w:rPr>
          <w:color w:val="231F20"/>
        </w:rPr>
        <w:t>frequency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masturbation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once or twice a day. The frequency of masturbation gradually increased to 8-12 times per day. He used to spend 4-6 hours a day in the act. When he presented to our clinic, he</w:t>
      </w:r>
      <w:r>
        <w:rPr>
          <w:color w:val="231F20"/>
          <w:spacing w:val="-14"/>
        </w:rPr>
        <w:t> </w:t>
      </w:r>
      <w:r>
        <w:rPr>
          <w:color w:val="231F20"/>
        </w:rPr>
        <w:t>was</w:t>
      </w:r>
      <w:r>
        <w:rPr>
          <w:color w:val="231F20"/>
          <w:spacing w:val="-13"/>
        </w:rPr>
        <w:t> </w:t>
      </w:r>
      <w:r>
        <w:rPr>
          <w:color w:val="231F20"/>
        </w:rPr>
        <w:t>started</w:t>
      </w:r>
      <w:r>
        <w:rPr>
          <w:color w:val="231F20"/>
          <w:spacing w:val="-13"/>
        </w:rPr>
        <w:t> </w:t>
      </w:r>
      <w:r>
        <w:rPr>
          <w:color w:val="231F20"/>
        </w:rPr>
        <w:t>on</w:t>
      </w:r>
      <w:r>
        <w:rPr>
          <w:color w:val="231F20"/>
          <w:spacing w:val="-13"/>
        </w:rPr>
        <w:t> </w:t>
      </w:r>
      <w:r>
        <w:rPr>
          <w:color w:val="231F20"/>
        </w:rPr>
        <w:t>Naltrexone</w:t>
      </w:r>
      <w:r>
        <w:rPr>
          <w:color w:val="231F20"/>
          <w:spacing w:val="-14"/>
        </w:rPr>
        <w:t> </w:t>
      </w:r>
      <w:r>
        <w:rPr>
          <w:color w:val="231F20"/>
        </w:rPr>
        <w:t>50mg</w:t>
      </w:r>
      <w:r>
        <w:rPr>
          <w:color w:val="231F20"/>
          <w:spacing w:val="-13"/>
        </w:rPr>
        <w:t> </w:t>
      </w:r>
      <w:r>
        <w:rPr>
          <w:color w:val="231F20"/>
        </w:rPr>
        <w:t>/day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Mirtazapine 15mg / day. The Naltrexone was increased to 100mg / day in a span of 2 weeks. He was also started on covert sensitization behavior modification method. At the end of 5 weeks, his masturbatory frequency decreased by 30% compared to baseline. At the end of 8 weeks he was 50% better. The patient</w:t>
      </w:r>
      <w:r>
        <w:rPr>
          <w:color w:val="231F20"/>
          <w:spacing w:val="40"/>
        </w:rPr>
        <w:t> </w:t>
      </w:r>
      <w:r>
        <w:rPr>
          <w:color w:val="231F20"/>
        </w:rPr>
        <w:t>was unfortunately lost to follow up.</w:t>
      </w:r>
    </w:p>
    <w:p>
      <w:pPr>
        <w:pStyle w:val="Heading1"/>
        <w:spacing w:before="151"/>
      </w:pPr>
      <w:r>
        <w:rPr>
          <w:color w:val="231F20"/>
          <w:spacing w:val="13"/>
          <w:w w:val="110"/>
        </w:rPr>
        <w:t>DISCUSSION</w:t>
      </w:r>
    </w:p>
    <w:p>
      <w:pPr>
        <w:pStyle w:val="BodyText"/>
        <w:spacing w:line="244" w:lineRule="auto" w:before="105"/>
        <w:ind w:left="119" w:right="114" w:firstLine="480"/>
        <w:jc w:val="both"/>
      </w:pPr>
      <w:r>
        <w:rPr>
          <w:color w:val="231F20"/>
        </w:rPr>
        <w:t>Before</w:t>
      </w:r>
      <w:r>
        <w:rPr>
          <w:color w:val="231F20"/>
          <w:spacing w:val="-14"/>
        </w:rPr>
        <w:t> </w:t>
      </w:r>
      <w:r>
        <w:rPr>
          <w:color w:val="231F20"/>
        </w:rPr>
        <w:t>initiating</w:t>
      </w:r>
      <w:r>
        <w:rPr>
          <w:color w:val="231F20"/>
          <w:spacing w:val="-13"/>
        </w:rPr>
        <w:t> </w:t>
      </w:r>
      <w:r>
        <w:rPr>
          <w:color w:val="231F20"/>
        </w:rPr>
        <w:t>treatment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any</w:t>
      </w:r>
      <w:r>
        <w:rPr>
          <w:color w:val="231F20"/>
          <w:spacing w:val="-14"/>
        </w:rPr>
        <w:t> </w:t>
      </w:r>
      <w:r>
        <w:rPr>
          <w:color w:val="231F20"/>
        </w:rPr>
        <w:t>form,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patient’s </w:t>
      </w:r>
      <w:r>
        <w:rPr>
          <w:color w:val="231F20"/>
          <w:w w:val="105"/>
        </w:rPr>
        <w:t>motivation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treatment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established.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con- trolled trials of drugs are available in the management </w:t>
      </w:r>
      <w:r>
        <w:rPr>
          <w:color w:val="231F20"/>
        </w:rPr>
        <w:t>of this disorder though anecdotal case reports exist. The </w:t>
      </w:r>
      <w:r>
        <w:rPr>
          <w:color w:val="231F20"/>
          <w:w w:val="105"/>
        </w:rPr>
        <w:t>selective serotonin reuptake inhibitors have been used with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fair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degree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success.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Reports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35"/>
          <w:w w:val="105"/>
        </w:rPr>
        <w:t> </w:t>
      </w:r>
      <w:r>
        <w:rPr>
          <w:color w:val="231F20"/>
          <w:spacing w:val="-5"/>
          <w:w w:val="105"/>
        </w:rPr>
        <w:t>of</w:t>
      </w:r>
    </w:p>
    <w:p>
      <w:pPr>
        <w:spacing w:after="0" w:line="244" w:lineRule="auto"/>
        <w:jc w:val="both"/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68" w:space="192"/>
            <w:col w:w="4740"/>
          </w:cols>
        </w:sectPr>
      </w:pPr>
    </w:p>
    <w:p>
      <w:pPr>
        <w:pStyle w:val="BodyText"/>
        <w:spacing w:line="244" w:lineRule="auto" w:before="93"/>
        <w:ind w:left="119" w:right="38"/>
        <w:jc w:val="both"/>
      </w:pPr>
      <w:r>
        <w:rPr>
          <w:color w:val="231F20"/>
        </w:rPr>
        <w:t>Fluoxetine,</w:t>
      </w:r>
      <w:r>
        <w:rPr>
          <w:color w:val="231F20"/>
          <w:spacing w:val="-11"/>
        </w:rPr>
        <w:t> </w:t>
      </w:r>
      <w:r>
        <w:rPr>
          <w:color w:val="231F20"/>
        </w:rPr>
        <w:t>Fluvoxamine and Citalopram exist</w:t>
      </w:r>
      <w:r>
        <w:rPr>
          <w:color w:val="231F20"/>
          <w:spacing w:val="-14"/>
        </w:rPr>
        <w:t> </w:t>
      </w:r>
      <w:r>
        <w:rPr>
          <w:color w:val="231F20"/>
          <w:position w:val="6"/>
          <w:sz w:val="10"/>
        </w:rPr>
        <w:t>8,9,16</w:t>
      </w:r>
      <w:r>
        <w:rPr>
          <w:color w:val="231F20"/>
        </w:rPr>
        <w:t>.</w:t>
      </w:r>
      <w:r>
        <w:rPr>
          <w:color w:val="231F20"/>
          <w:spacing w:val="-2"/>
        </w:rPr>
        <w:t> </w:t>
      </w:r>
      <w:r>
        <w:rPr>
          <w:color w:val="231F20"/>
        </w:rPr>
        <w:t>There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mention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cases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responded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well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sepa- </w:t>
      </w:r>
      <w:r>
        <w:rPr>
          <w:color w:val="231F20"/>
        </w:rPr>
        <w:t>rately to Naltrexone and Mirtazapine</w:t>
      </w:r>
      <w:r>
        <w:rPr>
          <w:color w:val="231F20"/>
          <w:position w:val="6"/>
          <w:sz w:val="10"/>
        </w:rPr>
        <w:t>11,13,17</w:t>
      </w:r>
      <w:r>
        <w:rPr>
          <w:color w:val="231F20"/>
        </w:rPr>
        <w:t>. Other thera- pies like cognitive behavior therapy, covert sensitization </w:t>
      </w:r>
      <w:r>
        <w:rPr>
          <w:color w:val="231F20"/>
          <w:w w:val="105"/>
        </w:rPr>
        <w:t>and systematic desensitization have been reported to </w:t>
      </w:r>
      <w:r>
        <w:rPr>
          <w:color w:val="231F20"/>
        </w:rPr>
        <w:t>be useful</w:t>
      </w:r>
      <w:r>
        <w:rPr>
          <w:color w:val="231F20"/>
          <w:position w:val="6"/>
          <w:sz w:val="10"/>
        </w:rPr>
        <w:t>18</w:t>
      </w:r>
      <w:r>
        <w:rPr>
          <w:color w:val="231F20"/>
        </w:rPr>
        <w:t>. To our knowledge the above mentioned case is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first</w:t>
      </w:r>
      <w:r>
        <w:rPr>
          <w:color w:val="231F20"/>
          <w:spacing w:val="-6"/>
        </w:rPr>
        <w:t> </w:t>
      </w:r>
      <w:r>
        <w:rPr>
          <w:color w:val="231F20"/>
        </w:rPr>
        <w:t>where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combination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Naltrexone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Mirta- </w:t>
      </w:r>
      <w:r>
        <w:rPr>
          <w:color w:val="231F20"/>
          <w:w w:val="105"/>
        </w:rPr>
        <w:t>zapine has been used with success in the management of compulsive masturbation.</w:t>
      </w:r>
    </w:p>
    <w:p>
      <w:pPr>
        <w:pStyle w:val="Heading1"/>
        <w:spacing w:before="174"/>
        <w:ind w:left="120"/>
      </w:pPr>
      <w:r>
        <w:rPr>
          <w:color w:val="231F20"/>
          <w:spacing w:val="10"/>
          <w:w w:val="115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7" w:lineRule="auto" w:before="122" w:after="0"/>
        <w:ind w:left="599" w:right="42" w:hanging="480"/>
        <w:jc w:val="both"/>
        <w:rPr>
          <w:sz w:val="17"/>
        </w:rPr>
      </w:pPr>
      <w:r>
        <w:rPr>
          <w:color w:val="231F20"/>
          <w:sz w:val="17"/>
        </w:rPr>
        <w:t>Bancroft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J.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Researching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Sexual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Behavior: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Methodologi- </w:t>
      </w:r>
      <w:r>
        <w:rPr>
          <w:color w:val="231F20"/>
          <w:spacing w:val="-2"/>
          <w:w w:val="105"/>
          <w:sz w:val="17"/>
        </w:rPr>
        <w:t>cal</w:t>
      </w:r>
      <w:r>
        <w:rPr>
          <w:color w:val="231F20"/>
          <w:spacing w:val="-17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Issues.</w:t>
      </w:r>
      <w:r>
        <w:rPr>
          <w:color w:val="231F20"/>
          <w:spacing w:val="-17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Bloomington:</w:t>
      </w:r>
      <w:r>
        <w:rPr>
          <w:color w:val="231F20"/>
          <w:spacing w:val="-17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Indiana</w:t>
      </w:r>
      <w:r>
        <w:rPr>
          <w:color w:val="231F20"/>
          <w:spacing w:val="-17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Universiy</w:t>
      </w:r>
      <w:r>
        <w:rPr>
          <w:color w:val="231F20"/>
          <w:spacing w:val="-17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Press</w:t>
      </w:r>
      <w:r>
        <w:rPr>
          <w:color w:val="231F20"/>
          <w:spacing w:val="-17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1997.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19" w:after="0"/>
        <w:ind w:left="599" w:right="42" w:hanging="480"/>
        <w:jc w:val="both"/>
        <w:rPr>
          <w:sz w:val="17"/>
        </w:rPr>
      </w:pPr>
      <w:r>
        <w:rPr>
          <w:color w:val="231F20"/>
          <w:sz w:val="17"/>
        </w:rPr>
        <w:t>Agguire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B.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Fluoxetine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compulsive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sexual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behavior. </w:t>
      </w:r>
      <w:r>
        <w:rPr>
          <w:color w:val="231F20"/>
          <w:w w:val="105"/>
          <w:sz w:val="17"/>
        </w:rPr>
        <w:t>J</w:t>
      </w:r>
      <w:r>
        <w:rPr>
          <w:color w:val="231F20"/>
          <w:spacing w:val="-3"/>
          <w:w w:val="105"/>
          <w:sz w:val="17"/>
        </w:rPr>
        <w:t> </w:t>
      </w:r>
      <w:r>
        <w:rPr>
          <w:color w:val="231F20"/>
          <w:w w:val="105"/>
          <w:sz w:val="17"/>
        </w:rPr>
        <w:t>Am</w:t>
      </w:r>
      <w:r>
        <w:rPr>
          <w:color w:val="231F20"/>
          <w:spacing w:val="-3"/>
          <w:w w:val="105"/>
          <w:sz w:val="17"/>
        </w:rPr>
        <w:t> </w:t>
      </w:r>
      <w:r>
        <w:rPr>
          <w:color w:val="231F20"/>
          <w:w w:val="105"/>
          <w:sz w:val="17"/>
        </w:rPr>
        <w:t>Acad</w:t>
      </w:r>
      <w:r>
        <w:rPr>
          <w:color w:val="231F20"/>
          <w:spacing w:val="-3"/>
          <w:w w:val="105"/>
          <w:sz w:val="17"/>
        </w:rPr>
        <w:t> </w:t>
      </w:r>
      <w:r>
        <w:rPr>
          <w:color w:val="231F20"/>
          <w:w w:val="105"/>
          <w:sz w:val="17"/>
        </w:rPr>
        <w:t>Child</w:t>
      </w:r>
      <w:r>
        <w:rPr>
          <w:color w:val="231F20"/>
          <w:spacing w:val="-3"/>
          <w:w w:val="105"/>
          <w:sz w:val="17"/>
        </w:rPr>
        <w:t> </w:t>
      </w:r>
      <w:r>
        <w:rPr>
          <w:color w:val="231F20"/>
          <w:w w:val="105"/>
          <w:sz w:val="17"/>
        </w:rPr>
        <w:t>Adolesc</w:t>
      </w:r>
      <w:r>
        <w:rPr>
          <w:color w:val="231F20"/>
          <w:spacing w:val="-3"/>
          <w:w w:val="105"/>
          <w:sz w:val="17"/>
        </w:rPr>
        <w:t> </w:t>
      </w:r>
      <w:r>
        <w:rPr>
          <w:color w:val="231F20"/>
          <w:w w:val="105"/>
          <w:sz w:val="17"/>
        </w:rPr>
        <w:t>Psychiatry</w:t>
      </w:r>
      <w:r>
        <w:rPr>
          <w:color w:val="231F20"/>
          <w:spacing w:val="-3"/>
          <w:w w:val="105"/>
          <w:sz w:val="17"/>
        </w:rPr>
        <w:t> </w:t>
      </w:r>
      <w:r>
        <w:rPr>
          <w:color w:val="231F20"/>
          <w:w w:val="105"/>
          <w:sz w:val="17"/>
        </w:rPr>
        <w:t>1999;</w:t>
      </w:r>
      <w:r>
        <w:rPr>
          <w:color w:val="231F20"/>
          <w:spacing w:val="-3"/>
          <w:w w:val="105"/>
          <w:sz w:val="17"/>
        </w:rPr>
        <w:t> </w:t>
      </w:r>
      <w:r>
        <w:rPr>
          <w:color w:val="231F20"/>
          <w:w w:val="105"/>
          <w:sz w:val="17"/>
        </w:rPr>
        <w:t>38:</w:t>
      </w:r>
      <w:r>
        <w:rPr>
          <w:color w:val="231F20"/>
          <w:spacing w:val="-3"/>
          <w:w w:val="105"/>
          <w:sz w:val="17"/>
        </w:rPr>
        <w:t> </w:t>
      </w:r>
      <w:r>
        <w:rPr>
          <w:color w:val="231F20"/>
          <w:w w:val="105"/>
          <w:sz w:val="17"/>
        </w:rPr>
        <w:t>943.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599" w:right="42" w:hanging="480"/>
        <w:jc w:val="both"/>
        <w:rPr>
          <w:sz w:val="17"/>
        </w:rPr>
      </w:pPr>
      <w:r>
        <w:rPr>
          <w:color w:val="231F20"/>
          <w:sz w:val="17"/>
        </w:rPr>
        <w:t>Albertini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G,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Polito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E,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Sara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M,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Di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Gennaro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G,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Onorati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P. </w:t>
      </w:r>
      <w:r>
        <w:rPr>
          <w:color w:val="231F20"/>
          <w:w w:val="95"/>
          <w:sz w:val="17"/>
        </w:rPr>
        <w:t>Compulsive</w:t>
      </w:r>
      <w:r>
        <w:rPr>
          <w:color w:val="231F20"/>
          <w:spacing w:val="-4"/>
          <w:w w:val="95"/>
          <w:sz w:val="17"/>
        </w:rPr>
        <w:t> </w:t>
      </w:r>
      <w:r>
        <w:rPr>
          <w:color w:val="231F20"/>
          <w:w w:val="95"/>
          <w:sz w:val="17"/>
        </w:rPr>
        <w:t>masturbation</w:t>
      </w:r>
      <w:r>
        <w:rPr>
          <w:color w:val="231F20"/>
          <w:spacing w:val="-4"/>
          <w:w w:val="95"/>
          <w:sz w:val="17"/>
        </w:rPr>
        <w:t> </w:t>
      </w:r>
      <w:r>
        <w:rPr>
          <w:color w:val="231F20"/>
          <w:w w:val="95"/>
          <w:sz w:val="17"/>
        </w:rPr>
        <w:t>in</w:t>
      </w:r>
      <w:r>
        <w:rPr>
          <w:color w:val="231F20"/>
          <w:spacing w:val="-4"/>
          <w:w w:val="95"/>
          <w:sz w:val="17"/>
        </w:rPr>
        <w:t> </w:t>
      </w:r>
      <w:r>
        <w:rPr>
          <w:color w:val="231F20"/>
          <w:w w:val="95"/>
          <w:sz w:val="17"/>
        </w:rPr>
        <w:t>infantile</w:t>
      </w:r>
      <w:r>
        <w:rPr>
          <w:color w:val="231F20"/>
          <w:spacing w:val="-4"/>
          <w:w w:val="95"/>
          <w:sz w:val="17"/>
        </w:rPr>
        <w:t> </w:t>
      </w:r>
      <w:r>
        <w:rPr>
          <w:color w:val="231F20"/>
          <w:w w:val="95"/>
          <w:sz w:val="17"/>
        </w:rPr>
        <w:t>autism</w:t>
      </w:r>
      <w:r>
        <w:rPr>
          <w:color w:val="231F20"/>
          <w:spacing w:val="-4"/>
          <w:w w:val="95"/>
          <w:sz w:val="17"/>
        </w:rPr>
        <w:t> </w:t>
      </w:r>
      <w:r>
        <w:rPr>
          <w:color w:val="231F20"/>
          <w:w w:val="95"/>
          <w:sz w:val="17"/>
        </w:rPr>
        <w:t>treated</w:t>
      </w:r>
      <w:r>
        <w:rPr>
          <w:color w:val="231F20"/>
          <w:spacing w:val="-4"/>
          <w:w w:val="95"/>
          <w:sz w:val="17"/>
        </w:rPr>
        <w:t> </w:t>
      </w:r>
      <w:r>
        <w:rPr>
          <w:color w:val="231F20"/>
          <w:w w:val="95"/>
          <w:sz w:val="17"/>
        </w:rPr>
        <w:t>with </w:t>
      </w:r>
      <w:r>
        <w:rPr>
          <w:color w:val="231F20"/>
          <w:sz w:val="17"/>
        </w:rPr>
        <w:t>mirtazapine. Ped Neurol 2006; 51: 683-8.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599" w:right="39" w:hanging="480"/>
        <w:jc w:val="both"/>
        <w:rPr>
          <w:sz w:val="17"/>
        </w:rPr>
      </w:pPr>
      <w:r>
        <w:rPr>
          <w:color w:val="231F20"/>
          <w:w w:val="105"/>
          <w:sz w:val="17"/>
        </w:rPr>
        <w:t>Black</w:t>
      </w:r>
      <w:r>
        <w:rPr>
          <w:color w:val="231F20"/>
          <w:spacing w:val="-3"/>
          <w:w w:val="105"/>
          <w:sz w:val="17"/>
        </w:rPr>
        <w:t> </w:t>
      </w:r>
      <w:r>
        <w:rPr>
          <w:color w:val="231F20"/>
          <w:w w:val="105"/>
          <w:sz w:val="17"/>
        </w:rPr>
        <w:t>DW,</w:t>
      </w:r>
      <w:r>
        <w:rPr>
          <w:color w:val="231F20"/>
          <w:spacing w:val="-1"/>
          <w:w w:val="105"/>
          <w:sz w:val="17"/>
        </w:rPr>
        <w:t> </w:t>
      </w:r>
      <w:r>
        <w:rPr>
          <w:color w:val="231F20"/>
          <w:w w:val="105"/>
          <w:sz w:val="17"/>
        </w:rPr>
        <w:t>Kehrberg</w:t>
      </w:r>
      <w:r>
        <w:rPr>
          <w:color w:val="231F20"/>
          <w:spacing w:val="-1"/>
          <w:w w:val="105"/>
          <w:sz w:val="17"/>
        </w:rPr>
        <w:t> </w:t>
      </w:r>
      <w:r>
        <w:rPr>
          <w:color w:val="231F20"/>
          <w:w w:val="105"/>
          <w:sz w:val="17"/>
        </w:rPr>
        <w:t>LL,</w:t>
      </w:r>
      <w:r>
        <w:rPr>
          <w:color w:val="231F20"/>
          <w:spacing w:val="-1"/>
          <w:w w:val="105"/>
          <w:sz w:val="17"/>
        </w:rPr>
        <w:t> </w:t>
      </w:r>
      <w:r>
        <w:rPr>
          <w:color w:val="231F20"/>
          <w:w w:val="105"/>
          <w:sz w:val="17"/>
        </w:rPr>
        <w:t>Flumerfelt</w:t>
      </w:r>
      <w:r>
        <w:rPr>
          <w:color w:val="231F20"/>
          <w:spacing w:val="-1"/>
          <w:w w:val="105"/>
          <w:sz w:val="17"/>
        </w:rPr>
        <w:t> </w:t>
      </w:r>
      <w:r>
        <w:rPr>
          <w:color w:val="231F20"/>
          <w:w w:val="105"/>
          <w:sz w:val="17"/>
        </w:rPr>
        <w:t>DL,</w:t>
      </w:r>
      <w:r>
        <w:rPr>
          <w:color w:val="231F20"/>
          <w:spacing w:val="-1"/>
          <w:w w:val="105"/>
          <w:sz w:val="17"/>
        </w:rPr>
        <w:t> </w:t>
      </w:r>
      <w:r>
        <w:rPr>
          <w:color w:val="231F20"/>
          <w:w w:val="105"/>
          <w:sz w:val="17"/>
        </w:rPr>
        <w:t>Schlosser</w:t>
      </w:r>
      <w:r>
        <w:rPr>
          <w:color w:val="231F20"/>
          <w:spacing w:val="-1"/>
          <w:w w:val="105"/>
          <w:sz w:val="17"/>
        </w:rPr>
        <w:t> </w:t>
      </w:r>
      <w:r>
        <w:rPr>
          <w:color w:val="231F20"/>
          <w:w w:val="105"/>
          <w:sz w:val="17"/>
        </w:rPr>
        <w:t>SS. </w:t>
      </w:r>
      <w:r>
        <w:rPr>
          <w:color w:val="231F20"/>
          <w:sz w:val="17"/>
        </w:rPr>
        <w:t>Characteristics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36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subjects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that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reported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compulsive </w:t>
      </w:r>
      <w:r>
        <w:rPr>
          <w:color w:val="231F20"/>
          <w:w w:val="105"/>
          <w:sz w:val="17"/>
        </w:rPr>
        <w:t>sexual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behavior.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Am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J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Psychiatry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1992;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154: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243-9.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599" w:right="40" w:hanging="480"/>
        <w:jc w:val="both"/>
        <w:rPr>
          <w:sz w:val="17"/>
        </w:rPr>
      </w:pPr>
      <w:r>
        <w:rPr>
          <w:color w:val="231F20"/>
          <w:w w:val="95"/>
          <w:sz w:val="17"/>
        </w:rPr>
        <w:t>Briken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B,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Habermann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N,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Kafka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MP,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Berner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W,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Hill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A.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The </w:t>
      </w:r>
      <w:r>
        <w:rPr>
          <w:color w:val="231F20"/>
          <w:sz w:val="17"/>
        </w:rPr>
        <w:t>paraphilia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related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disorders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–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an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investigation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into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the relevance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concept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in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sexual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murderers.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J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Foren- sic Sci 1992; 51: 683-8.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599" w:right="41" w:hanging="480"/>
        <w:jc w:val="both"/>
        <w:rPr>
          <w:sz w:val="17"/>
        </w:rPr>
      </w:pPr>
      <w:r>
        <w:rPr>
          <w:color w:val="231F20"/>
          <w:spacing w:val="-2"/>
          <w:w w:val="105"/>
          <w:sz w:val="17"/>
        </w:rPr>
        <w:t>American</w:t>
      </w:r>
      <w:r>
        <w:rPr>
          <w:color w:val="231F20"/>
          <w:spacing w:val="-3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Psychiatric</w:t>
      </w:r>
      <w:r>
        <w:rPr>
          <w:color w:val="231F20"/>
          <w:spacing w:val="-3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Association.</w:t>
      </w:r>
      <w:r>
        <w:rPr>
          <w:color w:val="231F20"/>
          <w:spacing w:val="-3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Diagnostic</w:t>
      </w:r>
      <w:r>
        <w:rPr>
          <w:color w:val="231F20"/>
          <w:spacing w:val="-3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and</w:t>
      </w:r>
      <w:r>
        <w:rPr>
          <w:color w:val="231F20"/>
          <w:spacing w:val="-3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Sta- </w:t>
      </w:r>
      <w:r>
        <w:rPr>
          <w:color w:val="231F20"/>
          <w:w w:val="95"/>
          <w:sz w:val="17"/>
        </w:rPr>
        <w:t>tistical</w:t>
      </w:r>
      <w:r>
        <w:rPr>
          <w:color w:val="231F20"/>
          <w:spacing w:val="-5"/>
          <w:w w:val="95"/>
          <w:sz w:val="17"/>
        </w:rPr>
        <w:t> </w:t>
      </w:r>
      <w:r>
        <w:rPr>
          <w:color w:val="231F20"/>
          <w:w w:val="95"/>
          <w:sz w:val="17"/>
        </w:rPr>
        <w:t>Manual</w:t>
      </w:r>
      <w:r>
        <w:rPr>
          <w:color w:val="231F20"/>
          <w:spacing w:val="-5"/>
          <w:w w:val="95"/>
          <w:sz w:val="17"/>
        </w:rPr>
        <w:t> </w:t>
      </w:r>
      <w:r>
        <w:rPr>
          <w:color w:val="231F20"/>
          <w:w w:val="95"/>
          <w:sz w:val="17"/>
        </w:rPr>
        <w:t>of</w:t>
      </w:r>
      <w:r>
        <w:rPr>
          <w:color w:val="231F20"/>
          <w:spacing w:val="-5"/>
          <w:w w:val="95"/>
          <w:sz w:val="17"/>
        </w:rPr>
        <w:t> </w:t>
      </w:r>
      <w:r>
        <w:rPr>
          <w:color w:val="231F20"/>
          <w:w w:val="95"/>
          <w:sz w:val="17"/>
        </w:rPr>
        <w:t>Menatl</w:t>
      </w:r>
      <w:r>
        <w:rPr>
          <w:color w:val="231F20"/>
          <w:spacing w:val="-5"/>
          <w:w w:val="95"/>
          <w:sz w:val="17"/>
        </w:rPr>
        <w:t> </w:t>
      </w:r>
      <w:r>
        <w:rPr>
          <w:color w:val="231F20"/>
          <w:w w:val="95"/>
          <w:sz w:val="17"/>
        </w:rPr>
        <w:t>Disorders.</w:t>
      </w:r>
      <w:r>
        <w:rPr>
          <w:color w:val="231F20"/>
          <w:spacing w:val="-5"/>
          <w:w w:val="95"/>
          <w:sz w:val="17"/>
        </w:rPr>
        <w:t> </w:t>
      </w:r>
      <w:r>
        <w:rPr>
          <w:color w:val="231F20"/>
          <w:w w:val="95"/>
          <w:sz w:val="17"/>
        </w:rPr>
        <w:t>3</w:t>
      </w:r>
      <w:r>
        <w:rPr>
          <w:color w:val="231F20"/>
          <w:w w:val="95"/>
          <w:position w:val="6"/>
          <w:sz w:val="10"/>
        </w:rPr>
        <w:t>rd</w:t>
      </w:r>
      <w:r>
        <w:rPr>
          <w:color w:val="231F20"/>
          <w:spacing w:val="-6"/>
          <w:w w:val="95"/>
          <w:position w:val="6"/>
          <w:sz w:val="10"/>
        </w:rPr>
        <w:t> </w:t>
      </w:r>
      <w:r>
        <w:rPr>
          <w:color w:val="231F20"/>
          <w:w w:val="95"/>
          <w:sz w:val="17"/>
        </w:rPr>
        <w:t>ed</w:t>
      </w:r>
      <w:r>
        <w:rPr>
          <w:color w:val="231F20"/>
          <w:spacing w:val="-5"/>
          <w:w w:val="95"/>
          <w:sz w:val="17"/>
        </w:rPr>
        <w:t> </w:t>
      </w:r>
      <w:r>
        <w:rPr>
          <w:color w:val="231F20"/>
          <w:w w:val="95"/>
          <w:sz w:val="17"/>
        </w:rPr>
        <w:t>R.</w:t>
      </w:r>
      <w:r>
        <w:rPr>
          <w:color w:val="231F20"/>
          <w:spacing w:val="-5"/>
          <w:w w:val="95"/>
          <w:sz w:val="17"/>
        </w:rPr>
        <w:t> </w:t>
      </w:r>
      <w:r>
        <w:rPr>
          <w:color w:val="231F20"/>
          <w:w w:val="95"/>
          <w:sz w:val="17"/>
        </w:rPr>
        <w:t>Washington </w:t>
      </w:r>
      <w:r>
        <w:rPr>
          <w:color w:val="231F20"/>
          <w:w w:val="105"/>
          <w:sz w:val="17"/>
        </w:rPr>
        <w:t>D.C: American Psychiatry Association, 1987.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0" w:after="0"/>
        <w:ind w:left="599" w:right="38" w:hanging="480"/>
        <w:jc w:val="both"/>
        <w:rPr>
          <w:sz w:val="17"/>
        </w:rPr>
      </w:pPr>
      <w:r>
        <w:rPr>
          <w:color w:val="231F20"/>
          <w:sz w:val="17"/>
        </w:rPr>
        <w:t>Gold SN, Heffner CL. Sexual Addictions – many con- ceptions, minimal data. Clin Psychol Rev 1998; 18: </w:t>
      </w:r>
      <w:r>
        <w:rPr>
          <w:color w:val="231F20"/>
          <w:spacing w:val="-2"/>
          <w:sz w:val="17"/>
        </w:rPr>
        <w:t>367-81.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599" w:right="39" w:hanging="480"/>
        <w:jc w:val="both"/>
        <w:rPr>
          <w:sz w:val="17"/>
        </w:rPr>
      </w:pPr>
      <w:r>
        <w:rPr>
          <w:color w:val="231F20"/>
          <w:sz w:val="17"/>
        </w:rPr>
        <w:t>Jacome DE, Risko MS. Absence status manifested by </w:t>
      </w:r>
      <w:r>
        <w:rPr>
          <w:color w:val="231F20"/>
          <w:spacing w:val="-2"/>
          <w:sz w:val="17"/>
        </w:rPr>
        <w:t>compulsive</w:t>
      </w:r>
      <w:r>
        <w:rPr>
          <w:color w:val="231F20"/>
          <w:spacing w:val="-19"/>
          <w:sz w:val="17"/>
        </w:rPr>
        <w:t> </w:t>
      </w:r>
      <w:r>
        <w:rPr>
          <w:color w:val="231F20"/>
          <w:spacing w:val="-2"/>
          <w:sz w:val="17"/>
        </w:rPr>
        <w:t>masturbation.</w:t>
      </w:r>
      <w:r>
        <w:rPr>
          <w:color w:val="231F20"/>
          <w:spacing w:val="-19"/>
          <w:sz w:val="17"/>
        </w:rPr>
        <w:t> </w:t>
      </w:r>
      <w:r>
        <w:rPr>
          <w:color w:val="231F20"/>
          <w:spacing w:val="-2"/>
          <w:sz w:val="17"/>
        </w:rPr>
        <w:t>Arch</w:t>
      </w:r>
      <w:r>
        <w:rPr>
          <w:color w:val="231F20"/>
          <w:spacing w:val="-19"/>
          <w:sz w:val="17"/>
        </w:rPr>
        <w:t> </w:t>
      </w:r>
      <w:r>
        <w:rPr>
          <w:color w:val="231F20"/>
          <w:spacing w:val="-2"/>
          <w:sz w:val="17"/>
        </w:rPr>
        <w:t>Neurol</w:t>
      </w:r>
      <w:r>
        <w:rPr>
          <w:color w:val="231F20"/>
          <w:spacing w:val="-19"/>
          <w:sz w:val="17"/>
        </w:rPr>
        <w:t> </w:t>
      </w:r>
      <w:r>
        <w:rPr>
          <w:color w:val="231F20"/>
          <w:spacing w:val="-2"/>
          <w:sz w:val="17"/>
        </w:rPr>
        <w:t>1983;</w:t>
      </w:r>
      <w:r>
        <w:rPr>
          <w:color w:val="231F20"/>
          <w:spacing w:val="-19"/>
          <w:sz w:val="17"/>
        </w:rPr>
        <w:t> </w:t>
      </w:r>
      <w:r>
        <w:rPr>
          <w:color w:val="231F20"/>
          <w:spacing w:val="-2"/>
          <w:sz w:val="17"/>
        </w:rPr>
        <w:t>40</w:t>
      </w:r>
      <w:r>
        <w:rPr>
          <w:color w:val="231F20"/>
          <w:spacing w:val="-19"/>
          <w:sz w:val="17"/>
        </w:rPr>
        <w:t> </w:t>
      </w:r>
      <w:r>
        <w:rPr>
          <w:color w:val="231F20"/>
          <w:spacing w:val="-2"/>
          <w:sz w:val="17"/>
        </w:rPr>
        <w:t>:</w:t>
      </w:r>
      <w:r>
        <w:rPr>
          <w:color w:val="231F20"/>
          <w:spacing w:val="-19"/>
          <w:sz w:val="17"/>
        </w:rPr>
        <w:t> </w:t>
      </w:r>
      <w:r>
        <w:rPr>
          <w:color w:val="231F20"/>
          <w:spacing w:val="-2"/>
          <w:sz w:val="17"/>
        </w:rPr>
        <w:t>523-4.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91" w:after="0"/>
        <w:ind w:left="599" w:right="116" w:hanging="480"/>
        <w:jc w:val="both"/>
        <w:rPr>
          <w:sz w:val="17"/>
        </w:rPr>
      </w:pPr>
      <w:r>
        <w:rPr>
          <w:color w:val="231F20"/>
          <w:spacing w:val="1"/>
          <w:w w:val="103"/>
          <w:sz w:val="17"/>
        </w:rPr>
        <w:br w:type="column"/>
      </w:r>
      <w:r>
        <w:rPr>
          <w:color w:val="231F20"/>
          <w:sz w:val="17"/>
        </w:rPr>
        <w:t>Kafka MP, Prentky RA. A comparative study of non paraphilic sexual addictions and paraphilias in men. J Clin Psychiatry 1992; 53: 345-50.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599" w:right="116" w:hanging="480"/>
        <w:jc w:val="both"/>
        <w:rPr>
          <w:sz w:val="17"/>
        </w:rPr>
      </w:pPr>
      <w:r>
        <w:rPr>
          <w:color w:val="231F20"/>
          <w:sz w:val="17"/>
        </w:rPr>
        <w:t>Kafka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MP,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Prentky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RA.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Preliminary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observations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the </w:t>
      </w:r>
      <w:r>
        <w:rPr>
          <w:color w:val="231F20"/>
          <w:spacing w:val="-2"/>
          <w:sz w:val="17"/>
        </w:rPr>
        <w:t>DSM-IIIR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axis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I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comorbidity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in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men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with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paraphilias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and </w:t>
      </w:r>
      <w:r>
        <w:rPr>
          <w:color w:val="231F20"/>
          <w:sz w:val="17"/>
        </w:rPr>
        <w:t>paraphilia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related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disorders.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J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Clin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Psychiatry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1994;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53: </w:t>
      </w:r>
      <w:r>
        <w:rPr>
          <w:color w:val="231F20"/>
          <w:spacing w:val="-2"/>
          <w:w w:val="105"/>
          <w:sz w:val="17"/>
        </w:rPr>
        <w:t>481-7.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3" w:after="0"/>
        <w:ind w:left="599" w:right="117" w:hanging="480"/>
        <w:jc w:val="both"/>
        <w:rPr>
          <w:sz w:val="17"/>
        </w:rPr>
      </w:pPr>
      <w:r>
        <w:rPr>
          <w:color w:val="231F20"/>
          <w:sz w:val="17"/>
        </w:rPr>
        <w:t>Kafka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MP,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Hennen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J.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paraphila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related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disorders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– an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empirical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investigation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non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paraphilic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hypersexu- ality disorders in outpatient males. J Sex Marital Ther </w:t>
      </w:r>
      <w:r>
        <w:rPr>
          <w:color w:val="231F20"/>
          <w:w w:val="105"/>
          <w:sz w:val="17"/>
        </w:rPr>
        <w:t>1999;</w:t>
      </w:r>
      <w:r>
        <w:rPr>
          <w:color w:val="231F20"/>
          <w:spacing w:val="-5"/>
          <w:w w:val="105"/>
          <w:sz w:val="17"/>
        </w:rPr>
        <w:t> </w:t>
      </w:r>
      <w:r>
        <w:rPr>
          <w:color w:val="231F20"/>
          <w:w w:val="105"/>
          <w:sz w:val="17"/>
        </w:rPr>
        <w:t>25:</w:t>
      </w:r>
      <w:r>
        <w:rPr>
          <w:color w:val="231F20"/>
          <w:spacing w:val="-5"/>
          <w:w w:val="105"/>
          <w:sz w:val="17"/>
        </w:rPr>
        <w:t> </w:t>
      </w:r>
      <w:r>
        <w:rPr>
          <w:color w:val="231F20"/>
          <w:w w:val="105"/>
          <w:sz w:val="17"/>
        </w:rPr>
        <w:t>305-19.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0" w:after="0"/>
        <w:ind w:left="599" w:right="117" w:hanging="480"/>
        <w:jc w:val="both"/>
        <w:rPr>
          <w:sz w:val="17"/>
        </w:rPr>
      </w:pPr>
      <w:r>
        <w:rPr>
          <w:color w:val="231F20"/>
          <w:spacing w:val="-2"/>
          <w:sz w:val="17"/>
        </w:rPr>
        <w:t>Kornreich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C,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Den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Dulk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A,</w:t>
      </w:r>
      <w:r>
        <w:rPr>
          <w:color w:val="231F20"/>
          <w:spacing w:val="-6"/>
          <w:sz w:val="17"/>
        </w:rPr>
        <w:t> </w:t>
      </w:r>
      <w:r>
        <w:rPr>
          <w:color w:val="231F20"/>
          <w:spacing w:val="-2"/>
          <w:sz w:val="17"/>
        </w:rPr>
        <w:t>Verbanck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P,</w:t>
      </w:r>
      <w:r>
        <w:rPr>
          <w:color w:val="231F20"/>
          <w:spacing w:val="-4"/>
          <w:sz w:val="17"/>
        </w:rPr>
        <w:t> </w:t>
      </w:r>
      <w:r>
        <w:rPr>
          <w:color w:val="231F20"/>
          <w:spacing w:val="-2"/>
          <w:sz w:val="17"/>
        </w:rPr>
        <w:t>Pelc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I.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Fluoxetine </w:t>
      </w:r>
      <w:r>
        <w:rPr>
          <w:color w:val="231F20"/>
          <w:spacing w:val="-4"/>
          <w:sz w:val="17"/>
        </w:rPr>
        <w:t>treatment of compulsive masturbation in a schizophrenic </w:t>
      </w:r>
      <w:r>
        <w:rPr>
          <w:color w:val="231F20"/>
          <w:sz w:val="17"/>
        </w:rPr>
        <w:t>patient. J Clin Psychiatry 1995; 56: 334.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599" w:right="117" w:hanging="480"/>
        <w:jc w:val="both"/>
        <w:rPr>
          <w:sz w:val="17"/>
        </w:rPr>
      </w:pPr>
      <w:r>
        <w:rPr>
          <w:color w:val="231F20"/>
          <w:sz w:val="17"/>
        </w:rPr>
        <w:t>McCarthy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BW.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Sexually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compulsive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men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inhibited </w:t>
      </w:r>
      <w:r>
        <w:rPr>
          <w:color w:val="231F20"/>
          <w:w w:val="105"/>
          <w:sz w:val="17"/>
        </w:rPr>
        <w:t>sexual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desire.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J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Sex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Marital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Ther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1994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;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20: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200-9.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41" w:after="0"/>
        <w:ind w:left="599" w:right="117" w:hanging="480"/>
        <w:jc w:val="both"/>
        <w:rPr>
          <w:sz w:val="17"/>
        </w:rPr>
      </w:pPr>
      <w:r>
        <w:rPr>
          <w:color w:val="231F20"/>
          <w:sz w:val="17"/>
        </w:rPr>
        <w:t>Nishimura H, Suzuki M, Kasahara H, Ushijima S. Effi- </w:t>
      </w:r>
      <w:r>
        <w:rPr>
          <w:color w:val="231F20"/>
          <w:spacing w:val="-2"/>
          <w:sz w:val="17"/>
        </w:rPr>
        <w:t>cacy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of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lithium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carbonate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2"/>
          <w:sz w:val="17"/>
        </w:rPr>
        <w:t>in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public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and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compulsive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2"/>
          <w:sz w:val="17"/>
        </w:rPr>
        <w:t>mas- </w:t>
      </w:r>
      <w:r>
        <w:rPr>
          <w:color w:val="231F20"/>
          <w:sz w:val="17"/>
        </w:rPr>
        <w:t>turbation – a female case with mild mental disability. </w:t>
      </w:r>
      <w:r>
        <w:rPr>
          <w:color w:val="231F20"/>
          <w:w w:val="105"/>
          <w:sz w:val="17"/>
        </w:rPr>
        <w:t>Psych Clin Neurosci 1994; 51: 411-3.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42" w:after="0"/>
        <w:ind w:left="599" w:right="120" w:hanging="480"/>
        <w:jc w:val="both"/>
        <w:rPr>
          <w:sz w:val="17"/>
        </w:rPr>
      </w:pPr>
      <w:r>
        <w:rPr>
          <w:color w:val="231F20"/>
          <w:spacing w:val="-4"/>
          <w:sz w:val="17"/>
        </w:rPr>
        <w:t>Raymond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4"/>
          <w:sz w:val="17"/>
        </w:rPr>
        <w:t>NC,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4"/>
          <w:sz w:val="17"/>
        </w:rPr>
        <w:t>Grant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4"/>
          <w:sz w:val="17"/>
        </w:rPr>
        <w:t>JE,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4"/>
          <w:sz w:val="17"/>
        </w:rPr>
        <w:t>Kim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4"/>
          <w:sz w:val="17"/>
        </w:rPr>
        <w:t>SW,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4"/>
          <w:sz w:val="17"/>
        </w:rPr>
        <w:t>Coleman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4"/>
          <w:sz w:val="17"/>
        </w:rPr>
        <w:t>E.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4"/>
          <w:sz w:val="17"/>
        </w:rPr>
        <w:t>Treatment </w:t>
      </w:r>
      <w:r>
        <w:rPr>
          <w:color w:val="231F20"/>
          <w:spacing w:val="-2"/>
          <w:sz w:val="17"/>
        </w:rPr>
        <w:t>of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2"/>
          <w:sz w:val="17"/>
        </w:rPr>
        <w:t>compulsive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2"/>
          <w:sz w:val="17"/>
        </w:rPr>
        <w:t>sexual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2"/>
          <w:sz w:val="17"/>
        </w:rPr>
        <w:t>behavior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2"/>
          <w:sz w:val="17"/>
        </w:rPr>
        <w:t>with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2"/>
          <w:sz w:val="17"/>
        </w:rPr>
        <w:t>Naltrexone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2"/>
          <w:sz w:val="17"/>
        </w:rPr>
        <w:t>–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2"/>
          <w:sz w:val="17"/>
        </w:rPr>
        <w:t>2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2"/>
          <w:sz w:val="17"/>
        </w:rPr>
        <w:t>case </w:t>
      </w:r>
      <w:r>
        <w:rPr>
          <w:color w:val="231F20"/>
          <w:w w:val="105"/>
          <w:sz w:val="17"/>
        </w:rPr>
        <w:t>studies.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w w:val="105"/>
          <w:sz w:val="17"/>
        </w:rPr>
        <w:t>Int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w w:val="105"/>
          <w:sz w:val="17"/>
        </w:rPr>
        <w:t>Clin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w w:val="105"/>
          <w:sz w:val="17"/>
        </w:rPr>
        <w:t>Psychopharm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w w:val="105"/>
          <w:sz w:val="17"/>
        </w:rPr>
        <w:t>2002;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w w:val="105"/>
          <w:sz w:val="17"/>
        </w:rPr>
        <w:t>17: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w w:val="105"/>
          <w:sz w:val="17"/>
        </w:rPr>
        <w:t>201-5.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40" w:after="0"/>
        <w:ind w:left="599" w:right="116" w:hanging="480"/>
        <w:jc w:val="both"/>
        <w:rPr>
          <w:sz w:val="17"/>
        </w:rPr>
      </w:pPr>
      <w:r>
        <w:rPr>
          <w:color w:val="231F20"/>
          <w:sz w:val="17"/>
        </w:rPr>
        <w:t>Ryback RS. Naltrexone in the treatment of adolescent </w:t>
      </w:r>
      <w:r>
        <w:rPr>
          <w:color w:val="231F20"/>
          <w:w w:val="105"/>
          <w:sz w:val="17"/>
        </w:rPr>
        <w:t>sexual</w:t>
      </w:r>
      <w:r>
        <w:rPr>
          <w:color w:val="231F20"/>
          <w:spacing w:val="-15"/>
          <w:w w:val="105"/>
          <w:sz w:val="17"/>
        </w:rPr>
        <w:t> </w:t>
      </w:r>
      <w:r>
        <w:rPr>
          <w:color w:val="231F20"/>
          <w:w w:val="105"/>
          <w:sz w:val="17"/>
        </w:rPr>
        <w:t>offenders.</w:t>
      </w:r>
      <w:r>
        <w:rPr>
          <w:color w:val="231F20"/>
          <w:spacing w:val="-15"/>
          <w:w w:val="105"/>
          <w:sz w:val="17"/>
        </w:rPr>
        <w:t> </w:t>
      </w:r>
      <w:r>
        <w:rPr>
          <w:color w:val="231F20"/>
          <w:w w:val="105"/>
          <w:sz w:val="17"/>
        </w:rPr>
        <w:t>J</w:t>
      </w:r>
      <w:r>
        <w:rPr>
          <w:color w:val="231F20"/>
          <w:spacing w:val="-15"/>
          <w:w w:val="105"/>
          <w:sz w:val="17"/>
        </w:rPr>
        <w:t> </w:t>
      </w:r>
      <w:r>
        <w:rPr>
          <w:color w:val="231F20"/>
          <w:w w:val="105"/>
          <w:sz w:val="17"/>
        </w:rPr>
        <w:t>Clin</w:t>
      </w:r>
      <w:r>
        <w:rPr>
          <w:color w:val="231F20"/>
          <w:spacing w:val="-15"/>
          <w:w w:val="105"/>
          <w:sz w:val="17"/>
        </w:rPr>
        <w:t> </w:t>
      </w:r>
      <w:r>
        <w:rPr>
          <w:color w:val="231F20"/>
          <w:w w:val="105"/>
          <w:sz w:val="17"/>
        </w:rPr>
        <w:t>Psychiatry</w:t>
      </w:r>
      <w:r>
        <w:rPr>
          <w:color w:val="231F20"/>
          <w:spacing w:val="-15"/>
          <w:w w:val="105"/>
          <w:sz w:val="17"/>
        </w:rPr>
        <w:t> </w:t>
      </w:r>
      <w:r>
        <w:rPr>
          <w:color w:val="231F20"/>
          <w:w w:val="105"/>
          <w:sz w:val="17"/>
        </w:rPr>
        <w:t>2004;</w:t>
      </w:r>
      <w:r>
        <w:rPr>
          <w:color w:val="231F20"/>
          <w:spacing w:val="-15"/>
          <w:w w:val="105"/>
          <w:sz w:val="17"/>
        </w:rPr>
        <w:t> </w:t>
      </w:r>
      <w:r>
        <w:rPr>
          <w:color w:val="231F20"/>
          <w:w w:val="105"/>
          <w:sz w:val="17"/>
        </w:rPr>
        <w:t>65:</w:t>
      </w:r>
      <w:r>
        <w:rPr>
          <w:color w:val="231F20"/>
          <w:spacing w:val="-15"/>
          <w:w w:val="105"/>
          <w:sz w:val="17"/>
        </w:rPr>
        <w:t> </w:t>
      </w:r>
      <w:r>
        <w:rPr>
          <w:color w:val="231F20"/>
          <w:w w:val="105"/>
          <w:sz w:val="17"/>
        </w:rPr>
        <w:t>982-6.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40" w:after="0"/>
        <w:ind w:left="599" w:right="116" w:hanging="480"/>
        <w:jc w:val="both"/>
        <w:rPr>
          <w:sz w:val="17"/>
        </w:rPr>
      </w:pPr>
      <w:r>
        <w:rPr>
          <w:color w:val="231F20"/>
          <w:sz w:val="17"/>
        </w:rPr>
        <w:t>Wainberg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ML,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Muench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F,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Morgenstern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J,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Hollander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E, Irwin TW, Parsons JT, et al. A double blind study of citalopram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versus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placebo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in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treatment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compul- sive sexual behaviors in gay and bisexual men. J Clin Psychiatry 2006; 67: 1968-73.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42" w:after="0"/>
        <w:ind w:left="599" w:right="109" w:hanging="480"/>
        <w:jc w:val="both"/>
        <w:rPr>
          <w:sz w:val="17"/>
        </w:rPr>
      </w:pPr>
      <w:r>
        <w:rPr>
          <w:color w:val="231F20"/>
          <w:sz w:val="17"/>
        </w:rPr>
        <w:t>World Health Organization (WHO). International Classification of Diseases . 10</w:t>
      </w:r>
      <w:r>
        <w:rPr>
          <w:color w:val="231F20"/>
          <w:position w:val="6"/>
          <w:sz w:val="10"/>
        </w:rPr>
        <w:t>th</w:t>
      </w:r>
      <w:r>
        <w:rPr>
          <w:color w:val="231F20"/>
          <w:spacing w:val="40"/>
          <w:position w:val="6"/>
          <w:sz w:val="10"/>
        </w:rPr>
        <w:t> </w:t>
      </w:r>
      <w:r>
        <w:rPr>
          <w:color w:val="231F20"/>
          <w:sz w:val="17"/>
        </w:rPr>
        <w:t>ed. Geneva: WHO, </w:t>
      </w:r>
      <w:r>
        <w:rPr>
          <w:color w:val="231F20"/>
          <w:spacing w:val="-2"/>
          <w:sz w:val="17"/>
        </w:rPr>
        <w:t>1992.</w:t>
      </w:r>
    </w:p>
    <w:sectPr>
      <w:pgSz w:w="12240" w:h="15840"/>
      <w:pgMar w:header="0" w:footer="1008" w:top="1320" w:bottom="1200" w:left="1320" w:right="1320"/>
      <w:cols w:num="2" w:equalWidth="0">
        <w:col w:w="4663" w:space="197"/>
        <w:col w:w="47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iandra GD">
    <w:altName w:val="Maiandra GD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9.479980pt;margin-top:730.734009pt;width:26.7pt;height:12.8pt;mso-position-horizontal-relative:page;mso-position-vertical-relative:page;z-index:-15771136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>
                    <w:color w:val="231F20"/>
                    <w:spacing w:val="-5"/>
                    <w:w w:val="120"/>
                  </w:rPr>
                  <w:fldChar w:fldCharType="begin"/>
                </w:r>
                <w:r>
                  <w:rPr>
                    <w:color w:val="231F20"/>
                    <w:spacing w:val="-5"/>
                    <w:w w:val="120"/>
                  </w:rPr>
                  <w:instrText> PAGE </w:instrText>
                </w:r>
                <w:r>
                  <w:rPr>
                    <w:color w:val="231F20"/>
                    <w:spacing w:val="-5"/>
                    <w:w w:val="120"/>
                  </w:rPr>
                  <w:fldChar w:fldCharType="separate"/>
                </w:r>
                <w:r>
                  <w:rPr>
                    <w:color w:val="231F20"/>
                    <w:spacing w:val="-5"/>
                    <w:w w:val="120"/>
                  </w:rPr>
                  <w:t>110</w:t>
                </w:r>
                <w:r>
                  <w:rPr>
                    <w:color w:val="231F20"/>
                    <w:spacing w:val="-5"/>
                    <w:w w:val="120"/>
                  </w:rPr>
                  <w:fldChar w:fldCharType="end"/>
                </w:r>
                <w:r>
                  <w:rPr>
                    <w:color w:val="231F20"/>
                    <w:spacing w:val="-5"/>
                    <w:w w:val="120"/>
                  </w:rPr>
                  <w:t> 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0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color w:val="231F20"/>
        <w:spacing w:val="-6"/>
        <w:w w:val="96"/>
        <w:sz w:val="17"/>
        <w:szCs w:val="17"/>
      </w:rPr>
    </w:lvl>
    <w:lvl w:ilvl="1">
      <w:start w:val="0"/>
      <w:numFmt w:val="bullet"/>
      <w:lvlText w:val="•"/>
      <w:lvlJc w:val="left"/>
      <w:pPr>
        <w:ind w:left="1006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12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18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24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31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37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43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49" w:hanging="48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/>
    <w:rPr>
      <w:rFonts w:ascii="Maiandra GD" w:hAnsi="Maiandra GD" w:eastAsia="Maiandra GD" w:cs="Maiandra GD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100"/>
      <w:ind w:left="119"/>
      <w:outlineLvl w:val="1"/>
    </w:pPr>
    <w:rPr>
      <w:rFonts w:ascii="Maiandra GD" w:hAnsi="Maiandra GD" w:eastAsia="Maiandra GD" w:cs="Maiandra GD"/>
      <w:sz w:val="20"/>
      <w:szCs w:val="20"/>
    </w:rPr>
  </w:style>
  <w:style w:styleId="Title" w:type="paragraph">
    <w:name w:val="Title"/>
    <w:basedOn w:val="Normal"/>
    <w:uiPriority w:val="1"/>
    <w:qFormat/>
    <w:pPr>
      <w:spacing w:before="112"/>
      <w:ind w:left="1185" w:right="1172"/>
      <w:jc w:val="center"/>
    </w:pPr>
    <w:rPr>
      <w:rFonts w:ascii="Maiandra GD" w:hAnsi="Maiandra GD" w:eastAsia="Maiandra GD" w:cs="Maiandra GD"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121"/>
      <w:ind w:left="599" w:right="116" w:hanging="480"/>
      <w:jc w:val="both"/>
    </w:pPr>
    <w:rPr>
      <w:rFonts w:ascii="Maiandra GD" w:hAnsi="Maiandra GD" w:eastAsia="Maiandra GD" w:cs="Maiandra GD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5" Type="http://schemas.openxmlformats.org/officeDocument/2006/relationships/footer" Target="footer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C2A86E-0C3E-4F38-8E66-2460D2FB91E5}"/>
</file>

<file path=customXml/itemProps2.xml><?xml version="1.0" encoding="utf-8"?>
<ds:datastoreItem xmlns:ds="http://schemas.openxmlformats.org/officeDocument/2006/customXml" ds:itemID="{473863DC-E83D-4644-9292-FA13C6D34C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</dc:creator>
  <dc:title>14-Case Report-3.pmd</dc:title>
  <dcterms:created xsi:type="dcterms:W3CDTF">2022-07-28T16:30:37Z</dcterms:created>
  <dcterms:modified xsi:type="dcterms:W3CDTF">2022-07-28T16:30:37Z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2007-12-05T00:00:00Z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