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37" w:lineRule="auto" w:before="79"/>
        <w:ind w:left="3058" w:right="2337"/>
        <w:jc w:val="center"/>
      </w:pPr>
      <w:r>
        <w:rPr/>
        <w:t>The</w:t>
      </w:r>
      <w:r>
        <w:rPr>
          <w:spacing w:val="-10"/>
        </w:rPr>
        <w:t> </w:t>
      </w:r>
      <w:r>
        <w:rPr/>
        <w:t>Relationship</w:t>
      </w:r>
      <w:r>
        <w:rPr>
          <w:spacing w:val="-8"/>
        </w:rPr>
        <w:t> </w:t>
      </w:r>
      <w:r>
        <w:rPr/>
        <w:t>Between</w:t>
      </w:r>
      <w:r>
        <w:rPr>
          <w:spacing w:val="-8"/>
        </w:rPr>
        <w:t> </w:t>
      </w:r>
      <w:r>
        <w:rPr/>
        <w:t>Self-Efficacy</w:t>
      </w:r>
      <w:r>
        <w:rPr>
          <w:spacing w:val="-9"/>
        </w:rPr>
        <w:t> </w:t>
      </w:r>
      <w:r>
        <w:rPr/>
        <w:t>and</w:t>
      </w:r>
      <w:r>
        <w:rPr>
          <w:spacing w:val="-8"/>
        </w:rPr>
        <w:t> </w:t>
      </w:r>
      <w:r>
        <w:rPr/>
        <w:t>Depression in Physically Handicapped Children</w:t>
      </w:r>
    </w:p>
    <w:p>
      <w:pPr>
        <w:pStyle w:val="BodyText"/>
        <w:spacing w:line="275" w:lineRule="exact"/>
        <w:ind w:left="3057" w:right="2337"/>
        <w:jc w:val="center"/>
      </w:pPr>
      <w:r>
        <w:rPr/>
        <w:t>Uzma</w:t>
      </w:r>
      <w:r>
        <w:rPr>
          <w:spacing w:val="-8"/>
        </w:rPr>
        <w:t> </w:t>
      </w:r>
      <w:r>
        <w:rPr/>
        <w:t>Tabassum,</w:t>
      </w:r>
      <w:r>
        <w:rPr>
          <w:spacing w:val="-5"/>
        </w:rPr>
        <w:t> </w:t>
      </w:r>
      <w:r>
        <w:rPr/>
        <w:t>Dr.</w:t>
      </w:r>
      <w:r>
        <w:rPr>
          <w:spacing w:val="-5"/>
        </w:rPr>
        <w:t> </w:t>
      </w:r>
      <w:r>
        <w:rPr/>
        <w:t>Ghazala</w:t>
      </w:r>
      <w:r>
        <w:rPr>
          <w:spacing w:val="-8"/>
        </w:rPr>
        <w:t> </w:t>
      </w:r>
      <w:r>
        <w:rPr>
          <w:spacing w:val="-2"/>
        </w:rPr>
        <w:t>Rehman</w:t>
      </w:r>
    </w:p>
    <w:p>
      <w:pPr>
        <w:pStyle w:val="BodyText"/>
        <w:spacing w:before="7"/>
        <w:ind w:left="0"/>
        <w:jc w:val="left"/>
        <w:rPr>
          <w:sz w:val="16"/>
        </w:rPr>
      </w:pPr>
    </w:p>
    <w:p>
      <w:pPr>
        <w:pStyle w:val="Heading1"/>
        <w:spacing w:line="275" w:lineRule="exact" w:before="90"/>
        <w:ind w:left="3581"/>
      </w:pPr>
      <w:r>
        <w:rPr/>
        <w:t>Running</w:t>
      </w:r>
      <w:r>
        <w:rPr>
          <w:spacing w:val="-8"/>
        </w:rPr>
        <w:t> </w:t>
      </w:r>
      <w:r>
        <w:rPr/>
        <w:t>Head:</w:t>
      </w:r>
      <w:r>
        <w:rPr>
          <w:spacing w:val="-6"/>
        </w:rPr>
        <w:t> </w:t>
      </w:r>
      <w:r>
        <w:rPr/>
        <w:t>Self-Efficacy</w:t>
      </w:r>
      <w:r>
        <w:rPr>
          <w:spacing w:val="-7"/>
        </w:rPr>
        <w:t> </w:t>
      </w:r>
      <w:r>
        <w:rPr/>
        <w:t>And</w:t>
      </w:r>
      <w:r>
        <w:rPr>
          <w:spacing w:val="-7"/>
        </w:rPr>
        <w:t> </w:t>
      </w:r>
      <w:r>
        <w:rPr>
          <w:spacing w:val="-2"/>
        </w:rPr>
        <w:t>Depression</w:t>
      </w:r>
    </w:p>
    <w:p>
      <w:pPr>
        <w:spacing w:line="275" w:lineRule="exact" w:before="0"/>
        <w:ind w:left="140" w:right="0" w:firstLine="0"/>
        <w:jc w:val="left"/>
        <w:rPr>
          <w:b/>
          <w:sz w:val="24"/>
        </w:rPr>
      </w:pPr>
      <w:r>
        <w:rPr>
          <w:b/>
          <w:spacing w:val="-2"/>
          <w:sz w:val="24"/>
        </w:rPr>
        <w:t>ABSTRACT</w:t>
      </w:r>
    </w:p>
    <w:p>
      <w:pPr>
        <w:pStyle w:val="BodyText"/>
        <w:spacing w:line="237" w:lineRule="auto"/>
        <w:ind w:left="140" w:right="709"/>
      </w:pPr>
      <w:r>
        <w:rPr>
          <w:b/>
        </w:rPr>
        <w:t>Objectives:</w:t>
      </w:r>
      <w:r>
        <w:rPr>
          <w:b/>
          <w:spacing w:val="-2"/>
        </w:rPr>
        <w:t> </w:t>
      </w:r>
      <w:r>
        <w:rPr/>
        <w:t>To</w:t>
      </w:r>
      <w:r>
        <w:rPr>
          <w:spacing w:val="-4"/>
        </w:rPr>
        <w:t> </w:t>
      </w:r>
      <w:r>
        <w:rPr/>
        <w:t>determine</w:t>
      </w:r>
      <w:r>
        <w:rPr>
          <w:spacing w:val="-4"/>
        </w:rPr>
        <w:t> </w:t>
      </w:r>
      <w:r>
        <w:rPr/>
        <w:t>the</w:t>
      </w:r>
      <w:r>
        <w:rPr>
          <w:spacing w:val="-4"/>
        </w:rPr>
        <w:t> </w:t>
      </w:r>
      <w:r>
        <w:rPr/>
        <w:t>relationship between</w:t>
      </w:r>
      <w:r>
        <w:rPr>
          <w:spacing w:val="-3"/>
        </w:rPr>
        <w:t> </w:t>
      </w:r>
      <w:r>
        <w:rPr/>
        <w:t>self-efficacy</w:t>
      </w:r>
      <w:r>
        <w:rPr>
          <w:spacing w:val="-8"/>
        </w:rPr>
        <w:t> </w:t>
      </w:r>
      <w:r>
        <w:rPr/>
        <w:t>and</w:t>
      </w:r>
      <w:r>
        <w:rPr>
          <w:spacing w:val="-3"/>
        </w:rPr>
        <w:t> </w:t>
      </w:r>
      <w:r>
        <w:rPr/>
        <w:t>depression</w:t>
      </w:r>
      <w:r>
        <w:rPr>
          <w:spacing w:val="-3"/>
        </w:rPr>
        <w:t> </w:t>
      </w:r>
      <w:r>
        <w:rPr/>
        <w:t>in</w:t>
      </w:r>
      <w:r>
        <w:rPr>
          <w:spacing w:val="-8"/>
        </w:rPr>
        <w:t> </w:t>
      </w:r>
      <w:r>
        <w:rPr/>
        <w:t>physically</w:t>
      </w:r>
      <w:r>
        <w:rPr>
          <w:spacing w:val="-8"/>
        </w:rPr>
        <w:t> </w:t>
      </w:r>
      <w:r>
        <w:rPr/>
        <w:t>handicapped </w:t>
      </w:r>
      <w:r>
        <w:rPr>
          <w:spacing w:val="-2"/>
        </w:rPr>
        <w:t>children.</w:t>
      </w:r>
    </w:p>
    <w:p>
      <w:pPr>
        <w:spacing w:line="275" w:lineRule="exact" w:before="3"/>
        <w:ind w:left="140" w:right="0" w:firstLine="0"/>
        <w:jc w:val="both"/>
        <w:rPr>
          <w:sz w:val="24"/>
        </w:rPr>
      </w:pPr>
      <w:r>
        <w:rPr>
          <w:b/>
          <w:sz w:val="24"/>
        </w:rPr>
        <w:t>Design:</w:t>
      </w:r>
      <w:r>
        <w:rPr>
          <w:b/>
          <w:spacing w:val="-9"/>
          <w:sz w:val="24"/>
        </w:rPr>
        <w:t> </w:t>
      </w:r>
      <w:r>
        <w:rPr>
          <w:sz w:val="24"/>
        </w:rPr>
        <w:t>Descriptive</w:t>
      </w:r>
      <w:r>
        <w:rPr>
          <w:spacing w:val="-10"/>
          <w:sz w:val="24"/>
        </w:rPr>
        <w:t> </w:t>
      </w:r>
      <w:r>
        <w:rPr>
          <w:spacing w:val="-2"/>
          <w:sz w:val="24"/>
        </w:rPr>
        <w:t>Study.</w:t>
      </w:r>
    </w:p>
    <w:p>
      <w:pPr>
        <w:pStyle w:val="BodyText"/>
        <w:spacing w:line="242" w:lineRule="auto"/>
        <w:ind w:left="140" w:right="142"/>
      </w:pPr>
      <w:r>
        <w:rPr>
          <w:b/>
        </w:rPr>
        <w:t>Place and duration of study: </w:t>
      </w:r>
      <w:r>
        <w:rPr/>
        <w:t>This study was conducted at different institutes of physically handicapped children of twin cities of Rawalpindi and Islamabad.</w:t>
      </w:r>
    </w:p>
    <w:p>
      <w:pPr>
        <w:pStyle w:val="BodyText"/>
        <w:spacing w:line="242" w:lineRule="auto"/>
        <w:ind w:left="140" w:right="142"/>
      </w:pPr>
      <w:r>
        <w:rPr>
          <w:b/>
        </w:rPr>
        <w:t>Subjects and Methods: </w:t>
      </w:r>
      <w:r>
        <w:rPr/>
        <w:t>The sample consisted of 42 physically handicapped children (both boys and girls in equal number).The age range of the sample was between 13 to 17 years.</w:t>
      </w:r>
    </w:p>
    <w:p>
      <w:pPr>
        <w:pStyle w:val="BodyText"/>
        <w:spacing w:line="242" w:lineRule="auto"/>
        <w:ind w:left="140" w:right="142"/>
      </w:pPr>
      <w:r>
        <w:rPr/>
        <w:t>The data was collected with the help of Urdu translation of Generalized Self Efficacy Scale: GSES and Beck Depression Inventory.</w:t>
      </w:r>
    </w:p>
    <w:p>
      <w:pPr>
        <w:pStyle w:val="BodyText"/>
        <w:ind w:left="140" w:right="134"/>
      </w:pPr>
      <w:r>
        <w:rPr>
          <w:b/>
        </w:rPr>
        <w:t>Results:</w:t>
      </w:r>
      <w:r>
        <w:rPr>
          <w:b/>
        </w:rPr>
        <w:t> </w:t>
      </w:r>
      <w:r>
        <w:rPr/>
        <w:t>The</w:t>
      </w:r>
      <w:r>
        <w:rPr/>
        <w:t> results showed inverse correlation between the scores of self-efficacy and depression. The correlation of scores of</w:t>
      </w:r>
      <w:r>
        <w:rPr>
          <w:spacing w:val="-2"/>
        </w:rPr>
        <w:t> </w:t>
      </w:r>
      <w:r>
        <w:rPr/>
        <w:t>GSES with items of BDI pertaining to Emotional, Cognitive, Motivational and Somatic symptoms of depression showed significant inverse correlation with Emotional and Cognitive symptoms of depression (</w:t>
      </w:r>
      <w:r>
        <w:rPr>
          <w:i/>
        </w:rPr>
        <w:t>r </w:t>
      </w:r>
      <w:r>
        <w:rPr/>
        <w:t>= -.35* &amp; -.34*).</w:t>
      </w:r>
    </w:p>
    <w:p>
      <w:pPr>
        <w:pStyle w:val="BodyText"/>
        <w:spacing w:line="242" w:lineRule="auto"/>
        <w:ind w:left="140" w:right="353"/>
      </w:pPr>
      <w:r>
        <w:rPr>
          <w:b/>
        </w:rPr>
        <w:t>Conclusion:</w:t>
      </w:r>
      <w:r>
        <w:rPr>
          <w:b/>
          <w:spacing w:val="-1"/>
        </w:rPr>
        <w:t> </w:t>
      </w:r>
      <w:r>
        <w:rPr/>
        <w:t>From</w:t>
      </w:r>
      <w:r>
        <w:rPr>
          <w:spacing w:val="-11"/>
        </w:rPr>
        <w:t> </w:t>
      </w:r>
      <w:r>
        <w:rPr/>
        <w:t>these findings it can</w:t>
      </w:r>
      <w:r>
        <w:rPr>
          <w:spacing w:val="-2"/>
        </w:rPr>
        <w:t> </w:t>
      </w:r>
      <w:r>
        <w:rPr/>
        <w:t>be</w:t>
      </w:r>
      <w:r>
        <w:rPr>
          <w:spacing w:val="-3"/>
        </w:rPr>
        <w:t> </w:t>
      </w:r>
      <w:r>
        <w:rPr/>
        <w:t>concluded</w:t>
      </w:r>
      <w:r>
        <w:rPr>
          <w:spacing w:val="-2"/>
        </w:rPr>
        <w:t> </w:t>
      </w:r>
      <w:r>
        <w:rPr/>
        <w:t>that</w:t>
      </w:r>
      <w:r>
        <w:rPr>
          <w:spacing w:val="-2"/>
        </w:rPr>
        <w:t> </w:t>
      </w:r>
      <w:r>
        <w:rPr/>
        <w:t>high</w:t>
      </w:r>
      <w:r>
        <w:rPr>
          <w:spacing w:val="-7"/>
        </w:rPr>
        <w:t> </w:t>
      </w:r>
      <w:r>
        <w:rPr/>
        <w:t>generalized</w:t>
      </w:r>
      <w:r>
        <w:rPr>
          <w:spacing w:val="-2"/>
        </w:rPr>
        <w:t> </w:t>
      </w:r>
      <w:r>
        <w:rPr/>
        <w:t>self-efficacy</w:t>
      </w:r>
      <w:r>
        <w:rPr>
          <w:spacing w:val="-2"/>
        </w:rPr>
        <w:t> </w:t>
      </w:r>
      <w:r>
        <w:rPr/>
        <w:t>in</w:t>
      </w:r>
      <w:r>
        <w:rPr>
          <w:spacing w:val="-7"/>
        </w:rPr>
        <w:t> </w:t>
      </w:r>
      <w:r>
        <w:rPr/>
        <w:t>children</w:t>
      </w:r>
      <w:r>
        <w:rPr>
          <w:spacing w:val="-2"/>
        </w:rPr>
        <w:t> </w:t>
      </w:r>
      <w:r>
        <w:rPr/>
        <w:t>may</w:t>
      </w:r>
      <w:r>
        <w:rPr>
          <w:spacing w:val="-12"/>
        </w:rPr>
        <w:t> </w:t>
      </w:r>
      <w:r>
        <w:rPr/>
        <w:t>serve as a protective factor against depression, whereas, low self-efficacy can lead them</w:t>
      </w:r>
      <w:r>
        <w:rPr>
          <w:spacing w:val="-1"/>
        </w:rPr>
        <w:t> </w:t>
      </w:r>
      <w:r>
        <w:rPr/>
        <w:t>to depression.</w:t>
      </w:r>
    </w:p>
    <w:p>
      <w:pPr>
        <w:spacing w:line="271" w:lineRule="exact" w:before="0"/>
        <w:ind w:left="140" w:right="0" w:firstLine="0"/>
        <w:jc w:val="both"/>
        <w:rPr>
          <w:sz w:val="24"/>
        </w:rPr>
      </w:pPr>
      <w:r>
        <w:rPr/>
        <w:pict>
          <v:rect style="position:absolute;margin-left:34.560001pt;margin-top:15.009487pt;width:542.88pt;height:.48pt;mso-position-horizontal-relative:page;mso-position-vertical-relative:paragraph;z-index:-15728640;mso-wrap-distance-left:0;mso-wrap-distance-right:0" id="docshape2" filled="true" fillcolor="#000000" stroked="false">
            <v:fill type="solid"/>
            <w10:wrap type="topAndBottom"/>
          </v:rect>
        </w:pict>
      </w:r>
      <w:r>
        <w:rPr>
          <w:b/>
          <w:sz w:val="24"/>
        </w:rPr>
        <w:t>Key</w:t>
      </w:r>
      <w:r>
        <w:rPr>
          <w:b/>
          <w:spacing w:val="-8"/>
          <w:sz w:val="24"/>
        </w:rPr>
        <w:t> </w:t>
      </w:r>
      <w:r>
        <w:rPr>
          <w:b/>
          <w:sz w:val="24"/>
        </w:rPr>
        <w:t>words:</w:t>
      </w:r>
      <w:r>
        <w:rPr>
          <w:b/>
          <w:spacing w:val="-6"/>
          <w:sz w:val="24"/>
        </w:rPr>
        <w:t> </w:t>
      </w:r>
      <w:r>
        <w:rPr>
          <w:sz w:val="24"/>
        </w:rPr>
        <w:t>Self-efficacy,</w:t>
      </w:r>
      <w:r>
        <w:rPr>
          <w:spacing w:val="-6"/>
          <w:sz w:val="24"/>
        </w:rPr>
        <w:t> </w:t>
      </w:r>
      <w:r>
        <w:rPr>
          <w:spacing w:val="-2"/>
          <w:sz w:val="24"/>
        </w:rPr>
        <w:t>Depression.</w:t>
      </w:r>
    </w:p>
    <w:p>
      <w:pPr>
        <w:pStyle w:val="Heading1"/>
        <w:spacing w:line="271" w:lineRule="exact"/>
      </w:pPr>
      <w:r>
        <w:rPr>
          <w:spacing w:val="-2"/>
        </w:rPr>
        <w:t>INTRODUCTION</w:t>
      </w:r>
    </w:p>
    <w:p>
      <w:pPr>
        <w:pStyle w:val="BodyText"/>
        <w:ind w:left="140" w:right="133"/>
        <w:rPr>
          <w:i/>
        </w:rPr>
      </w:pPr>
      <w:r>
        <w:rPr/>
        <w:t>“Self-efficacy is</w:t>
      </w:r>
      <w:r>
        <w:rPr>
          <w:spacing w:val="-2"/>
        </w:rPr>
        <w:t> </w:t>
      </w:r>
      <w:r>
        <w:rPr/>
        <w:t>the belief in</w:t>
      </w:r>
      <w:r>
        <w:rPr>
          <w:spacing w:val="-5"/>
        </w:rPr>
        <w:t> </w:t>
      </w:r>
      <w:r>
        <w:rPr/>
        <w:t>one's</w:t>
      </w:r>
      <w:r>
        <w:rPr>
          <w:spacing w:val="-2"/>
        </w:rPr>
        <w:t> </w:t>
      </w:r>
      <w:r>
        <w:rPr/>
        <w:t>capabilities</w:t>
      </w:r>
      <w:r>
        <w:rPr>
          <w:spacing w:val="-2"/>
        </w:rPr>
        <w:t> </w:t>
      </w:r>
      <w:r>
        <w:rPr/>
        <w:t>to organize</w:t>
      </w:r>
      <w:r>
        <w:rPr>
          <w:spacing w:val="-1"/>
        </w:rPr>
        <w:t> </w:t>
      </w:r>
      <w:r>
        <w:rPr/>
        <w:t>and execute</w:t>
      </w:r>
      <w:r>
        <w:rPr>
          <w:spacing w:val="-1"/>
        </w:rPr>
        <w:t> </w:t>
      </w:r>
      <w:r>
        <w:rPr/>
        <w:t>the</w:t>
      </w:r>
      <w:r>
        <w:rPr>
          <w:spacing w:val="-1"/>
        </w:rPr>
        <w:t> </w:t>
      </w:r>
      <w:r>
        <w:rPr/>
        <w:t>courses</w:t>
      </w:r>
      <w:r>
        <w:rPr>
          <w:spacing w:val="-2"/>
        </w:rPr>
        <w:t> </w:t>
      </w:r>
      <w:r>
        <w:rPr/>
        <w:t>of</w:t>
      </w:r>
      <w:r>
        <w:rPr>
          <w:spacing w:val="-8"/>
        </w:rPr>
        <w:t> </w:t>
      </w:r>
      <w:r>
        <w:rPr/>
        <w:t>action</w:t>
      </w:r>
      <w:r>
        <w:rPr>
          <w:spacing w:val="-5"/>
        </w:rPr>
        <w:t> </w:t>
      </w:r>
      <w:r>
        <w:rPr/>
        <w:t>required to produce given attainments” (Bandura, 1997). These courses of action may include behavior, thoughts and emotions (Miller, 2002). Individuals form their self-efficacy beliefs interpret information primarily from mastery experience, vicarious experience, learning or observation, social and verbal persuasions, and physical and affective states. Self-efficacy beliefs produce diverse effects on human functioning through four major psychological processes. These psychological processes include: (1) cognitive processes, (2) motivational processes, (3) selection processes, and (4) affective processes” (Bandura, 1997).Researchers have also</w:t>
      </w:r>
      <w:r>
        <w:rPr>
          <w:spacing w:val="40"/>
        </w:rPr>
        <w:t> </w:t>
      </w:r>
      <w:r>
        <w:rPr/>
        <w:t>supported that mood affects people's judgments of their personal efficacy. Positive mood enhances perceived self-efficacy; despondent mood diminishes it (Bandura, 1999). Physiological indicators are considered as important sources</w:t>
      </w:r>
      <w:r>
        <w:rPr>
          <w:spacing w:val="-1"/>
        </w:rPr>
        <w:t> </w:t>
      </w:r>
      <w:r>
        <w:rPr/>
        <w:t>of</w:t>
      </w:r>
      <w:r>
        <w:rPr>
          <w:spacing w:val="-7"/>
        </w:rPr>
        <w:t> </w:t>
      </w:r>
      <w:r>
        <w:rPr/>
        <w:t>self-efficacy information. Similarly, the effects</w:t>
      </w:r>
      <w:r>
        <w:rPr>
          <w:spacing w:val="-1"/>
        </w:rPr>
        <w:t> </w:t>
      </w:r>
      <w:r>
        <w:rPr/>
        <w:t>of</w:t>
      </w:r>
      <w:r>
        <w:rPr>
          <w:spacing w:val="-2"/>
        </w:rPr>
        <w:t> </w:t>
      </w:r>
      <w:r>
        <w:rPr/>
        <w:t>self-efficacy</w:t>
      </w:r>
      <w:r>
        <w:rPr>
          <w:spacing w:val="-4"/>
        </w:rPr>
        <w:t> </w:t>
      </w:r>
      <w:r>
        <w:rPr/>
        <w:t>on</w:t>
      </w:r>
      <w:r>
        <w:rPr>
          <w:spacing w:val="-4"/>
        </w:rPr>
        <w:t> </w:t>
      </w:r>
      <w:r>
        <w:rPr/>
        <w:t>cognitive processes</w:t>
      </w:r>
      <w:r>
        <w:rPr>
          <w:spacing w:val="-1"/>
        </w:rPr>
        <w:t> </w:t>
      </w:r>
      <w:r>
        <w:rPr/>
        <w:t>take a</w:t>
      </w:r>
      <w:r>
        <w:rPr>
          <w:spacing w:val="-2"/>
        </w:rPr>
        <w:t> </w:t>
      </w:r>
      <w:r>
        <w:rPr/>
        <w:t>variety</w:t>
      </w:r>
      <w:r>
        <w:rPr>
          <w:spacing w:val="-11"/>
        </w:rPr>
        <w:t> </w:t>
      </w:r>
      <w:r>
        <w:rPr/>
        <w:t>of</w:t>
      </w:r>
      <w:r>
        <w:rPr>
          <w:spacing w:val="-4"/>
        </w:rPr>
        <w:t> </w:t>
      </w:r>
      <w:r>
        <w:rPr/>
        <w:t>forms</w:t>
      </w:r>
      <w:r>
        <w:rPr>
          <w:spacing w:val="-3"/>
        </w:rPr>
        <w:t> </w:t>
      </w:r>
      <w:r>
        <w:rPr/>
        <w:t>as much</w:t>
      </w:r>
      <w:r>
        <w:rPr>
          <w:spacing w:val="-6"/>
        </w:rPr>
        <w:t> </w:t>
      </w:r>
      <w:r>
        <w:rPr/>
        <w:t>of</w:t>
      </w:r>
      <w:r>
        <w:rPr>
          <w:spacing w:val="-4"/>
        </w:rPr>
        <w:t> </w:t>
      </w:r>
      <w:r>
        <w:rPr/>
        <w:t>human</w:t>
      </w:r>
      <w:r>
        <w:rPr>
          <w:spacing w:val="-1"/>
        </w:rPr>
        <w:t> </w:t>
      </w:r>
      <w:r>
        <w:rPr/>
        <w:t>behavior is</w:t>
      </w:r>
      <w:r>
        <w:rPr>
          <w:spacing w:val="-3"/>
        </w:rPr>
        <w:t> </w:t>
      </w:r>
      <w:r>
        <w:rPr/>
        <w:t>purposive</w:t>
      </w:r>
      <w:r>
        <w:rPr>
          <w:spacing w:val="-2"/>
        </w:rPr>
        <w:t> </w:t>
      </w:r>
      <w:r>
        <w:rPr/>
        <w:t>and</w:t>
      </w:r>
      <w:r>
        <w:rPr>
          <w:spacing w:val="-1"/>
        </w:rPr>
        <w:t> </w:t>
      </w:r>
      <w:r>
        <w:rPr/>
        <w:t>regulated</w:t>
      </w:r>
      <w:r>
        <w:rPr>
          <w:spacing w:val="-1"/>
        </w:rPr>
        <w:t> </w:t>
      </w:r>
      <w:r>
        <w:rPr/>
        <w:t>by</w:t>
      </w:r>
      <w:r>
        <w:rPr>
          <w:spacing w:val="-1"/>
        </w:rPr>
        <w:t> </w:t>
      </w:r>
      <w:r>
        <w:rPr/>
        <w:t>forethought and</w:t>
      </w:r>
      <w:r>
        <w:rPr>
          <w:spacing w:val="-1"/>
        </w:rPr>
        <w:t> </w:t>
      </w:r>
      <w:r>
        <w:rPr/>
        <w:t>goal</w:t>
      </w:r>
      <w:r>
        <w:rPr>
          <w:spacing w:val="-5"/>
        </w:rPr>
        <w:t> </w:t>
      </w:r>
      <w:r>
        <w:rPr/>
        <w:t>setting, which is influenced by self-appraisal of capabilities (Bandura, 1999)</w:t>
      </w:r>
      <w:r>
        <w:rPr>
          <w:i/>
        </w:rPr>
        <w:t>.</w:t>
      </w:r>
    </w:p>
    <w:p>
      <w:pPr>
        <w:pStyle w:val="BodyText"/>
        <w:ind w:left="140" w:right="139"/>
      </w:pPr>
      <w:r>
        <w:rPr/>
        <w:t>By influencing affective processes, self-efficacy plays highly important role in physical and mental</w:t>
      </w:r>
      <w:r>
        <w:rPr>
          <w:spacing w:val="-4"/>
        </w:rPr>
        <w:t> </w:t>
      </w:r>
      <w:r>
        <w:rPr/>
        <w:t>health of</w:t>
      </w:r>
      <w:r>
        <w:rPr>
          <w:spacing w:val="-3"/>
        </w:rPr>
        <w:t> </w:t>
      </w:r>
      <w:r>
        <w:rPr/>
        <w:t>an individual. High self-efficacy helps create feelings of serenity in approaching difficult tasks and activities. Conversely, people with low self-efficacy may believe that things are tougher than they really are, a belief that fosters anxiety, stress, depression, and a narrow vision of how best to solve a problem (Pajares, 2002).</w:t>
      </w:r>
    </w:p>
    <w:p>
      <w:pPr>
        <w:pStyle w:val="BodyText"/>
        <w:ind w:left="140" w:right="139"/>
      </w:pPr>
      <w:r>
        <w:rPr/>
        <w:t>Similarly, individual’s belief in his coping capabilities affect how much stress and depression a person experiences in</w:t>
      </w:r>
      <w:r>
        <w:rPr>
          <w:spacing w:val="-7"/>
        </w:rPr>
        <w:t> </w:t>
      </w:r>
      <w:r>
        <w:rPr/>
        <w:t>threatening</w:t>
      </w:r>
      <w:r>
        <w:rPr>
          <w:spacing w:val="-2"/>
        </w:rPr>
        <w:t> </w:t>
      </w:r>
      <w:r>
        <w:rPr/>
        <w:t>or difficult situations. Depression</w:t>
      </w:r>
      <w:r>
        <w:rPr>
          <w:spacing w:val="-2"/>
        </w:rPr>
        <w:t> </w:t>
      </w:r>
      <w:r>
        <w:rPr/>
        <w:t>is</w:t>
      </w:r>
      <w:r>
        <w:rPr>
          <w:spacing w:val="-4"/>
        </w:rPr>
        <w:t> </w:t>
      </w:r>
      <w:r>
        <w:rPr/>
        <w:t>believed</w:t>
      </w:r>
      <w:r>
        <w:rPr>
          <w:spacing w:val="-2"/>
        </w:rPr>
        <w:t> </w:t>
      </w:r>
      <w:r>
        <w:rPr/>
        <w:t>to be</w:t>
      </w:r>
      <w:r>
        <w:rPr>
          <w:spacing w:val="-3"/>
        </w:rPr>
        <w:t> </w:t>
      </w:r>
      <w:r>
        <w:rPr/>
        <w:t>cognitively</w:t>
      </w:r>
      <w:r>
        <w:rPr>
          <w:spacing w:val="-12"/>
        </w:rPr>
        <w:t> </w:t>
      </w:r>
      <w:r>
        <w:rPr/>
        <w:t>generated</w:t>
      </w:r>
      <w:r>
        <w:rPr>
          <w:spacing w:val="-2"/>
        </w:rPr>
        <w:t> </w:t>
      </w:r>
      <w:r>
        <w:rPr/>
        <w:t>by</w:t>
      </w:r>
      <w:r>
        <w:rPr>
          <w:spacing w:val="-7"/>
        </w:rPr>
        <w:t> </w:t>
      </w:r>
      <w:r>
        <w:rPr/>
        <w:t>dejecting ruminative</w:t>
      </w:r>
      <w:r>
        <w:rPr>
          <w:spacing w:val="-2"/>
        </w:rPr>
        <w:t> </w:t>
      </w:r>
      <w:r>
        <w:rPr/>
        <w:t>thoughts.</w:t>
      </w:r>
      <w:r>
        <w:rPr>
          <w:spacing w:val="-3"/>
        </w:rPr>
        <w:t> </w:t>
      </w:r>
      <w:r>
        <w:rPr/>
        <w:t>A</w:t>
      </w:r>
      <w:r>
        <w:rPr>
          <w:spacing w:val="-2"/>
        </w:rPr>
        <w:t> </w:t>
      </w:r>
      <w:r>
        <w:rPr/>
        <w:t>low</w:t>
      </w:r>
      <w:r>
        <w:rPr>
          <w:spacing w:val="-2"/>
        </w:rPr>
        <w:t> </w:t>
      </w:r>
      <w:r>
        <w:rPr/>
        <w:t>sense</w:t>
      </w:r>
      <w:r>
        <w:rPr>
          <w:spacing w:val="-2"/>
        </w:rPr>
        <w:t> </w:t>
      </w:r>
      <w:r>
        <w:rPr/>
        <w:t>of</w:t>
      </w:r>
      <w:r>
        <w:rPr>
          <w:spacing w:val="-8"/>
        </w:rPr>
        <w:t> </w:t>
      </w:r>
      <w:r>
        <w:rPr/>
        <w:t>efficacy</w:t>
      </w:r>
      <w:r>
        <w:rPr>
          <w:spacing w:val="-1"/>
        </w:rPr>
        <w:t> </w:t>
      </w:r>
      <w:r>
        <w:rPr/>
        <w:t>in</w:t>
      </w:r>
      <w:r>
        <w:rPr>
          <w:spacing w:val="-5"/>
        </w:rPr>
        <w:t> </w:t>
      </w:r>
      <w:r>
        <w:rPr/>
        <w:t>order</w:t>
      </w:r>
      <w:r>
        <w:rPr>
          <w:spacing w:val="-3"/>
        </w:rPr>
        <w:t> </w:t>
      </w:r>
      <w:r>
        <w:rPr/>
        <w:t>to exercise</w:t>
      </w:r>
      <w:r>
        <w:rPr>
          <w:spacing w:val="-2"/>
        </w:rPr>
        <w:t> </w:t>
      </w:r>
      <w:r>
        <w:rPr/>
        <w:t>control</w:t>
      </w:r>
      <w:r>
        <w:rPr>
          <w:spacing w:val="-9"/>
        </w:rPr>
        <w:t> </w:t>
      </w:r>
      <w:r>
        <w:rPr/>
        <w:t>over</w:t>
      </w:r>
      <w:r>
        <w:rPr>
          <w:spacing w:val="-3"/>
        </w:rPr>
        <w:t> </w:t>
      </w:r>
      <w:r>
        <w:rPr/>
        <w:t>these</w:t>
      </w:r>
      <w:r>
        <w:rPr>
          <w:spacing w:val="-2"/>
        </w:rPr>
        <w:t> </w:t>
      </w:r>
      <w:r>
        <w:rPr/>
        <w:t>ruminative</w:t>
      </w:r>
      <w:r>
        <w:rPr>
          <w:spacing w:val="-2"/>
        </w:rPr>
        <w:t> </w:t>
      </w:r>
      <w:r>
        <w:rPr/>
        <w:t>thoughts</w:t>
      </w:r>
      <w:r>
        <w:rPr>
          <w:spacing w:val="-3"/>
        </w:rPr>
        <w:t> </w:t>
      </w:r>
      <w:r>
        <w:rPr/>
        <w:t>tends</w:t>
      </w:r>
      <w:r>
        <w:rPr>
          <w:spacing w:val="-3"/>
        </w:rPr>
        <w:t> </w:t>
      </w:r>
      <w:r>
        <w:rPr/>
        <w:t>to contribute to the development of depression (Bandura, 1999).</w:t>
      </w:r>
    </w:p>
    <w:p>
      <w:pPr>
        <w:pStyle w:val="BodyText"/>
        <w:ind w:left="140" w:right="138"/>
      </w:pPr>
      <w:r>
        <w:rPr/>
        <w:t>Substantial amount of research (Bandura, Pastorelli, Barbaranelli, &amp; Caprara, 1999; Dieserud, Roysamb, Ekeberg, &amp; Kraft,</w:t>
      </w:r>
      <w:r>
        <w:rPr/>
        <w:t> 2001; Ehrenberg,</w:t>
      </w:r>
      <w:r>
        <w:rPr/>
        <w:t> Cox,</w:t>
      </w:r>
      <w:r>
        <w:rPr/>
        <w:t> &amp; Koopman, 1991; Maciejewski, Prigerson, &amp; Mazure, 2000; Makaremi, 2000; McFarlane, Bellissimo, &amp; Muris, Schmidt, Lambrichs, &amp; Meesters, 2001) have shown a significant inverse correlation between self-efficacy and depression. Relationship between self-efficacy and depression is explored among different samples, for instance on patients of different disorders (Kurlowicz,</w:t>
      </w:r>
      <w:r>
        <w:rPr>
          <w:spacing w:val="40"/>
        </w:rPr>
        <w:t> </w:t>
      </w:r>
      <w:r>
        <w:rPr/>
        <w:t>1998; Robinson, Johnston, &amp; Allen, 2000) people suffering from some type of injury or pain, (Arnstein,</w:t>
      </w:r>
      <w:r>
        <w:rPr>
          <w:spacing w:val="40"/>
        </w:rPr>
        <w:t> </w:t>
      </w:r>
      <w:r>
        <w:rPr/>
        <w:t>Caudill,</w:t>
      </w:r>
      <w:r>
        <w:rPr>
          <w:spacing w:val="32"/>
        </w:rPr>
        <w:t> </w:t>
      </w:r>
      <w:r>
        <w:rPr/>
        <w:t>Mandle,</w:t>
      </w:r>
      <w:r>
        <w:rPr>
          <w:spacing w:val="32"/>
        </w:rPr>
        <w:t> </w:t>
      </w:r>
      <w:r>
        <w:rPr/>
        <w:t>Norris,</w:t>
      </w:r>
      <w:r>
        <w:rPr>
          <w:spacing w:val="37"/>
        </w:rPr>
        <w:t> </w:t>
      </w:r>
      <w:r>
        <w:rPr/>
        <w:t>&amp;</w:t>
      </w:r>
      <w:r>
        <w:rPr>
          <w:spacing w:val="26"/>
        </w:rPr>
        <w:t> </w:t>
      </w:r>
      <w:r>
        <w:rPr/>
        <w:t>Beasley,</w:t>
      </w:r>
      <w:r>
        <w:rPr>
          <w:spacing w:val="32"/>
        </w:rPr>
        <w:t> </w:t>
      </w:r>
      <w:r>
        <w:rPr/>
        <w:t>1999;</w:t>
      </w:r>
      <w:r>
        <w:rPr>
          <w:spacing w:val="26"/>
        </w:rPr>
        <w:t> </w:t>
      </w:r>
      <w:r>
        <w:rPr/>
        <w:t>Shnek,</w:t>
      </w:r>
      <w:r>
        <w:rPr>
          <w:spacing w:val="32"/>
        </w:rPr>
        <w:t> </w:t>
      </w:r>
      <w:r>
        <w:rPr/>
        <w:t>Foley,</w:t>
      </w:r>
      <w:r>
        <w:rPr>
          <w:spacing w:val="32"/>
        </w:rPr>
        <w:t> </w:t>
      </w:r>
      <w:r>
        <w:rPr/>
        <w:t>LaRocca,</w:t>
      </w:r>
      <w:r>
        <w:rPr>
          <w:spacing w:val="32"/>
        </w:rPr>
        <w:t> </w:t>
      </w:r>
      <w:r>
        <w:rPr/>
        <w:t>Gordon,</w:t>
      </w:r>
      <w:r>
        <w:rPr>
          <w:spacing w:val="32"/>
        </w:rPr>
        <w:t> </w:t>
      </w:r>
      <w:r>
        <w:rPr/>
        <w:t>DeLuca,</w:t>
      </w:r>
      <w:r>
        <w:rPr>
          <w:spacing w:val="32"/>
        </w:rPr>
        <w:t> </w:t>
      </w:r>
      <w:r>
        <w:rPr/>
        <w:t>Schwartzman,</w:t>
      </w:r>
      <w:r>
        <w:rPr>
          <w:spacing w:val="32"/>
        </w:rPr>
        <w:t> </w:t>
      </w:r>
      <w:r>
        <w:rPr/>
        <w:t>Halper,</w:t>
      </w:r>
    </w:p>
    <w:p>
      <w:pPr>
        <w:spacing w:after="0"/>
        <w:sectPr>
          <w:footerReference w:type="default" r:id="rId5"/>
          <w:type w:val="continuous"/>
          <w:pgSz w:w="12240" w:h="15840"/>
          <w:pgMar w:footer="791" w:header="0" w:top="280" w:bottom="980" w:left="580" w:right="580"/>
          <w:pgNumType w:start="37"/>
        </w:sectPr>
      </w:pPr>
    </w:p>
    <w:p>
      <w:pPr>
        <w:pStyle w:val="BodyText"/>
        <w:spacing w:line="237" w:lineRule="auto" w:before="74"/>
        <w:ind w:left="140" w:right="140"/>
      </w:pPr>
      <w:r>
        <w:rPr/>
        <w:t>Lennox, &amp; Irvine, 1997) or elderly people (Davis, 1988, 1990; Holahan &amp; Holahan, 1987). These studies identified factors affecting self-efficacy and vulnerability to depression.</w:t>
      </w:r>
    </w:p>
    <w:p>
      <w:pPr>
        <w:pStyle w:val="BodyText"/>
        <w:spacing w:before="3"/>
        <w:ind w:left="140" w:right="134"/>
      </w:pPr>
      <w:r>
        <w:rPr/>
        <w:t>Studies on physically handicapped children maintain that children having some type of</w:t>
      </w:r>
      <w:r>
        <w:rPr>
          <w:spacing w:val="-3"/>
        </w:rPr>
        <w:t> </w:t>
      </w:r>
      <w:r>
        <w:rPr/>
        <w:t>physical disability show low self-efficacy while facing the challenges of life ahead. Besides, these children also show high feelings of hopelessness and depression. Independent studies on self-efficacy (Schieman, &amp; Campbell, 2001) and depression in physically disabled children are enormous (Prince, Harwood, Blizard, Thomas, &amp; Mann, 1997; Tate, Forchheimer, Maynard, &amp; Dijkers, 1994; Van &amp; Schieman, 2001). However, none of these studies have explored the relationship of self efficacy with depression in physically handicapped children. With this back ground, present</w:t>
      </w:r>
      <w:r>
        <w:rPr>
          <w:spacing w:val="80"/>
        </w:rPr>
        <w:t> </w:t>
      </w:r>
      <w:r>
        <w:rPr/>
        <w:t>study</w:t>
      </w:r>
      <w:r>
        <w:rPr>
          <w:spacing w:val="-7"/>
        </w:rPr>
        <w:t> </w:t>
      </w:r>
      <w:r>
        <w:rPr/>
        <w:t>is</w:t>
      </w:r>
      <w:r>
        <w:rPr>
          <w:spacing w:val="-4"/>
        </w:rPr>
        <w:t> </w:t>
      </w:r>
      <w:r>
        <w:rPr/>
        <w:t>planned, which</w:t>
      </w:r>
      <w:r>
        <w:rPr>
          <w:spacing w:val="-2"/>
        </w:rPr>
        <w:t> </w:t>
      </w:r>
      <w:r>
        <w:rPr/>
        <w:t>focuses</w:t>
      </w:r>
      <w:r>
        <w:rPr>
          <w:spacing w:val="-4"/>
        </w:rPr>
        <w:t> </w:t>
      </w:r>
      <w:r>
        <w:rPr/>
        <w:t>on</w:t>
      </w:r>
      <w:r>
        <w:rPr>
          <w:spacing w:val="-7"/>
        </w:rPr>
        <w:t> </w:t>
      </w:r>
      <w:r>
        <w:rPr/>
        <w:t>exploring</w:t>
      </w:r>
      <w:r>
        <w:rPr>
          <w:spacing w:val="-2"/>
        </w:rPr>
        <w:t> </w:t>
      </w:r>
      <w:r>
        <w:rPr/>
        <w:t>the</w:t>
      </w:r>
      <w:r>
        <w:rPr>
          <w:spacing w:val="-3"/>
        </w:rPr>
        <w:t> </w:t>
      </w:r>
      <w:r>
        <w:rPr/>
        <w:t>relationship between</w:t>
      </w:r>
      <w:r>
        <w:rPr>
          <w:spacing w:val="-7"/>
        </w:rPr>
        <w:t> </w:t>
      </w:r>
      <w:r>
        <w:rPr/>
        <w:t>the</w:t>
      </w:r>
      <w:r>
        <w:rPr>
          <w:spacing w:val="-3"/>
        </w:rPr>
        <w:t> </w:t>
      </w:r>
      <w:r>
        <w:rPr/>
        <w:t>two variables for</w:t>
      </w:r>
      <w:r>
        <w:rPr>
          <w:spacing w:val="-5"/>
        </w:rPr>
        <w:t> </w:t>
      </w:r>
      <w:r>
        <w:rPr/>
        <w:t>the sample of handicapped children.</w:t>
      </w:r>
    </w:p>
    <w:p>
      <w:pPr>
        <w:pStyle w:val="Heading1"/>
        <w:spacing w:before="5"/>
      </w:pPr>
      <w:r>
        <w:rPr/>
        <w:t>SUBJECTS</w:t>
      </w:r>
      <w:r>
        <w:rPr>
          <w:spacing w:val="-6"/>
        </w:rPr>
        <w:t> </w:t>
      </w:r>
      <w:r>
        <w:rPr/>
        <w:t>AND</w:t>
      </w:r>
      <w:r>
        <w:rPr>
          <w:spacing w:val="-11"/>
        </w:rPr>
        <w:t> </w:t>
      </w:r>
      <w:r>
        <w:rPr>
          <w:spacing w:val="-2"/>
        </w:rPr>
        <w:t>METHODS</w:t>
      </w:r>
    </w:p>
    <w:p>
      <w:pPr>
        <w:pStyle w:val="BodyText"/>
        <w:spacing w:line="272" w:lineRule="exact"/>
        <w:ind w:left="140"/>
        <w:rPr>
          <w:i/>
        </w:rPr>
      </w:pPr>
      <w:r>
        <w:rPr>
          <w:b/>
        </w:rPr>
        <w:t>Sample:</w:t>
      </w:r>
      <w:r>
        <w:rPr>
          <w:b/>
          <w:spacing w:val="8"/>
        </w:rPr>
        <w:t> </w:t>
      </w:r>
      <w:r>
        <w:rPr/>
        <w:t>Sample</w:t>
      </w:r>
      <w:r>
        <w:rPr>
          <w:spacing w:val="3"/>
        </w:rPr>
        <w:t> </w:t>
      </w:r>
      <w:r>
        <w:rPr/>
        <w:t>includes</w:t>
      </w:r>
      <w:r>
        <w:rPr>
          <w:spacing w:val="-3"/>
        </w:rPr>
        <w:t> </w:t>
      </w:r>
      <w:r>
        <w:rPr/>
        <w:t>42</w:t>
      </w:r>
      <w:r>
        <w:rPr>
          <w:spacing w:val="-2"/>
        </w:rPr>
        <w:t> </w:t>
      </w:r>
      <w:r>
        <w:rPr/>
        <w:t>physically</w:t>
      </w:r>
      <w:r>
        <w:rPr>
          <w:spacing w:val="-1"/>
        </w:rPr>
        <w:t> </w:t>
      </w:r>
      <w:r>
        <w:rPr/>
        <w:t>handicapped</w:t>
      </w:r>
      <w:r>
        <w:rPr>
          <w:spacing w:val="-2"/>
        </w:rPr>
        <w:t> </w:t>
      </w:r>
      <w:r>
        <w:rPr/>
        <w:t>children</w:t>
      </w:r>
      <w:r>
        <w:rPr>
          <w:spacing w:val="-6"/>
        </w:rPr>
        <w:t> </w:t>
      </w:r>
      <w:r>
        <w:rPr/>
        <w:t>of</w:t>
      </w:r>
      <w:r>
        <w:rPr>
          <w:spacing w:val="-9"/>
        </w:rPr>
        <w:t> </w:t>
      </w:r>
      <w:r>
        <w:rPr/>
        <w:t>age</w:t>
      </w:r>
      <w:r>
        <w:rPr>
          <w:spacing w:val="-2"/>
        </w:rPr>
        <w:t> </w:t>
      </w:r>
      <w:r>
        <w:rPr/>
        <w:t>range</w:t>
      </w:r>
      <w:r>
        <w:rPr>
          <w:spacing w:val="2"/>
        </w:rPr>
        <w:t> </w:t>
      </w:r>
      <w:r>
        <w:rPr/>
        <w:t>between</w:t>
      </w:r>
      <w:r>
        <w:rPr>
          <w:spacing w:val="-6"/>
        </w:rPr>
        <w:t> </w:t>
      </w:r>
      <w:r>
        <w:rPr/>
        <w:t>13-17</w:t>
      </w:r>
      <w:r>
        <w:rPr>
          <w:spacing w:val="3"/>
        </w:rPr>
        <w:t> </w:t>
      </w:r>
      <w:r>
        <w:rPr/>
        <w:t>years</w:t>
      </w:r>
      <w:r>
        <w:rPr>
          <w:spacing w:val="-3"/>
        </w:rPr>
        <w:t> </w:t>
      </w:r>
      <w:r>
        <w:rPr/>
        <w:t>(</w:t>
      </w:r>
      <w:r>
        <w:rPr>
          <w:i/>
        </w:rPr>
        <w:t>M </w:t>
      </w:r>
      <w:r>
        <w:rPr/>
        <w:t>=</w:t>
      </w:r>
      <w:r>
        <w:rPr>
          <w:spacing w:val="-7"/>
        </w:rPr>
        <w:t> </w:t>
      </w:r>
      <w:r>
        <w:rPr/>
        <w:t>14.17,</w:t>
      </w:r>
      <w:r>
        <w:rPr>
          <w:spacing w:val="-3"/>
        </w:rPr>
        <w:t> </w:t>
      </w:r>
      <w:r>
        <w:rPr>
          <w:i/>
          <w:spacing w:val="-5"/>
        </w:rPr>
        <w:t>SD</w:t>
      </w:r>
    </w:p>
    <w:p>
      <w:pPr>
        <w:pStyle w:val="BodyText"/>
        <w:spacing w:before="3"/>
        <w:ind w:left="140" w:right="139"/>
      </w:pPr>
      <w:r>
        <w:rPr/>
        <w:t>= 2.70). These included both boys and girls (in equal number). They were taken from different institutes for physically handicapped children of Rawalpindi and Islamabad city. All the children who presented themselves on</w:t>
      </w:r>
      <w:r>
        <w:rPr>
          <w:spacing w:val="-2"/>
        </w:rPr>
        <w:t> </w:t>
      </w:r>
      <w:r>
        <w:rPr/>
        <w:t>the dates of testing were included in the study. The mentally retarded children were excluded.</w:t>
      </w:r>
    </w:p>
    <w:p>
      <w:pPr>
        <w:spacing w:line="274" w:lineRule="exact" w:before="0"/>
        <w:ind w:left="140" w:right="0" w:firstLine="0"/>
        <w:jc w:val="both"/>
        <w:rPr>
          <w:sz w:val="24"/>
        </w:rPr>
      </w:pPr>
      <w:r>
        <w:rPr>
          <w:b/>
          <w:sz w:val="24"/>
        </w:rPr>
        <w:t>Instruments:</w:t>
      </w:r>
      <w:r>
        <w:rPr>
          <w:b/>
          <w:spacing w:val="-7"/>
          <w:sz w:val="24"/>
        </w:rPr>
        <w:t> </w:t>
      </w:r>
      <w:r>
        <w:rPr>
          <w:sz w:val="24"/>
        </w:rPr>
        <w:t>Following</w:t>
      </w:r>
      <w:r>
        <w:rPr>
          <w:spacing w:val="-3"/>
          <w:sz w:val="24"/>
        </w:rPr>
        <w:t> </w:t>
      </w:r>
      <w:r>
        <w:rPr>
          <w:sz w:val="24"/>
        </w:rPr>
        <w:t>instruments</w:t>
      </w:r>
      <w:r>
        <w:rPr>
          <w:spacing w:val="-9"/>
          <w:sz w:val="24"/>
        </w:rPr>
        <w:t> </w:t>
      </w:r>
      <w:r>
        <w:rPr>
          <w:sz w:val="24"/>
        </w:rPr>
        <w:t>were</w:t>
      </w:r>
      <w:r>
        <w:rPr>
          <w:spacing w:val="-8"/>
          <w:sz w:val="24"/>
        </w:rPr>
        <w:t> </w:t>
      </w:r>
      <w:r>
        <w:rPr>
          <w:sz w:val="24"/>
        </w:rPr>
        <w:t>used</w:t>
      </w:r>
      <w:r>
        <w:rPr>
          <w:spacing w:val="-3"/>
          <w:sz w:val="24"/>
        </w:rPr>
        <w:t> </w:t>
      </w:r>
      <w:r>
        <w:rPr>
          <w:sz w:val="24"/>
        </w:rPr>
        <w:t>in</w:t>
      </w:r>
      <w:r>
        <w:rPr>
          <w:spacing w:val="-12"/>
          <w:sz w:val="24"/>
        </w:rPr>
        <w:t> </w:t>
      </w:r>
      <w:r>
        <w:rPr>
          <w:sz w:val="24"/>
        </w:rPr>
        <w:t>this</w:t>
      </w:r>
      <w:r>
        <w:rPr>
          <w:spacing w:val="-9"/>
          <w:sz w:val="24"/>
        </w:rPr>
        <w:t> </w:t>
      </w:r>
      <w:r>
        <w:rPr>
          <w:spacing w:val="-2"/>
          <w:sz w:val="24"/>
        </w:rPr>
        <w:t>study.</w:t>
      </w:r>
    </w:p>
    <w:p>
      <w:pPr>
        <w:pStyle w:val="ListParagraph"/>
        <w:numPr>
          <w:ilvl w:val="0"/>
          <w:numId w:val="1"/>
        </w:numPr>
        <w:tabs>
          <w:tab w:pos="347" w:val="left" w:leader="none"/>
        </w:tabs>
        <w:spacing w:line="275" w:lineRule="exact" w:before="2" w:after="0"/>
        <w:ind w:left="346" w:right="0" w:hanging="207"/>
        <w:jc w:val="both"/>
        <w:rPr>
          <w:i/>
          <w:sz w:val="24"/>
        </w:rPr>
      </w:pPr>
      <w:r>
        <w:rPr>
          <w:i/>
          <w:sz w:val="24"/>
          <w:u w:val="single"/>
        </w:rPr>
        <w:t>Generalized</w:t>
      </w:r>
      <w:r>
        <w:rPr>
          <w:i/>
          <w:spacing w:val="-5"/>
          <w:sz w:val="24"/>
          <w:u w:val="single"/>
        </w:rPr>
        <w:t> </w:t>
      </w:r>
      <w:r>
        <w:rPr>
          <w:i/>
          <w:sz w:val="24"/>
          <w:u w:val="single"/>
        </w:rPr>
        <w:t>Self</w:t>
      </w:r>
      <w:r>
        <w:rPr>
          <w:i/>
          <w:spacing w:val="-5"/>
          <w:sz w:val="24"/>
          <w:u w:val="single"/>
        </w:rPr>
        <w:t> </w:t>
      </w:r>
      <w:r>
        <w:rPr>
          <w:i/>
          <w:sz w:val="24"/>
          <w:u w:val="single"/>
        </w:rPr>
        <w:t>Efficacy</w:t>
      </w:r>
      <w:r>
        <w:rPr>
          <w:i/>
          <w:spacing w:val="-5"/>
          <w:sz w:val="24"/>
          <w:u w:val="single"/>
        </w:rPr>
        <w:t> </w:t>
      </w:r>
      <w:r>
        <w:rPr>
          <w:i/>
          <w:spacing w:val="-4"/>
          <w:sz w:val="24"/>
          <w:u w:val="single"/>
        </w:rPr>
        <w:t>Scale</w:t>
      </w:r>
    </w:p>
    <w:p>
      <w:pPr>
        <w:pStyle w:val="BodyText"/>
        <w:ind w:left="140" w:right="133"/>
      </w:pPr>
      <w:r>
        <w:rPr/>
        <w:t>Urdu</w:t>
      </w:r>
      <w:r>
        <w:rPr/>
        <w:t> Translation of “Generalized Self-Efficacy Scale” (Tabbassum, Rehman, Schwarzer, Jerusalem, 2003) originally developed by Schwarzer &amp; Jerusalem (2000) was used in this research (Schwarzer, 2001). GSES is a 10-item, 4-point Likert type scale. GSES assesses a broad and stable sense of</w:t>
      </w:r>
      <w:r>
        <w:rPr>
          <w:spacing w:val="-3"/>
        </w:rPr>
        <w:t> </w:t>
      </w:r>
      <w:r>
        <w:rPr/>
        <w:t>personal competence or a general sense of perceived self-efficacy to cope or deal efficiently with a variety of stressful situations and novel or difficult demands in life. It assesses the strength of an individual's belief in his or her own ability, to predict coping with daily hassles and to deal with any associated obstacles or setbacks, as well as adaptation after experiencing all kinds of stressful life events (Schwarzer, 2001; Schwarzer &amp; Jerusalem, 1993 &amp; 2000).</w:t>
      </w:r>
    </w:p>
    <w:p>
      <w:pPr>
        <w:pStyle w:val="ListParagraph"/>
        <w:numPr>
          <w:ilvl w:val="0"/>
          <w:numId w:val="1"/>
        </w:numPr>
        <w:tabs>
          <w:tab w:pos="365" w:val="left" w:leader="none"/>
        </w:tabs>
        <w:spacing w:line="275" w:lineRule="exact" w:before="1" w:after="0"/>
        <w:ind w:left="364" w:right="0" w:hanging="225"/>
        <w:jc w:val="both"/>
        <w:rPr>
          <w:i/>
          <w:sz w:val="24"/>
        </w:rPr>
      </w:pPr>
      <w:r>
        <w:rPr>
          <w:i/>
          <w:sz w:val="24"/>
        </w:rPr>
        <w:t>Beck</w:t>
      </w:r>
      <w:r>
        <w:rPr>
          <w:i/>
          <w:spacing w:val="-9"/>
          <w:sz w:val="24"/>
        </w:rPr>
        <w:t> </w:t>
      </w:r>
      <w:r>
        <w:rPr>
          <w:i/>
          <w:sz w:val="24"/>
        </w:rPr>
        <w:t>Depression</w:t>
      </w:r>
      <w:r>
        <w:rPr>
          <w:i/>
          <w:spacing w:val="-7"/>
          <w:sz w:val="24"/>
        </w:rPr>
        <w:t> </w:t>
      </w:r>
      <w:r>
        <w:rPr>
          <w:i/>
          <w:sz w:val="24"/>
        </w:rPr>
        <w:t>Inventory</w:t>
      </w:r>
      <w:r>
        <w:rPr>
          <w:i/>
          <w:spacing w:val="-7"/>
          <w:sz w:val="24"/>
        </w:rPr>
        <w:t> </w:t>
      </w:r>
      <w:r>
        <w:rPr>
          <w:i/>
          <w:spacing w:val="-4"/>
          <w:sz w:val="24"/>
        </w:rPr>
        <w:t>(BDI)</w:t>
      </w:r>
    </w:p>
    <w:p>
      <w:pPr>
        <w:pStyle w:val="BodyText"/>
        <w:ind w:left="140" w:right="140"/>
      </w:pPr>
      <w:r>
        <w:rPr/>
        <w:t>BDI (Beck, Ward, Mendel son, Mock &amp; Erbaugh, 1961) is a self administered 21 items self-report inventory, presented in multiple choice formats. It purports to measure and assess supposed manifestations, presence, degree, intensity, severity, characteristic attitudes and symptoms of depression in clinical and normal patients (Beck, 1971, 2002).</w:t>
      </w:r>
    </w:p>
    <w:p>
      <w:pPr>
        <w:pStyle w:val="BodyText"/>
        <w:ind w:left="140" w:right="133"/>
      </w:pPr>
      <w:r>
        <w:rPr/>
        <w:t>For the present research Urdu</w:t>
      </w:r>
      <w:r>
        <w:rPr/>
        <w:t> adaptation (Khan, 1996) of Beck Depression Inventory (BDI)</w:t>
      </w:r>
      <w:r>
        <w:rPr/>
        <w:t> was used. Item number 21 of BDI was dropped because of its sexual connotation, which inhibits a true response in our culture </w:t>
      </w:r>
      <w:r>
        <w:rPr>
          <w:spacing w:val="-2"/>
        </w:rPr>
        <w:t>setting.</w:t>
      </w:r>
    </w:p>
    <w:p>
      <w:pPr>
        <w:pStyle w:val="BodyText"/>
        <w:spacing w:before="2"/>
        <w:ind w:left="140" w:right="139"/>
      </w:pPr>
      <w:r>
        <w:rPr>
          <w:b/>
        </w:rPr>
        <w:t>Procedure: </w:t>
      </w:r>
      <w:r>
        <w:rPr/>
        <w:t>The participants were approached in their institutes individually after having formal permission from principals of the institutes. Respective school teachers helped in selecting the sample. The tests compiled in the form of test booklet along with demographic information sheet were individually administered to the physically handicapped children by the researcher, who read out each item herself.</w:t>
      </w:r>
    </w:p>
    <w:p>
      <w:pPr>
        <w:pStyle w:val="Heading1"/>
        <w:spacing w:before="5"/>
      </w:pPr>
      <w:r>
        <w:rPr>
          <w:spacing w:val="-2"/>
        </w:rPr>
        <w:t>RESULTS</w:t>
      </w:r>
    </w:p>
    <w:p>
      <w:pPr>
        <w:pStyle w:val="BodyText"/>
        <w:ind w:left="140" w:right="140"/>
      </w:pPr>
      <w:r>
        <w:rPr/>
        <w:t>Correlation of scores of physically handicapped children on GSES with BDI</w:t>
      </w:r>
      <w:r>
        <w:rPr/>
        <w:t> is shown in the table 1. The Pearson</w:t>
      </w:r>
      <w:r>
        <w:rPr>
          <w:spacing w:val="-5"/>
        </w:rPr>
        <w:t> </w:t>
      </w:r>
      <w:r>
        <w:rPr/>
        <w:t>Product Moment correlation</w:t>
      </w:r>
      <w:r>
        <w:rPr>
          <w:spacing w:val="-5"/>
        </w:rPr>
        <w:t> </w:t>
      </w:r>
      <w:r>
        <w:rPr/>
        <w:t>of</w:t>
      </w:r>
      <w:r>
        <w:rPr>
          <w:spacing w:val="-8"/>
        </w:rPr>
        <w:t> </w:t>
      </w:r>
      <w:r>
        <w:rPr/>
        <w:t>GSES and BDI scores</w:t>
      </w:r>
      <w:r>
        <w:rPr>
          <w:spacing w:val="-2"/>
        </w:rPr>
        <w:t> </w:t>
      </w:r>
      <w:r>
        <w:rPr/>
        <w:t>was found to be</w:t>
      </w:r>
      <w:r>
        <w:rPr>
          <w:spacing w:val="-1"/>
        </w:rPr>
        <w:t> </w:t>
      </w:r>
      <w:r>
        <w:rPr/>
        <w:t>-.25 (p</w:t>
      </w:r>
      <w:r>
        <w:rPr>
          <w:spacing w:val="-5"/>
        </w:rPr>
        <w:t> </w:t>
      </w:r>
      <w:r>
        <w:rPr/>
        <w:t>.12). Although the</w:t>
      </w:r>
      <w:r>
        <w:rPr>
          <w:spacing w:val="-1"/>
        </w:rPr>
        <w:t> </w:t>
      </w:r>
      <w:r>
        <w:rPr/>
        <w:t>scores of GSES and BDI</w:t>
      </w:r>
      <w:r>
        <w:rPr/>
        <w:t> are</w:t>
      </w:r>
      <w:r>
        <w:rPr/>
        <w:t> inversely correlated, however, the value of correlation is not statistically significant. Further analysis</w:t>
      </w:r>
      <w:r>
        <w:rPr>
          <w:spacing w:val="-1"/>
        </w:rPr>
        <w:t> </w:t>
      </w:r>
      <w:r>
        <w:rPr/>
        <w:t>was</w:t>
      </w:r>
      <w:r>
        <w:rPr>
          <w:spacing w:val="-1"/>
        </w:rPr>
        <w:t> </w:t>
      </w:r>
      <w:r>
        <w:rPr/>
        <w:t>performed by</w:t>
      </w:r>
      <w:r>
        <w:rPr>
          <w:spacing w:val="-4"/>
        </w:rPr>
        <w:t> </w:t>
      </w:r>
      <w:r>
        <w:rPr/>
        <w:t>calculating correlation</w:t>
      </w:r>
      <w:r>
        <w:rPr>
          <w:spacing w:val="-4"/>
        </w:rPr>
        <w:t> </w:t>
      </w:r>
      <w:r>
        <w:rPr/>
        <w:t>of</w:t>
      </w:r>
      <w:r>
        <w:rPr>
          <w:spacing w:val="-7"/>
        </w:rPr>
        <w:t> </w:t>
      </w:r>
      <w:r>
        <w:rPr/>
        <w:t>scores</w:t>
      </w:r>
      <w:r>
        <w:rPr>
          <w:spacing w:val="-1"/>
        </w:rPr>
        <w:t> </w:t>
      </w:r>
      <w:r>
        <w:rPr/>
        <w:t>of</w:t>
      </w:r>
      <w:r>
        <w:rPr>
          <w:spacing w:val="-7"/>
        </w:rPr>
        <w:t> </w:t>
      </w:r>
      <w:r>
        <w:rPr/>
        <w:t>GSES with</w:t>
      </w:r>
      <w:r>
        <w:rPr>
          <w:spacing w:val="-4"/>
        </w:rPr>
        <w:t> </w:t>
      </w:r>
      <w:r>
        <w:rPr/>
        <w:t>the scores</w:t>
      </w:r>
      <w:r>
        <w:rPr>
          <w:spacing w:val="-1"/>
        </w:rPr>
        <w:t> </w:t>
      </w:r>
      <w:r>
        <w:rPr/>
        <w:t>of</w:t>
      </w:r>
      <w:r>
        <w:rPr>
          <w:spacing w:val="-7"/>
        </w:rPr>
        <w:t> </w:t>
      </w:r>
      <w:r>
        <w:rPr/>
        <w:t>the items</w:t>
      </w:r>
      <w:r>
        <w:rPr>
          <w:spacing w:val="-1"/>
        </w:rPr>
        <w:t> </w:t>
      </w:r>
      <w:r>
        <w:rPr/>
        <w:t>of</w:t>
      </w:r>
      <w:r>
        <w:rPr>
          <w:spacing w:val="-7"/>
        </w:rPr>
        <w:t> </w:t>
      </w:r>
      <w:r>
        <w:rPr/>
        <w:t>BDI pertaining Emotional, Cognitive, Motivational and Somatic symptoms of depression. The table 1 below shows the correlation of scores of GSES with the scores of items of subcategories of BDI:</w:t>
      </w:r>
    </w:p>
    <w:p>
      <w:pPr>
        <w:spacing w:before="0"/>
        <w:ind w:left="140" w:right="0" w:firstLine="0"/>
        <w:jc w:val="both"/>
        <w:rPr>
          <w:i/>
          <w:sz w:val="24"/>
        </w:rPr>
      </w:pPr>
      <w:r>
        <w:rPr>
          <w:b/>
          <w:sz w:val="24"/>
        </w:rPr>
        <w:t>Table</w:t>
      </w:r>
      <w:r>
        <w:rPr>
          <w:b/>
          <w:spacing w:val="-5"/>
          <w:sz w:val="24"/>
        </w:rPr>
        <w:t> </w:t>
      </w:r>
      <w:r>
        <w:rPr>
          <w:b/>
          <w:sz w:val="24"/>
        </w:rPr>
        <w:t>1:</w:t>
      </w:r>
      <w:r>
        <w:rPr>
          <w:b/>
          <w:spacing w:val="-1"/>
          <w:sz w:val="24"/>
        </w:rPr>
        <w:t> </w:t>
      </w:r>
      <w:r>
        <w:rPr>
          <w:i/>
          <w:sz w:val="24"/>
        </w:rPr>
        <w:t>Pears</w:t>
      </w:r>
      <w:r>
        <w:rPr>
          <w:i/>
          <w:sz w:val="24"/>
          <w:u w:val="single"/>
        </w:rPr>
        <w:t>on</w:t>
      </w:r>
      <w:r>
        <w:rPr>
          <w:i/>
          <w:spacing w:val="2"/>
          <w:sz w:val="24"/>
          <w:u w:val="single"/>
        </w:rPr>
        <w:t> </w:t>
      </w:r>
      <w:r>
        <w:rPr>
          <w:i/>
          <w:sz w:val="24"/>
          <w:u w:val="single"/>
        </w:rPr>
        <w:t>Product</w:t>
      </w:r>
      <w:r>
        <w:rPr>
          <w:i/>
          <w:spacing w:val="-4"/>
          <w:sz w:val="24"/>
          <w:u w:val="single"/>
        </w:rPr>
        <w:t> </w:t>
      </w:r>
      <w:r>
        <w:rPr>
          <w:i/>
          <w:sz w:val="24"/>
          <w:u w:val="single"/>
        </w:rPr>
        <w:t>Moment</w:t>
      </w:r>
      <w:r>
        <w:rPr>
          <w:i/>
          <w:spacing w:val="-3"/>
          <w:sz w:val="24"/>
          <w:u w:val="single"/>
        </w:rPr>
        <w:t> </w:t>
      </w:r>
      <w:r>
        <w:rPr>
          <w:i/>
          <w:sz w:val="24"/>
          <w:u w:val="single"/>
        </w:rPr>
        <w:t>Correlation</w:t>
      </w:r>
      <w:r>
        <w:rPr>
          <w:i/>
          <w:spacing w:val="-3"/>
          <w:sz w:val="24"/>
          <w:u w:val="single"/>
        </w:rPr>
        <w:t> </w:t>
      </w:r>
      <w:r>
        <w:rPr>
          <w:i/>
          <w:sz w:val="24"/>
          <w:u w:val="single"/>
        </w:rPr>
        <w:t>of</w:t>
      </w:r>
      <w:r>
        <w:rPr>
          <w:i/>
          <w:spacing w:val="-3"/>
          <w:sz w:val="24"/>
          <w:u w:val="single"/>
        </w:rPr>
        <w:t> </w:t>
      </w:r>
      <w:r>
        <w:rPr>
          <w:i/>
          <w:sz w:val="24"/>
          <w:u w:val="single"/>
        </w:rPr>
        <w:t>GSES</w:t>
      </w:r>
      <w:r>
        <w:rPr>
          <w:i/>
          <w:spacing w:val="-3"/>
          <w:sz w:val="24"/>
          <w:u w:val="single"/>
        </w:rPr>
        <w:t> </w:t>
      </w:r>
      <w:r>
        <w:rPr>
          <w:i/>
          <w:sz w:val="24"/>
          <w:u w:val="single"/>
        </w:rPr>
        <w:t>scores</w:t>
      </w:r>
      <w:r>
        <w:rPr>
          <w:i/>
          <w:spacing w:val="-1"/>
          <w:sz w:val="24"/>
          <w:u w:val="single"/>
        </w:rPr>
        <w:t> </w:t>
      </w:r>
      <w:r>
        <w:rPr>
          <w:i/>
          <w:sz w:val="24"/>
          <w:u w:val="single"/>
        </w:rPr>
        <w:t>with</w:t>
      </w:r>
      <w:r>
        <w:rPr>
          <w:i/>
          <w:spacing w:val="-3"/>
          <w:sz w:val="24"/>
          <w:u w:val="single"/>
        </w:rPr>
        <w:t> </w:t>
      </w:r>
      <w:r>
        <w:rPr>
          <w:i/>
          <w:sz w:val="24"/>
          <w:u w:val="single"/>
        </w:rPr>
        <w:t>the</w:t>
      </w:r>
      <w:r>
        <w:rPr>
          <w:i/>
          <w:spacing w:val="-4"/>
          <w:sz w:val="24"/>
          <w:u w:val="single"/>
        </w:rPr>
        <w:t> </w:t>
      </w:r>
      <w:r>
        <w:rPr>
          <w:i/>
          <w:sz w:val="24"/>
          <w:u w:val="single"/>
        </w:rPr>
        <w:t>scores</w:t>
      </w:r>
      <w:r>
        <w:rPr>
          <w:i/>
          <w:spacing w:val="-5"/>
          <w:sz w:val="24"/>
          <w:u w:val="single"/>
        </w:rPr>
        <w:t> </w:t>
      </w:r>
      <w:r>
        <w:rPr>
          <w:i/>
          <w:sz w:val="24"/>
          <w:u w:val="single"/>
        </w:rPr>
        <w:t>of</w:t>
      </w:r>
      <w:r>
        <w:rPr>
          <w:i/>
          <w:spacing w:val="2"/>
          <w:sz w:val="24"/>
          <w:u w:val="single"/>
        </w:rPr>
        <w:t> </w:t>
      </w:r>
      <w:r>
        <w:rPr>
          <w:i/>
          <w:sz w:val="24"/>
          <w:u w:val="single"/>
        </w:rPr>
        <w:t>4</w:t>
      </w:r>
      <w:r>
        <w:rPr>
          <w:i/>
          <w:spacing w:val="-3"/>
          <w:sz w:val="24"/>
          <w:u w:val="single"/>
        </w:rPr>
        <w:t> </w:t>
      </w:r>
      <w:r>
        <w:rPr>
          <w:i/>
          <w:sz w:val="24"/>
          <w:u w:val="single"/>
        </w:rPr>
        <w:t>categories</w:t>
      </w:r>
      <w:r>
        <w:rPr>
          <w:i/>
          <w:spacing w:val="-5"/>
          <w:sz w:val="24"/>
          <w:u w:val="single"/>
        </w:rPr>
        <w:t> </w:t>
      </w:r>
      <w:r>
        <w:rPr>
          <w:i/>
          <w:sz w:val="24"/>
          <w:u w:val="single"/>
        </w:rPr>
        <w:t>of</w:t>
      </w:r>
      <w:r>
        <w:rPr>
          <w:i/>
          <w:spacing w:val="1"/>
          <w:sz w:val="24"/>
          <w:u w:val="single"/>
        </w:rPr>
        <w:t> </w:t>
      </w:r>
      <w:r>
        <w:rPr>
          <w:i/>
          <w:sz w:val="24"/>
          <w:u w:val="single"/>
        </w:rPr>
        <w:t>item</w:t>
      </w:r>
      <w:r>
        <w:rPr>
          <w:i/>
          <w:sz w:val="24"/>
        </w:rPr>
        <w:t>s</w:t>
      </w:r>
      <w:r>
        <w:rPr>
          <w:i/>
          <w:spacing w:val="-5"/>
          <w:sz w:val="24"/>
        </w:rPr>
        <w:t> </w:t>
      </w:r>
      <w:r>
        <w:rPr>
          <w:i/>
          <w:sz w:val="24"/>
        </w:rPr>
        <w:t>of</w:t>
      </w:r>
      <w:r>
        <w:rPr>
          <w:i/>
          <w:spacing w:val="-3"/>
          <w:sz w:val="24"/>
        </w:rPr>
        <w:t> </w:t>
      </w:r>
      <w:r>
        <w:rPr>
          <w:i/>
          <w:spacing w:val="-5"/>
          <w:sz w:val="24"/>
        </w:rPr>
        <w:t>BDI</w:t>
      </w:r>
    </w:p>
    <w:p>
      <w:pPr>
        <w:spacing w:after="0"/>
        <w:jc w:val="both"/>
        <w:rPr>
          <w:sz w:val="24"/>
        </w:rPr>
        <w:sectPr>
          <w:pgSz w:w="12240" w:h="15840"/>
          <w:pgMar w:header="0" w:footer="791" w:top="280" w:bottom="980" w:left="580" w:right="580"/>
        </w:sectPr>
      </w:pPr>
    </w:p>
    <w:p>
      <w:pPr>
        <w:pStyle w:val="BodyText"/>
        <w:spacing w:line="360" w:lineRule="auto" w:before="32"/>
        <w:ind w:left="1366"/>
        <w:jc w:val="right"/>
      </w:pPr>
      <w:r>
        <w:rPr>
          <w:spacing w:val="-2"/>
        </w:rPr>
        <w:t>Emotional Symptoms</w:t>
      </w:r>
    </w:p>
    <w:p>
      <w:pPr>
        <w:pStyle w:val="BodyText"/>
        <w:spacing w:line="360" w:lineRule="auto" w:before="32"/>
        <w:ind w:left="841" w:right="-6"/>
        <w:jc w:val="left"/>
      </w:pPr>
      <w:r>
        <w:rPr/>
        <w:br w:type="column"/>
      </w:r>
      <w:r>
        <w:rPr>
          <w:spacing w:val="-2"/>
        </w:rPr>
        <w:t>Cognitive Symptoms</w:t>
      </w:r>
    </w:p>
    <w:p>
      <w:pPr>
        <w:pStyle w:val="BodyText"/>
        <w:spacing w:line="360" w:lineRule="auto" w:before="32"/>
        <w:ind w:left="826"/>
        <w:jc w:val="left"/>
      </w:pPr>
      <w:r>
        <w:rPr/>
        <w:br w:type="column"/>
      </w:r>
      <w:r>
        <w:rPr>
          <w:spacing w:val="-2"/>
        </w:rPr>
        <w:t>Motivational Symptoms</w:t>
      </w:r>
    </w:p>
    <w:p>
      <w:pPr>
        <w:pStyle w:val="BodyText"/>
        <w:spacing w:line="360" w:lineRule="auto" w:before="32"/>
        <w:ind w:left="594" w:right="2066"/>
        <w:jc w:val="left"/>
      </w:pPr>
      <w:r>
        <w:rPr/>
        <w:br w:type="column"/>
      </w:r>
      <w:r>
        <w:rPr>
          <w:spacing w:val="-2"/>
        </w:rPr>
        <w:t>Somatic Symptoms</w:t>
      </w:r>
    </w:p>
    <w:p>
      <w:pPr>
        <w:spacing w:after="0" w:line="360" w:lineRule="auto"/>
        <w:jc w:val="left"/>
        <w:sectPr>
          <w:type w:val="continuous"/>
          <w:pgSz w:w="12240" w:h="15840"/>
          <w:pgMar w:header="0" w:footer="791" w:top="280" w:bottom="980" w:left="580" w:right="580"/>
          <w:cols w:num="4" w:equalWidth="0">
            <w:col w:w="3339" w:space="40"/>
            <w:col w:w="1866" w:space="39"/>
            <w:col w:w="2065" w:space="40"/>
            <w:col w:w="3691"/>
          </w:cols>
        </w:sectPr>
      </w:pPr>
    </w:p>
    <w:p>
      <w:pPr>
        <w:pStyle w:val="BodyText"/>
        <w:spacing w:line="20" w:lineRule="exact"/>
        <w:ind w:left="1580"/>
        <w:jc w:val="left"/>
        <w:rPr>
          <w:sz w:val="2"/>
        </w:rPr>
      </w:pPr>
      <w:r>
        <w:rPr>
          <w:sz w:val="2"/>
        </w:rPr>
        <w:pict>
          <v:group style="width:414.25pt;height:.5pt;mso-position-horizontal-relative:char;mso-position-vertical-relative:line" id="docshapegroup3" coordorigin="0,0" coordsize="8285,10">
            <v:rect style="position:absolute;left:0;top:0;width:8285;height:10" id="docshape4" filled="true" fillcolor="#000000" stroked="false">
              <v:fill type="solid"/>
            </v:rect>
          </v:group>
        </w:pict>
      </w:r>
      <w:r>
        <w:rPr>
          <w:sz w:val="2"/>
        </w:rPr>
      </w:r>
    </w:p>
    <w:p>
      <w:pPr>
        <w:pStyle w:val="BodyText"/>
        <w:tabs>
          <w:tab w:pos="2947" w:val="left" w:leader="none"/>
          <w:tab w:pos="4839" w:val="left" w:leader="none"/>
          <w:tab w:pos="6787" w:val="left" w:leader="none"/>
          <w:tab w:pos="8717" w:val="left" w:leader="none"/>
        </w:tabs>
        <w:ind w:left="1652"/>
        <w:jc w:val="left"/>
      </w:pPr>
      <w:r>
        <w:rPr>
          <w:spacing w:val="-4"/>
        </w:rPr>
        <w:t>GSES</w:t>
      </w:r>
      <w:r>
        <w:rPr/>
        <w:tab/>
        <w:t>-</w:t>
      </w:r>
      <w:r>
        <w:rPr>
          <w:spacing w:val="-2"/>
        </w:rPr>
        <w:t>.348*</w:t>
      </w:r>
      <w:r>
        <w:rPr/>
        <w:tab/>
        <w:t>-</w:t>
      </w:r>
      <w:r>
        <w:rPr>
          <w:spacing w:val="-2"/>
        </w:rPr>
        <w:t>.343*</w:t>
      </w:r>
      <w:r>
        <w:rPr/>
        <w:tab/>
        <w:t>-</w:t>
      </w:r>
      <w:r>
        <w:rPr>
          <w:spacing w:val="-4"/>
        </w:rPr>
        <w:t>.015</w:t>
      </w:r>
      <w:r>
        <w:rPr/>
        <w:tab/>
      </w:r>
      <w:r>
        <w:rPr>
          <w:spacing w:val="-4"/>
        </w:rPr>
        <w:t>.080</w:t>
      </w:r>
    </w:p>
    <w:p>
      <w:pPr>
        <w:pStyle w:val="BodyText"/>
        <w:spacing w:before="3"/>
        <w:ind w:left="0"/>
        <w:jc w:val="left"/>
        <w:rPr>
          <w:sz w:val="10"/>
        </w:rPr>
      </w:pPr>
      <w:r>
        <w:rPr/>
        <w:pict>
          <v:rect style="position:absolute;margin-left:107.280006pt;margin-top:7.099507pt;width:415.44002pt;height:.96pt;mso-position-horizontal-relative:page;mso-position-vertical-relative:paragraph;z-index:-15727616;mso-wrap-distance-left:0;mso-wrap-distance-right:0" id="docshape5" filled="true" fillcolor="#000000" stroked="false">
            <v:fill type="solid"/>
            <w10:wrap type="topAndBottom"/>
          </v:rect>
        </w:pict>
      </w:r>
    </w:p>
    <w:p>
      <w:pPr>
        <w:spacing w:before="0"/>
        <w:ind w:left="1580" w:right="0" w:firstLine="0"/>
        <w:jc w:val="left"/>
        <w:rPr>
          <w:i/>
          <w:sz w:val="24"/>
        </w:rPr>
      </w:pPr>
      <w:r>
        <w:rPr>
          <w:i/>
          <w:sz w:val="24"/>
        </w:rPr>
        <w:t>*</w:t>
      </w:r>
      <w:r>
        <w:rPr>
          <w:i/>
          <w:spacing w:val="2"/>
          <w:sz w:val="24"/>
        </w:rPr>
        <w:t> </w:t>
      </w:r>
      <w:r>
        <w:rPr>
          <w:i/>
          <w:spacing w:val="-2"/>
          <w:sz w:val="24"/>
        </w:rPr>
        <w:t>p&lt;.05</w:t>
      </w:r>
    </w:p>
    <w:p>
      <w:pPr>
        <w:spacing w:after="0"/>
        <w:jc w:val="left"/>
        <w:rPr>
          <w:sz w:val="24"/>
        </w:rPr>
        <w:sectPr>
          <w:type w:val="continuous"/>
          <w:pgSz w:w="12240" w:h="15840"/>
          <w:pgMar w:header="0" w:footer="791" w:top="280" w:bottom="980" w:left="580" w:right="580"/>
        </w:sectPr>
      </w:pPr>
    </w:p>
    <w:p>
      <w:pPr>
        <w:pStyle w:val="BodyText"/>
        <w:spacing w:line="237" w:lineRule="auto" w:before="74"/>
        <w:ind w:left="140" w:right="134"/>
      </w:pPr>
      <w:r>
        <w:rPr/>
        <w:t>The findings in the table show that scores of GSES are significantly inversely correlated with the scores of emotional and cognitive symptoms of BDI.</w:t>
      </w:r>
    </w:p>
    <w:p>
      <w:pPr>
        <w:pStyle w:val="Heading1"/>
        <w:spacing w:before="8"/>
      </w:pPr>
      <w:r>
        <w:rPr>
          <w:spacing w:val="-2"/>
        </w:rPr>
        <w:t>DISCUSSION</w:t>
      </w:r>
    </w:p>
    <w:p>
      <w:pPr>
        <w:pStyle w:val="BodyText"/>
        <w:ind w:left="140" w:right="133"/>
      </w:pPr>
      <w:r>
        <w:rPr/>
        <w:t>It was hypothesized that "self-efficacy will be inversely correlated with depression in physically handicapped children”. The results show that scores</w:t>
      </w:r>
      <w:r>
        <w:rPr>
          <w:spacing w:val="-2"/>
        </w:rPr>
        <w:t> </w:t>
      </w:r>
      <w:r>
        <w:rPr/>
        <w:t>of</w:t>
      </w:r>
      <w:r>
        <w:rPr>
          <w:spacing w:val="-3"/>
        </w:rPr>
        <w:t> </w:t>
      </w:r>
      <w:r>
        <w:rPr/>
        <w:t>GSES are inversely</w:t>
      </w:r>
      <w:r>
        <w:rPr>
          <w:spacing w:val="-5"/>
        </w:rPr>
        <w:t> </w:t>
      </w:r>
      <w:r>
        <w:rPr/>
        <w:t>correlated with scores of</w:t>
      </w:r>
      <w:r>
        <w:rPr>
          <w:spacing w:val="-3"/>
        </w:rPr>
        <w:t> </w:t>
      </w:r>
      <w:r>
        <w:rPr/>
        <w:t>BDI. These findings are in line with some earlier studies (Bandura et al., 1999; Davis, 1988, 1990; Dieserud et al., 2001; Ehrenberg et al., 1991;</w:t>
      </w:r>
      <w:r>
        <w:rPr>
          <w:spacing w:val="-5"/>
        </w:rPr>
        <w:t> </w:t>
      </w:r>
      <w:r>
        <w:rPr/>
        <w:t>Maciejewski</w:t>
      </w:r>
      <w:r>
        <w:rPr>
          <w:spacing w:val="-5"/>
        </w:rPr>
        <w:t> </w:t>
      </w:r>
      <w:r>
        <w:rPr/>
        <w:t>et al., 2000;</w:t>
      </w:r>
      <w:r>
        <w:rPr>
          <w:spacing w:val="-5"/>
        </w:rPr>
        <w:t> </w:t>
      </w:r>
      <w:r>
        <w:rPr/>
        <w:t>Makaremi, 2000;</w:t>
      </w:r>
      <w:r>
        <w:rPr>
          <w:spacing w:val="-5"/>
        </w:rPr>
        <w:t> </w:t>
      </w:r>
      <w:r>
        <w:rPr/>
        <w:t>McFarlane</w:t>
      </w:r>
      <w:r>
        <w:rPr>
          <w:spacing w:val="-2"/>
        </w:rPr>
        <w:t> </w:t>
      </w:r>
      <w:r>
        <w:rPr/>
        <w:t>et al., 1995;</w:t>
      </w:r>
      <w:r>
        <w:rPr>
          <w:spacing w:val="-5"/>
        </w:rPr>
        <w:t> </w:t>
      </w:r>
      <w:r>
        <w:rPr/>
        <w:t>Muris</w:t>
      </w:r>
      <w:r>
        <w:rPr>
          <w:spacing w:val="-3"/>
        </w:rPr>
        <w:t> </w:t>
      </w:r>
      <w:r>
        <w:rPr/>
        <w:t>et al., 2001;</w:t>
      </w:r>
      <w:r>
        <w:rPr>
          <w:spacing w:val="-5"/>
        </w:rPr>
        <w:t> </w:t>
      </w:r>
      <w:r>
        <w:rPr/>
        <w:t>Robinson</w:t>
      </w:r>
      <w:r>
        <w:rPr>
          <w:spacing w:val="-6"/>
        </w:rPr>
        <w:t> </w:t>
      </w:r>
      <w:r>
        <w:rPr/>
        <w:t>et al., 2000) indicating an inverse correlation between self-efficacy and depression. Our findings is also supported by Bandura (1994) and Pajares (2002), who maintain that Physical and affective states such as anxiety, stress, arousal, and mood states provide information about efficacy beliefs. Mood has significant effect upon people's judgments of their personal efficacy. Positive mood enhances perceived self-efficacy and despondent mood diminishes it (Bandura, 1994).</w:t>
      </w:r>
    </w:p>
    <w:p>
      <w:pPr>
        <w:pStyle w:val="BodyText"/>
        <w:ind w:left="140" w:right="133"/>
      </w:pPr>
      <w:r>
        <w:rPr/>
        <w:t>Results further indicate that the scores of</w:t>
      </w:r>
      <w:r>
        <w:rPr>
          <w:spacing w:val="-2"/>
        </w:rPr>
        <w:t> </w:t>
      </w:r>
      <w:r>
        <w:rPr/>
        <w:t>GSES are significantly inversely correlated with the scores of</w:t>
      </w:r>
      <w:r>
        <w:rPr>
          <w:spacing w:val="-2"/>
        </w:rPr>
        <w:t> </w:t>
      </w:r>
      <w:r>
        <w:rPr/>
        <w:t>BDI on items measuring Emotional and Cognitive symptoms of depression.</w:t>
      </w:r>
      <w:r>
        <w:rPr>
          <w:spacing w:val="40"/>
        </w:rPr>
        <w:t> </w:t>
      </w:r>
      <w:r>
        <w:rPr/>
        <w:t>These findings suggest that impact of low self efficacy is more upon emotional and cognitive symptoms of depression compared to the motivational and somatic symptoms of depression. Our findings get support from the findings of Pajares (2002) who maintains that self-efficacy</w:t>
      </w:r>
      <w:r>
        <w:rPr>
          <w:spacing w:val="-2"/>
        </w:rPr>
        <w:t> </w:t>
      </w:r>
      <w:r>
        <w:rPr/>
        <w:t>beliefs influence</w:t>
      </w:r>
      <w:r>
        <w:rPr>
          <w:spacing w:val="-3"/>
        </w:rPr>
        <w:t> </w:t>
      </w:r>
      <w:r>
        <w:rPr/>
        <w:t>an</w:t>
      </w:r>
      <w:r>
        <w:rPr>
          <w:spacing w:val="-2"/>
        </w:rPr>
        <w:t> </w:t>
      </w:r>
      <w:r>
        <w:rPr/>
        <w:t>individual's</w:t>
      </w:r>
      <w:r>
        <w:rPr>
          <w:spacing w:val="-4"/>
        </w:rPr>
        <w:t> </w:t>
      </w:r>
      <w:r>
        <w:rPr/>
        <w:t>thought patterns</w:t>
      </w:r>
      <w:r>
        <w:rPr>
          <w:spacing w:val="-4"/>
        </w:rPr>
        <w:t> </w:t>
      </w:r>
      <w:r>
        <w:rPr/>
        <w:t>and</w:t>
      </w:r>
      <w:r>
        <w:rPr>
          <w:spacing w:val="-2"/>
        </w:rPr>
        <w:t> </w:t>
      </w:r>
      <w:r>
        <w:rPr/>
        <w:t>emotional</w:t>
      </w:r>
      <w:r>
        <w:rPr>
          <w:spacing w:val="-6"/>
        </w:rPr>
        <w:t> </w:t>
      </w:r>
      <w:r>
        <w:rPr/>
        <w:t>reactions. Bandura (1994) also maintains that much human depression is cognitively generated by dejecting ruminative thoughts and a low sense of efficacy to exercise control over these ruminative thoughts also contributes to the development of </w:t>
      </w:r>
      <w:r>
        <w:rPr>
          <w:spacing w:val="-2"/>
        </w:rPr>
        <w:t>depression.</w:t>
      </w:r>
    </w:p>
    <w:p>
      <w:pPr>
        <w:pStyle w:val="Heading1"/>
        <w:spacing w:before="4"/>
      </w:pPr>
      <w:r>
        <w:rPr>
          <w:spacing w:val="-2"/>
        </w:rPr>
        <w:t>CONCLUSION</w:t>
      </w:r>
    </w:p>
    <w:p>
      <w:pPr>
        <w:pStyle w:val="BodyText"/>
        <w:ind w:left="140" w:right="135"/>
      </w:pPr>
      <w:r>
        <w:rPr/>
        <w:t>Findings of this study indicate that there exists an inverse correlation between generalized self-efficacy and depression in physically handicapped children. It can thus be concluded from these findings that high generalized self-efficacy of these children may serve as a protective factor against depression, whereas, low</w:t>
      </w:r>
      <w:r>
        <w:rPr>
          <w:spacing w:val="40"/>
        </w:rPr>
        <w:t> </w:t>
      </w:r>
      <w:r>
        <w:rPr/>
        <w:t>self-efficacy can lead them to depression. The results of this study can be used for developing intervention strategies, training and intervention programs for handicapped children, for their parents and teachers. Efforts should be made to make these children learn to face the challenges of life with courage. The present research can serve as a preliminary study for future prospective researches in the area. Future researches should focus upon exploring the relationship of</w:t>
      </w:r>
      <w:r>
        <w:rPr>
          <w:spacing w:val="-1"/>
        </w:rPr>
        <w:t> </w:t>
      </w:r>
      <w:r>
        <w:rPr/>
        <w:t>social and familial support and attitudes with self efficacy and depression on</w:t>
      </w:r>
      <w:r>
        <w:rPr>
          <w:spacing w:val="40"/>
        </w:rPr>
        <w:t> </w:t>
      </w:r>
      <w:r>
        <w:rPr/>
        <w:t>a larger sample of handicapped children.</w:t>
      </w:r>
    </w:p>
    <w:p>
      <w:pPr>
        <w:pStyle w:val="Heading1"/>
        <w:spacing w:before="4"/>
      </w:pPr>
      <w:r>
        <w:rPr>
          <w:spacing w:val="-2"/>
        </w:rPr>
        <w:t>REFERENCES</w:t>
      </w:r>
    </w:p>
    <w:p>
      <w:pPr>
        <w:pStyle w:val="ListParagraph"/>
        <w:numPr>
          <w:ilvl w:val="1"/>
          <w:numId w:val="1"/>
        </w:numPr>
        <w:tabs>
          <w:tab w:pos="859" w:val="left" w:leader="none"/>
          <w:tab w:pos="860" w:val="left" w:leader="none"/>
        </w:tabs>
        <w:spacing w:line="242" w:lineRule="auto" w:before="0" w:after="0"/>
        <w:ind w:left="317" w:right="133" w:firstLine="0"/>
        <w:jc w:val="left"/>
        <w:rPr>
          <w:sz w:val="24"/>
        </w:rPr>
      </w:pPr>
      <w:r>
        <w:rPr>
          <w:sz w:val="24"/>
        </w:rPr>
        <w:t>Acosta</w:t>
      </w:r>
      <w:r>
        <w:rPr>
          <w:spacing w:val="-2"/>
          <w:sz w:val="24"/>
        </w:rPr>
        <w:t> </w:t>
      </w:r>
      <w:r>
        <w:rPr>
          <w:sz w:val="24"/>
        </w:rPr>
        <w:t>DW, Martinez JH,</w:t>
      </w:r>
      <w:r>
        <w:rPr>
          <w:spacing w:val="40"/>
          <w:sz w:val="24"/>
        </w:rPr>
        <w:t> </w:t>
      </w:r>
      <w:r>
        <w:rPr>
          <w:sz w:val="24"/>
        </w:rPr>
        <w:t>Martinez</w:t>
      </w:r>
      <w:r>
        <w:rPr>
          <w:spacing w:val="-2"/>
          <w:sz w:val="24"/>
        </w:rPr>
        <w:t> </w:t>
      </w:r>
      <w:r>
        <w:rPr>
          <w:sz w:val="24"/>
        </w:rPr>
        <w:t>JP,</w:t>
      </w:r>
      <w:r>
        <w:rPr>
          <w:spacing w:val="40"/>
          <w:sz w:val="24"/>
        </w:rPr>
        <w:t> </w:t>
      </w:r>
      <w:r>
        <w:rPr>
          <w:sz w:val="24"/>
        </w:rPr>
        <w:t>Martinez L, Roper P, Chandler S, Cyr T.</w:t>
      </w:r>
      <w:r>
        <w:rPr>
          <w:spacing w:val="40"/>
          <w:sz w:val="24"/>
        </w:rPr>
        <w:t> </w:t>
      </w:r>
      <w:r>
        <w:rPr>
          <w:sz w:val="24"/>
        </w:rPr>
        <w:t>(2002).</w:t>
      </w:r>
      <w:r>
        <w:rPr>
          <w:spacing w:val="40"/>
          <w:sz w:val="24"/>
        </w:rPr>
        <w:t> </w:t>
      </w:r>
      <w:r>
        <w:rPr>
          <w:sz w:val="24"/>
        </w:rPr>
        <w:t>Self</w:t>
      </w:r>
      <w:r>
        <w:rPr>
          <w:spacing w:val="-8"/>
          <w:sz w:val="24"/>
        </w:rPr>
        <w:t> </w:t>
      </w:r>
      <w:r>
        <w:rPr>
          <w:sz w:val="24"/>
        </w:rPr>
        <w:t>efficacy [Online] available: </w:t>
      </w:r>
      <w:hyperlink r:id="rId6">
        <w:r>
          <w:rPr>
            <w:sz w:val="24"/>
            <w:u w:val="single"/>
          </w:rPr>
          <w:t>http://www.positivepractices.com/Efficacy/SelfEfficacy.html.</w:t>
        </w:r>
        <w:r>
          <w:rPr>
            <w:sz w:val="24"/>
          </w:rPr>
          <w:t> </w:t>
        </w:r>
      </w:hyperlink>
      <w:r>
        <w:rPr>
          <w:sz w:val="24"/>
        </w:rPr>
        <w:t>Last accessed 3rd Oct 2002.</w:t>
      </w:r>
    </w:p>
    <w:p>
      <w:pPr>
        <w:pStyle w:val="ListParagraph"/>
        <w:numPr>
          <w:ilvl w:val="1"/>
          <w:numId w:val="1"/>
        </w:numPr>
        <w:tabs>
          <w:tab w:pos="859" w:val="left" w:leader="none"/>
          <w:tab w:pos="860" w:val="left" w:leader="none"/>
        </w:tabs>
        <w:spacing w:line="240" w:lineRule="auto" w:before="0" w:after="0"/>
        <w:ind w:left="317" w:right="134" w:firstLine="0"/>
        <w:jc w:val="left"/>
        <w:rPr>
          <w:sz w:val="23"/>
        </w:rPr>
      </w:pPr>
      <w:r>
        <w:rPr>
          <w:sz w:val="24"/>
        </w:rPr>
        <w:t>Arnstein</w:t>
      </w:r>
      <w:r>
        <w:rPr>
          <w:spacing w:val="-1"/>
          <w:sz w:val="24"/>
        </w:rPr>
        <w:t> </w:t>
      </w:r>
      <w:r>
        <w:rPr>
          <w:sz w:val="24"/>
        </w:rPr>
        <w:t>P, Caudill</w:t>
      </w:r>
      <w:r>
        <w:rPr>
          <w:spacing w:val="-1"/>
          <w:sz w:val="24"/>
        </w:rPr>
        <w:t> </w:t>
      </w:r>
      <w:r>
        <w:rPr>
          <w:sz w:val="24"/>
        </w:rPr>
        <w:t>M, Mandle CL, Norris A, &amp;</w:t>
      </w:r>
      <w:r>
        <w:rPr>
          <w:spacing w:val="-1"/>
          <w:sz w:val="24"/>
        </w:rPr>
        <w:t> </w:t>
      </w:r>
      <w:r>
        <w:rPr>
          <w:sz w:val="24"/>
        </w:rPr>
        <w:t>Beasley</w:t>
      </w:r>
      <w:r>
        <w:rPr>
          <w:spacing w:val="-1"/>
          <w:sz w:val="24"/>
        </w:rPr>
        <w:t> </w:t>
      </w:r>
      <w:r>
        <w:rPr>
          <w:sz w:val="24"/>
        </w:rPr>
        <w:t>R. (1999, April). Self efficacy</w:t>
      </w:r>
      <w:r>
        <w:rPr>
          <w:spacing w:val="-1"/>
          <w:sz w:val="24"/>
        </w:rPr>
        <w:t> </w:t>
      </w:r>
      <w:r>
        <w:rPr>
          <w:sz w:val="24"/>
        </w:rPr>
        <w:t>as a mediator of the relationship between pain intensity, disability and depression in chronic pain patients. Pain, 80 (3), 483-</w:t>
      </w:r>
      <w:r>
        <w:rPr>
          <w:spacing w:val="40"/>
          <w:sz w:val="24"/>
        </w:rPr>
        <w:t> </w:t>
      </w:r>
      <w:r>
        <w:rPr>
          <w:sz w:val="24"/>
        </w:rPr>
        <w:t>491.Retrieved December 9, 2002 from </w:t>
      </w:r>
      <w:hyperlink r:id="rId7">
        <w:r>
          <w:rPr>
            <w:spacing w:val="-2"/>
            <w:sz w:val="23"/>
          </w:rPr>
          <w:t>http://www.ncbi.nlm.nih.gov/entrez/query.fcgi?cmd=Retrieve&amp;db=PubMed&amp;listuids=10342410&amp;dopt=Abstract</w:t>
        </w:r>
      </w:hyperlink>
    </w:p>
    <w:p>
      <w:pPr>
        <w:pStyle w:val="ListParagraph"/>
        <w:numPr>
          <w:ilvl w:val="1"/>
          <w:numId w:val="1"/>
        </w:numPr>
        <w:tabs>
          <w:tab w:pos="859" w:val="left" w:leader="none"/>
          <w:tab w:pos="860" w:val="left" w:leader="none"/>
        </w:tabs>
        <w:spacing w:line="237" w:lineRule="auto" w:before="0" w:after="0"/>
        <w:ind w:left="317" w:right="2401" w:firstLine="0"/>
        <w:jc w:val="left"/>
        <w:rPr>
          <w:sz w:val="24"/>
        </w:rPr>
      </w:pPr>
      <w:r>
        <w:rPr>
          <w:sz w:val="24"/>
        </w:rPr>
        <w:t>Bandura A. (1994). Self-efficacy. [Online] available: </w:t>
      </w:r>
      <w:hyperlink r:id="rId8">
        <w:r>
          <w:rPr>
            <w:sz w:val="24"/>
            <w:u w:val="single"/>
          </w:rPr>
          <w:t>http://www.emory.edu/EDUCATION/mfp/BanEncy.html.</w:t>
        </w:r>
        <w:r>
          <w:rPr>
            <w:spacing w:val="-7"/>
            <w:sz w:val="24"/>
          </w:rPr>
          <w:t> </w:t>
        </w:r>
      </w:hyperlink>
      <w:r>
        <w:rPr>
          <w:sz w:val="24"/>
        </w:rPr>
        <w:t>Last</w:t>
      </w:r>
      <w:r>
        <w:rPr>
          <w:spacing w:val="-5"/>
          <w:sz w:val="24"/>
        </w:rPr>
        <w:t> </w:t>
      </w:r>
      <w:r>
        <w:rPr>
          <w:sz w:val="24"/>
        </w:rPr>
        <w:t>accessed</w:t>
      </w:r>
      <w:r>
        <w:rPr>
          <w:spacing w:val="-9"/>
          <w:sz w:val="24"/>
        </w:rPr>
        <w:t> </w:t>
      </w:r>
      <w:r>
        <w:rPr>
          <w:sz w:val="24"/>
        </w:rPr>
        <w:t>3rd</w:t>
      </w:r>
      <w:r>
        <w:rPr>
          <w:spacing w:val="-9"/>
          <w:sz w:val="24"/>
        </w:rPr>
        <w:t> </w:t>
      </w:r>
      <w:r>
        <w:rPr>
          <w:sz w:val="24"/>
        </w:rPr>
        <w:t>Oct</w:t>
      </w:r>
      <w:r>
        <w:rPr>
          <w:spacing w:val="-9"/>
          <w:sz w:val="24"/>
        </w:rPr>
        <w:t> </w:t>
      </w:r>
      <w:r>
        <w:rPr>
          <w:sz w:val="24"/>
        </w:rPr>
        <w:t>2002.</w:t>
      </w:r>
    </w:p>
    <w:p>
      <w:pPr>
        <w:pStyle w:val="ListParagraph"/>
        <w:numPr>
          <w:ilvl w:val="1"/>
          <w:numId w:val="1"/>
        </w:numPr>
        <w:tabs>
          <w:tab w:pos="859" w:val="left" w:leader="none"/>
          <w:tab w:pos="860" w:val="left" w:leader="none"/>
        </w:tabs>
        <w:spacing w:line="237" w:lineRule="auto" w:before="1" w:after="0"/>
        <w:ind w:left="317" w:right="133" w:firstLine="0"/>
        <w:jc w:val="left"/>
        <w:rPr>
          <w:sz w:val="24"/>
        </w:rPr>
      </w:pPr>
      <w:r>
        <w:rPr>
          <w:sz w:val="24"/>
        </w:rPr>
        <w:t>Bandura</w:t>
      </w:r>
      <w:r>
        <w:rPr>
          <w:spacing w:val="80"/>
          <w:sz w:val="24"/>
        </w:rPr>
        <w:t> </w:t>
      </w:r>
      <w:r>
        <w:rPr>
          <w:sz w:val="24"/>
        </w:rPr>
        <w:t>A,</w:t>
      </w:r>
      <w:r>
        <w:rPr>
          <w:spacing w:val="80"/>
          <w:sz w:val="24"/>
        </w:rPr>
        <w:t> </w:t>
      </w:r>
      <w:r>
        <w:rPr>
          <w:sz w:val="24"/>
        </w:rPr>
        <w:t>Pastorelli</w:t>
      </w:r>
      <w:r>
        <w:rPr>
          <w:spacing w:val="80"/>
          <w:sz w:val="24"/>
        </w:rPr>
        <w:t> </w:t>
      </w:r>
      <w:r>
        <w:rPr>
          <w:sz w:val="24"/>
        </w:rPr>
        <w:t>C,</w:t>
      </w:r>
      <w:r>
        <w:rPr>
          <w:spacing w:val="80"/>
          <w:sz w:val="24"/>
        </w:rPr>
        <w:t> </w:t>
      </w:r>
      <w:r>
        <w:rPr>
          <w:sz w:val="24"/>
        </w:rPr>
        <w:t>Barbaranelli</w:t>
      </w:r>
      <w:r>
        <w:rPr>
          <w:spacing w:val="80"/>
          <w:sz w:val="24"/>
        </w:rPr>
        <w:t> </w:t>
      </w:r>
      <w:r>
        <w:rPr>
          <w:sz w:val="24"/>
        </w:rPr>
        <w:t>C,</w:t>
      </w:r>
      <w:r>
        <w:rPr>
          <w:spacing w:val="80"/>
          <w:sz w:val="24"/>
        </w:rPr>
        <w:t> </w:t>
      </w:r>
      <w:r>
        <w:rPr>
          <w:sz w:val="24"/>
        </w:rPr>
        <w:t>&amp;</w:t>
      </w:r>
      <w:r>
        <w:rPr>
          <w:spacing w:val="80"/>
          <w:sz w:val="24"/>
        </w:rPr>
        <w:t> </w:t>
      </w:r>
      <w:r>
        <w:rPr>
          <w:sz w:val="24"/>
        </w:rPr>
        <w:t>Caprara</w:t>
      </w:r>
      <w:r>
        <w:rPr>
          <w:spacing w:val="80"/>
          <w:sz w:val="24"/>
        </w:rPr>
        <w:t> </w:t>
      </w:r>
      <w:r>
        <w:rPr>
          <w:sz w:val="24"/>
        </w:rPr>
        <w:t>GV.</w:t>
      </w:r>
      <w:r>
        <w:rPr>
          <w:spacing w:val="80"/>
          <w:sz w:val="24"/>
        </w:rPr>
        <w:t> </w:t>
      </w:r>
      <w:r>
        <w:rPr>
          <w:sz w:val="24"/>
        </w:rPr>
        <w:t>Self-efficacy</w:t>
      </w:r>
      <w:r>
        <w:rPr>
          <w:spacing w:val="80"/>
          <w:sz w:val="24"/>
        </w:rPr>
        <w:t> </w:t>
      </w:r>
      <w:r>
        <w:rPr>
          <w:sz w:val="24"/>
        </w:rPr>
        <w:t>pathways</w:t>
      </w:r>
      <w:r>
        <w:rPr>
          <w:spacing w:val="80"/>
          <w:sz w:val="24"/>
        </w:rPr>
        <w:t> </w:t>
      </w:r>
      <w:r>
        <w:rPr>
          <w:sz w:val="24"/>
        </w:rPr>
        <w:t>to</w:t>
      </w:r>
      <w:r>
        <w:rPr>
          <w:spacing w:val="80"/>
          <w:sz w:val="24"/>
        </w:rPr>
        <w:t> </w:t>
      </w:r>
      <w:r>
        <w:rPr>
          <w:sz w:val="24"/>
        </w:rPr>
        <w:t>childhood depression. Journal of Personal Social Psychology (1999); 76 (2), 258-69.</w:t>
      </w:r>
    </w:p>
    <w:p>
      <w:pPr>
        <w:pStyle w:val="ListParagraph"/>
        <w:numPr>
          <w:ilvl w:val="1"/>
          <w:numId w:val="1"/>
        </w:numPr>
        <w:tabs>
          <w:tab w:pos="859" w:val="left" w:leader="none"/>
          <w:tab w:pos="860" w:val="left" w:leader="none"/>
        </w:tabs>
        <w:spacing w:line="237" w:lineRule="auto" w:before="5" w:after="0"/>
        <w:ind w:left="317" w:right="3596" w:firstLine="0"/>
        <w:jc w:val="left"/>
        <w:rPr>
          <w:sz w:val="24"/>
        </w:rPr>
      </w:pPr>
      <w:r>
        <w:rPr>
          <w:sz w:val="24"/>
        </w:rPr>
        <w:t>Beck AT.(1971). Beck depression inventory. [Online] available: </w:t>
      </w:r>
      <w:hyperlink r:id="rId9">
        <w:r>
          <w:rPr>
            <w:sz w:val="24"/>
            <w:u w:val="single"/>
          </w:rPr>
          <w:t>http://www.cps.nova.edu/~cpphelp/BDI.html.</w:t>
        </w:r>
        <w:r>
          <w:rPr>
            <w:spacing w:val="-8"/>
            <w:sz w:val="24"/>
          </w:rPr>
          <w:t> </w:t>
        </w:r>
      </w:hyperlink>
      <w:r>
        <w:rPr>
          <w:sz w:val="24"/>
        </w:rPr>
        <w:t>Last</w:t>
      </w:r>
      <w:r>
        <w:rPr>
          <w:spacing w:val="-5"/>
          <w:sz w:val="24"/>
        </w:rPr>
        <w:t> </w:t>
      </w:r>
      <w:r>
        <w:rPr>
          <w:sz w:val="24"/>
        </w:rPr>
        <w:t>accessed</w:t>
      </w:r>
      <w:r>
        <w:rPr>
          <w:spacing w:val="-9"/>
          <w:sz w:val="24"/>
        </w:rPr>
        <w:t> </w:t>
      </w:r>
      <w:r>
        <w:rPr>
          <w:sz w:val="24"/>
        </w:rPr>
        <w:t>3rd</w:t>
      </w:r>
      <w:r>
        <w:rPr>
          <w:spacing w:val="-9"/>
          <w:sz w:val="24"/>
        </w:rPr>
        <w:t> </w:t>
      </w:r>
      <w:r>
        <w:rPr>
          <w:sz w:val="24"/>
        </w:rPr>
        <w:t>Oct</w:t>
      </w:r>
      <w:r>
        <w:rPr>
          <w:spacing w:val="-5"/>
          <w:sz w:val="24"/>
        </w:rPr>
        <w:t> </w:t>
      </w:r>
      <w:r>
        <w:rPr>
          <w:sz w:val="24"/>
        </w:rPr>
        <w:t>2002.</w:t>
      </w:r>
    </w:p>
    <w:p>
      <w:pPr>
        <w:pStyle w:val="ListParagraph"/>
        <w:numPr>
          <w:ilvl w:val="1"/>
          <w:numId w:val="1"/>
        </w:numPr>
        <w:tabs>
          <w:tab w:pos="859" w:val="left" w:leader="none"/>
          <w:tab w:pos="860" w:val="left" w:leader="none"/>
        </w:tabs>
        <w:spacing w:line="237" w:lineRule="auto" w:before="6" w:after="0"/>
        <w:ind w:left="317" w:right="3519" w:firstLine="0"/>
        <w:jc w:val="left"/>
        <w:rPr>
          <w:sz w:val="24"/>
        </w:rPr>
      </w:pPr>
      <w:r>
        <w:rPr>
          <w:sz w:val="24"/>
        </w:rPr>
        <w:t>Beck AT. (2002). Beck depression inventory II. [Online] available: </w:t>
      </w:r>
      <w:hyperlink r:id="rId10">
        <w:r>
          <w:rPr>
            <w:sz w:val="24"/>
            <w:u w:val="single"/>
          </w:rPr>
          <w:t>http://mail.med.upenn.edu/~abeck/scales.html.</w:t>
        </w:r>
        <w:r>
          <w:rPr>
            <w:spacing w:val="-7"/>
            <w:sz w:val="24"/>
          </w:rPr>
          <w:t> </w:t>
        </w:r>
      </w:hyperlink>
      <w:r>
        <w:rPr>
          <w:sz w:val="24"/>
        </w:rPr>
        <w:t>Last</w:t>
      </w:r>
      <w:r>
        <w:rPr>
          <w:spacing w:val="-9"/>
          <w:sz w:val="24"/>
        </w:rPr>
        <w:t> </w:t>
      </w:r>
      <w:r>
        <w:rPr>
          <w:sz w:val="24"/>
        </w:rPr>
        <w:t>accessed</w:t>
      </w:r>
      <w:r>
        <w:rPr>
          <w:spacing w:val="-9"/>
          <w:sz w:val="24"/>
        </w:rPr>
        <w:t> </w:t>
      </w:r>
      <w:r>
        <w:rPr>
          <w:sz w:val="24"/>
        </w:rPr>
        <w:t>3rd</w:t>
      </w:r>
      <w:r>
        <w:rPr>
          <w:spacing w:val="-9"/>
          <w:sz w:val="24"/>
        </w:rPr>
        <w:t> </w:t>
      </w:r>
      <w:r>
        <w:rPr>
          <w:sz w:val="24"/>
        </w:rPr>
        <w:t>Oct</w:t>
      </w:r>
      <w:r>
        <w:rPr>
          <w:spacing w:val="-5"/>
          <w:sz w:val="24"/>
        </w:rPr>
        <w:t> </w:t>
      </w:r>
      <w:r>
        <w:rPr>
          <w:sz w:val="24"/>
        </w:rPr>
        <w:t>2002.</w:t>
      </w:r>
    </w:p>
    <w:p>
      <w:pPr>
        <w:pStyle w:val="ListParagraph"/>
        <w:numPr>
          <w:ilvl w:val="1"/>
          <w:numId w:val="1"/>
        </w:numPr>
        <w:tabs>
          <w:tab w:pos="859" w:val="left" w:leader="none"/>
          <w:tab w:pos="860" w:val="left" w:leader="none"/>
        </w:tabs>
        <w:spacing w:line="237" w:lineRule="auto" w:before="5" w:after="0"/>
        <w:ind w:left="317" w:right="145" w:firstLine="0"/>
        <w:jc w:val="left"/>
        <w:rPr>
          <w:sz w:val="24"/>
        </w:rPr>
      </w:pPr>
      <w:r>
        <w:rPr>
          <w:sz w:val="24"/>
        </w:rPr>
        <w:t>Davis</w:t>
      </w:r>
      <w:r>
        <w:rPr>
          <w:spacing w:val="80"/>
          <w:sz w:val="24"/>
        </w:rPr>
        <w:t> </w:t>
      </w:r>
      <w:r>
        <w:rPr>
          <w:sz w:val="24"/>
        </w:rPr>
        <w:t>BJ.</w:t>
      </w:r>
      <w:r>
        <w:rPr>
          <w:spacing w:val="80"/>
          <w:sz w:val="24"/>
        </w:rPr>
        <w:t> </w:t>
      </w:r>
      <w:r>
        <w:rPr>
          <w:sz w:val="24"/>
        </w:rPr>
        <w:t>Self-efficacy</w:t>
      </w:r>
      <w:r>
        <w:rPr>
          <w:spacing w:val="80"/>
          <w:sz w:val="24"/>
        </w:rPr>
        <w:t> </w:t>
      </w:r>
      <w:r>
        <w:rPr>
          <w:sz w:val="24"/>
        </w:rPr>
        <w:t>and</w:t>
      </w:r>
      <w:r>
        <w:rPr>
          <w:spacing w:val="80"/>
          <w:sz w:val="24"/>
        </w:rPr>
        <w:t> </w:t>
      </w:r>
      <w:r>
        <w:rPr>
          <w:sz w:val="24"/>
        </w:rPr>
        <w:t>depressive</w:t>
      </w:r>
      <w:r>
        <w:rPr>
          <w:spacing w:val="80"/>
          <w:sz w:val="24"/>
        </w:rPr>
        <w:t> </w:t>
      </w:r>
      <w:r>
        <w:rPr>
          <w:sz w:val="24"/>
        </w:rPr>
        <w:t>symptomatology</w:t>
      </w:r>
      <w:r>
        <w:rPr>
          <w:spacing w:val="80"/>
          <w:sz w:val="24"/>
        </w:rPr>
        <w:t> </w:t>
      </w:r>
      <w:r>
        <w:rPr>
          <w:sz w:val="24"/>
        </w:rPr>
        <w:t>in</w:t>
      </w:r>
      <w:r>
        <w:rPr>
          <w:spacing w:val="80"/>
          <w:sz w:val="24"/>
        </w:rPr>
        <w:t> </w:t>
      </w:r>
      <w:r>
        <w:rPr>
          <w:sz w:val="24"/>
        </w:rPr>
        <w:t>older</w:t>
      </w:r>
      <w:r>
        <w:rPr>
          <w:spacing w:val="80"/>
          <w:sz w:val="24"/>
        </w:rPr>
        <w:t> </w:t>
      </w:r>
      <w:r>
        <w:rPr>
          <w:sz w:val="24"/>
        </w:rPr>
        <w:t>adults:</w:t>
      </w:r>
      <w:r>
        <w:rPr>
          <w:spacing w:val="80"/>
          <w:sz w:val="24"/>
        </w:rPr>
        <w:t> </w:t>
      </w:r>
      <w:r>
        <w:rPr>
          <w:sz w:val="24"/>
        </w:rPr>
        <w:t>an</w:t>
      </w:r>
      <w:r>
        <w:rPr>
          <w:spacing w:val="80"/>
          <w:sz w:val="24"/>
        </w:rPr>
        <w:t> </w:t>
      </w:r>
      <w:r>
        <w:rPr>
          <w:sz w:val="24"/>
        </w:rPr>
        <w:t>exploratory</w:t>
      </w:r>
      <w:r>
        <w:rPr>
          <w:spacing w:val="80"/>
          <w:sz w:val="24"/>
        </w:rPr>
        <w:t> </w:t>
      </w:r>
      <w:r>
        <w:rPr>
          <w:sz w:val="24"/>
        </w:rPr>
        <w:t>study. International Journal of Aging Human Development (1988); 27 (1), 35-43.</w:t>
      </w:r>
    </w:p>
    <w:p>
      <w:pPr>
        <w:pStyle w:val="ListParagraph"/>
        <w:numPr>
          <w:ilvl w:val="1"/>
          <w:numId w:val="1"/>
        </w:numPr>
        <w:tabs>
          <w:tab w:pos="859" w:val="left" w:leader="none"/>
          <w:tab w:pos="860" w:val="left" w:leader="none"/>
        </w:tabs>
        <w:spacing w:line="237" w:lineRule="auto" w:before="6" w:after="0"/>
        <w:ind w:left="317" w:right="144" w:firstLine="0"/>
        <w:jc w:val="left"/>
        <w:rPr>
          <w:sz w:val="24"/>
        </w:rPr>
      </w:pPr>
      <w:r>
        <w:rPr>
          <w:sz w:val="24"/>
        </w:rPr>
        <w:t>Davis</w:t>
      </w:r>
      <w:r>
        <w:rPr>
          <w:spacing w:val="40"/>
          <w:sz w:val="24"/>
        </w:rPr>
        <w:t> </w:t>
      </w:r>
      <w:r>
        <w:rPr>
          <w:sz w:val="24"/>
        </w:rPr>
        <w:t>BJ.</w:t>
      </w:r>
      <w:r>
        <w:rPr>
          <w:spacing w:val="40"/>
          <w:sz w:val="24"/>
        </w:rPr>
        <w:t> </w:t>
      </w:r>
      <w:r>
        <w:rPr>
          <w:sz w:val="24"/>
        </w:rPr>
        <w:t>Physical</w:t>
      </w:r>
      <w:r>
        <w:rPr>
          <w:spacing w:val="36"/>
          <w:sz w:val="24"/>
        </w:rPr>
        <w:t> </w:t>
      </w:r>
      <w:r>
        <w:rPr>
          <w:sz w:val="24"/>
        </w:rPr>
        <w:t>self-efficacy,</w:t>
      </w:r>
      <w:r>
        <w:rPr>
          <w:spacing w:val="40"/>
          <w:sz w:val="24"/>
        </w:rPr>
        <w:t> </w:t>
      </w:r>
      <w:r>
        <w:rPr>
          <w:sz w:val="24"/>
        </w:rPr>
        <w:t>perceived</w:t>
      </w:r>
      <w:r>
        <w:rPr>
          <w:spacing w:val="40"/>
          <w:sz w:val="24"/>
        </w:rPr>
        <w:t> </w:t>
      </w:r>
      <w:r>
        <w:rPr>
          <w:sz w:val="24"/>
        </w:rPr>
        <w:t>physical</w:t>
      </w:r>
      <w:r>
        <w:rPr>
          <w:spacing w:val="36"/>
          <w:sz w:val="24"/>
        </w:rPr>
        <w:t> </w:t>
      </w:r>
      <w:r>
        <w:rPr>
          <w:sz w:val="24"/>
        </w:rPr>
        <w:t>status,</w:t>
      </w:r>
      <w:r>
        <w:rPr>
          <w:spacing w:val="40"/>
          <w:sz w:val="24"/>
        </w:rPr>
        <w:t> </w:t>
      </w:r>
      <w:r>
        <w:rPr>
          <w:sz w:val="24"/>
        </w:rPr>
        <w:t>and</w:t>
      </w:r>
      <w:r>
        <w:rPr>
          <w:spacing w:val="40"/>
          <w:sz w:val="24"/>
        </w:rPr>
        <w:t> </w:t>
      </w:r>
      <w:r>
        <w:rPr>
          <w:sz w:val="24"/>
        </w:rPr>
        <w:t>depressive</w:t>
      </w:r>
      <w:r>
        <w:rPr>
          <w:spacing w:val="39"/>
          <w:sz w:val="24"/>
        </w:rPr>
        <w:t> </w:t>
      </w:r>
      <w:r>
        <w:rPr>
          <w:sz w:val="24"/>
        </w:rPr>
        <w:t>symptomatology</w:t>
      </w:r>
      <w:r>
        <w:rPr>
          <w:spacing w:val="35"/>
          <w:sz w:val="24"/>
        </w:rPr>
        <w:t> </w:t>
      </w:r>
      <w:r>
        <w:rPr>
          <w:sz w:val="24"/>
        </w:rPr>
        <w:t>in</w:t>
      </w:r>
      <w:r>
        <w:rPr>
          <w:spacing w:val="35"/>
          <w:sz w:val="24"/>
        </w:rPr>
        <w:t> </w:t>
      </w:r>
      <w:r>
        <w:rPr>
          <w:sz w:val="24"/>
        </w:rPr>
        <w:t>older adults. Journal of Psychology(1990); 124 (2), 207-15.</w:t>
      </w:r>
    </w:p>
    <w:p>
      <w:pPr>
        <w:spacing w:after="0" w:line="237" w:lineRule="auto"/>
        <w:jc w:val="left"/>
        <w:rPr>
          <w:sz w:val="24"/>
        </w:rPr>
        <w:sectPr>
          <w:pgSz w:w="12240" w:h="15840"/>
          <w:pgMar w:header="0" w:footer="791" w:top="280" w:bottom="980" w:left="580" w:right="580"/>
        </w:sectPr>
      </w:pPr>
    </w:p>
    <w:p>
      <w:pPr>
        <w:pStyle w:val="ListParagraph"/>
        <w:numPr>
          <w:ilvl w:val="1"/>
          <w:numId w:val="1"/>
        </w:numPr>
        <w:tabs>
          <w:tab w:pos="860" w:val="left" w:leader="none"/>
        </w:tabs>
        <w:spacing w:line="237" w:lineRule="auto" w:before="74" w:after="0"/>
        <w:ind w:left="317" w:right="138" w:firstLine="0"/>
        <w:jc w:val="both"/>
        <w:rPr>
          <w:sz w:val="24"/>
        </w:rPr>
      </w:pPr>
      <w:r>
        <w:rPr>
          <w:sz w:val="24"/>
        </w:rPr>
        <w:t>Dieserud G, Roysamb E, Ekeberg O, &amp;</w:t>
      </w:r>
      <w:r>
        <w:rPr>
          <w:spacing w:val="-1"/>
          <w:sz w:val="24"/>
        </w:rPr>
        <w:t> </w:t>
      </w:r>
      <w:r>
        <w:rPr>
          <w:sz w:val="24"/>
        </w:rPr>
        <w:t>Kraft P. (2001).Toward</w:t>
      </w:r>
      <w:r>
        <w:rPr>
          <w:spacing w:val="-1"/>
          <w:sz w:val="24"/>
        </w:rPr>
        <w:t> </w:t>
      </w:r>
      <w:r>
        <w:rPr>
          <w:sz w:val="24"/>
        </w:rPr>
        <w:t>an integrated model</w:t>
      </w:r>
      <w:r>
        <w:rPr>
          <w:spacing w:val="-5"/>
          <w:sz w:val="24"/>
        </w:rPr>
        <w:t> </w:t>
      </w:r>
      <w:r>
        <w:rPr>
          <w:sz w:val="24"/>
        </w:rPr>
        <w:t>of</w:t>
      </w:r>
      <w:r>
        <w:rPr>
          <w:spacing w:val="-4"/>
          <w:sz w:val="24"/>
        </w:rPr>
        <w:t> </w:t>
      </w:r>
      <w:r>
        <w:rPr>
          <w:sz w:val="24"/>
        </w:rPr>
        <w:t>suicidal</w:t>
      </w:r>
      <w:r>
        <w:rPr>
          <w:spacing w:val="-1"/>
          <w:sz w:val="24"/>
        </w:rPr>
        <w:t> </w:t>
      </w:r>
      <w:r>
        <w:rPr>
          <w:sz w:val="24"/>
        </w:rPr>
        <w:t>attempt: a cognitive psychological approach. Pakistan Scientific and Technological Information Center.</w:t>
      </w:r>
    </w:p>
    <w:p>
      <w:pPr>
        <w:pStyle w:val="ListParagraph"/>
        <w:numPr>
          <w:ilvl w:val="1"/>
          <w:numId w:val="1"/>
        </w:numPr>
        <w:tabs>
          <w:tab w:pos="860" w:val="left" w:leader="none"/>
        </w:tabs>
        <w:spacing w:line="237" w:lineRule="auto" w:before="5" w:after="0"/>
        <w:ind w:left="317" w:right="144" w:firstLine="62"/>
        <w:jc w:val="both"/>
        <w:rPr>
          <w:sz w:val="24"/>
        </w:rPr>
      </w:pPr>
      <w:r>
        <w:rPr>
          <w:sz w:val="24"/>
        </w:rPr>
        <w:t>Eastin MS,</w:t>
      </w:r>
      <w:r>
        <w:rPr>
          <w:spacing w:val="40"/>
          <w:sz w:val="24"/>
        </w:rPr>
        <w:t> </w:t>
      </w:r>
      <w:r>
        <w:rPr>
          <w:sz w:val="24"/>
        </w:rPr>
        <w:t>LaRose R. (2000). Internet self efficacy and psychology of the digital divide. [Online] available: </w:t>
      </w:r>
      <w:hyperlink r:id="rId11">
        <w:r>
          <w:rPr>
            <w:sz w:val="24"/>
            <w:u w:val="single"/>
          </w:rPr>
          <w:t>http://www.ascusc.org/jcmc/vol6/issue1/eastin.html.</w:t>
        </w:r>
        <w:r>
          <w:rPr>
            <w:sz w:val="24"/>
          </w:rPr>
          <w:t> </w:t>
        </w:r>
      </w:hyperlink>
      <w:r>
        <w:rPr>
          <w:sz w:val="24"/>
        </w:rPr>
        <w:t>Last accessed 22nd Jan 2003.</w:t>
      </w:r>
    </w:p>
    <w:p>
      <w:pPr>
        <w:pStyle w:val="ListParagraph"/>
        <w:numPr>
          <w:ilvl w:val="1"/>
          <w:numId w:val="1"/>
        </w:numPr>
        <w:tabs>
          <w:tab w:pos="860" w:val="left" w:leader="none"/>
        </w:tabs>
        <w:spacing w:line="237" w:lineRule="auto" w:before="6" w:after="0"/>
        <w:ind w:left="317" w:right="139" w:firstLine="0"/>
        <w:jc w:val="both"/>
        <w:rPr>
          <w:sz w:val="24"/>
        </w:rPr>
      </w:pPr>
      <w:r>
        <w:rPr>
          <w:sz w:val="24"/>
        </w:rPr>
        <w:t>Ehrenberg M F, Cox DN, &amp; Koopman RF. The relationship between self-efficacy and depression in adolescents. Adolescence (1991); 26 (102), 361-74.</w:t>
      </w:r>
    </w:p>
    <w:p>
      <w:pPr>
        <w:pStyle w:val="ListParagraph"/>
        <w:numPr>
          <w:ilvl w:val="1"/>
          <w:numId w:val="1"/>
        </w:numPr>
        <w:tabs>
          <w:tab w:pos="860" w:val="left" w:leader="none"/>
        </w:tabs>
        <w:spacing w:line="237" w:lineRule="auto" w:before="6" w:after="0"/>
        <w:ind w:left="317" w:right="138" w:firstLine="0"/>
        <w:jc w:val="both"/>
        <w:rPr>
          <w:sz w:val="24"/>
        </w:rPr>
      </w:pPr>
      <w:r>
        <w:rPr>
          <w:sz w:val="24"/>
        </w:rPr>
        <w:t>Holahan CK, &amp; Holahan CJ. Self-efficacy, social support, and depression in aging: a longitudinal analysis. Journal of Gerontology (1987); 42 (1), 65-8.</w:t>
      </w:r>
    </w:p>
    <w:p>
      <w:pPr>
        <w:pStyle w:val="ListParagraph"/>
        <w:numPr>
          <w:ilvl w:val="1"/>
          <w:numId w:val="1"/>
        </w:numPr>
        <w:tabs>
          <w:tab w:pos="860" w:val="left" w:leader="none"/>
        </w:tabs>
        <w:spacing w:line="237" w:lineRule="auto" w:before="5" w:after="0"/>
        <w:ind w:left="317" w:right="135" w:firstLine="0"/>
        <w:jc w:val="both"/>
        <w:rPr>
          <w:sz w:val="24"/>
        </w:rPr>
      </w:pPr>
      <w:r>
        <w:rPr>
          <w:sz w:val="24"/>
        </w:rPr>
        <w:t>Khan J. (1996). Validation and Norm Development of Salma Shah Depression Scale (SSDS). Unpublished M.Sc Research Report. Department of Psychology, Peshawar University.</w:t>
      </w:r>
    </w:p>
    <w:p>
      <w:pPr>
        <w:pStyle w:val="ListParagraph"/>
        <w:numPr>
          <w:ilvl w:val="1"/>
          <w:numId w:val="1"/>
        </w:numPr>
        <w:tabs>
          <w:tab w:pos="860" w:val="left" w:leader="none"/>
        </w:tabs>
        <w:spacing w:line="237" w:lineRule="auto" w:before="6" w:after="0"/>
        <w:ind w:left="317" w:right="141" w:firstLine="0"/>
        <w:jc w:val="both"/>
        <w:rPr>
          <w:sz w:val="24"/>
        </w:rPr>
      </w:pPr>
      <w:r>
        <w:rPr>
          <w:sz w:val="24"/>
        </w:rPr>
        <w:t>Kurlowicz LH. Perceived self-efficacy, functional ability, and depressive symptoms in older elective surgery patients. Nursing Research (1998); 47 (4), 219-26.</w:t>
      </w:r>
    </w:p>
    <w:p>
      <w:pPr>
        <w:pStyle w:val="ListParagraph"/>
        <w:numPr>
          <w:ilvl w:val="1"/>
          <w:numId w:val="1"/>
        </w:numPr>
        <w:tabs>
          <w:tab w:pos="860" w:val="left" w:leader="none"/>
        </w:tabs>
        <w:spacing w:line="240" w:lineRule="auto" w:before="3" w:after="0"/>
        <w:ind w:left="317" w:right="133" w:firstLine="0"/>
        <w:jc w:val="both"/>
        <w:rPr>
          <w:sz w:val="24"/>
        </w:rPr>
      </w:pPr>
      <w:r>
        <w:rPr>
          <w:sz w:val="24"/>
        </w:rPr>
        <w:t>Maciejewski</w:t>
      </w:r>
      <w:r>
        <w:rPr>
          <w:spacing w:val="-8"/>
          <w:sz w:val="24"/>
        </w:rPr>
        <w:t> </w:t>
      </w:r>
      <w:r>
        <w:rPr>
          <w:sz w:val="24"/>
        </w:rPr>
        <w:t>PK, Prigerson</w:t>
      </w:r>
      <w:r>
        <w:rPr>
          <w:spacing w:val="-4"/>
          <w:sz w:val="24"/>
        </w:rPr>
        <w:t> </w:t>
      </w:r>
      <w:r>
        <w:rPr>
          <w:sz w:val="24"/>
        </w:rPr>
        <w:t>HG, &amp; Mazure CM. Self-efficacy as</w:t>
      </w:r>
      <w:r>
        <w:rPr>
          <w:spacing w:val="-1"/>
          <w:sz w:val="24"/>
        </w:rPr>
        <w:t> </w:t>
      </w:r>
      <w:r>
        <w:rPr>
          <w:sz w:val="24"/>
        </w:rPr>
        <w:t>a mediator between</w:t>
      </w:r>
      <w:r>
        <w:rPr>
          <w:spacing w:val="-4"/>
          <w:sz w:val="24"/>
        </w:rPr>
        <w:t> </w:t>
      </w:r>
      <w:r>
        <w:rPr>
          <w:sz w:val="24"/>
        </w:rPr>
        <w:t>stressful life</w:t>
      </w:r>
      <w:r>
        <w:rPr>
          <w:spacing w:val="-1"/>
          <w:sz w:val="24"/>
        </w:rPr>
        <w:t> </w:t>
      </w:r>
      <w:r>
        <w:rPr>
          <w:sz w:val="24"/>
        </w:rPr>
        <w:t>events and depressive symptoms: Differences based on history of prior depression. British Journal of Psychiatry (2000); 176, 373-8.</w:t>
      </w:r>
    </w:p>
    <w:p>
      <w:pPr>
        <w:pStyle w:val="ListParagraph"/>
        <w:numPr>
          <w:ilvl w:val="1"/>
          <w:numId w:val="1"/>
        </w:numPr>
        <w:tabs>
          <w:tab w:pos="860" w:val="left" w:leader="none"/>
        </w:tabs>
        <w:spacing w:line="242" w:lineRule="auto" w:before="0" w:after="0"/>
        <w:ind w:left="317" w:right="142" w:firstLine="0"/>
        <w:jc w:val="both"/>
        <w:rPr>
          <w:sz w:val="24"/>
        </w:rPr>
      </w:pPr>
      <w:r>
        <w:rPr>
          <w:sz w:val="24"/>
        </w:rPr>
        <w:t>Makaremi A. Self-efficacy and depression among Iranian college students. Psychology Rep (2000); 86 (2), 386-8.</w:t>
      </w:r>
    </w:p>
    <w:p>
      <w:pPr>
        <w:pStyle w:val="ListParagraph"/>
        <w:numPr>
          <w:ilvl w:val="1"/>
          <w:numId w:val="1"/>
        </w:numPr>
        <w:tabs>
          <w:tab w:pos="860" w:val="left" w:leader="none"/>
        </w:tabs>
        <w:spacing w:line="242" w:lineRule="auto" w:before="0" w:after="0"/>
        <w:ind w:left="317" w:right="140" w:firstLine="0"/>
        <w:jc w:val="both"/>
        <w:rPr>
          <w:sz w:val="24"/>
        </w:rPr>
      </w:pPr>
      <w:r>
        <w:rPr>
          <w:sz w:val="24"/>
        </w:rPr>
        <w:t>McFarlane AH, Bellissimo A, &amp;</w:t>
      </w:r>
      <w:r>
        <w:rPr>
          <w:spacing w:val="-1"/>
          <w:sz w:val="24"/>
        </w:rPr>
        <w:t> </w:t>
      </w:r>
      <w:r>
        <w:rPr>
          <w:sz w:val="24"/>
        </w:rPr>
        <w:t>Norman GR. The role of family and peers in social</w:t>
      </w:r>
      <w:r>
        <w:rPr>
          <w:spacing w:val="-1"/>
          <w:sz w:val="24"/>
        </w:rPr>
        <w:t> </w:t>
      </w:r>
      <w:r>
        <w:rPr>
          <w:sz w:val="24"/>
        </w:rPr>
        <w:t>self-efficacy: links to depression in adolescence. American Jounal of Orthopsychiatry(1995); 65 (3), 402-10.</w:t>
      </w:r>
    </w:p>
    <w:p>
      <w:pPr>
        <w:pStyle w:val="ListParagraph"/>
        <w:numPr>
          <w:ilvl w:val="1"/>
          <w:numId w:val="1"/>
        </w:numPr>
        <w:tabs>
          <w:tab w:pos="860" w:val="left" w:leader="none"/>
        </w:tabs>
        <w:spacing w:line="271" w:lineRule="exact" w:before="0" w:after="0"/>
        <w:ind w:left="860" w:right="0" w:hanging="543"/>
        <w:jc w:val="both"/>
        <w:rPr>
          <w:sz w:val="24"/>
        </w:rPr>
      </w:pPr>
      <w:r>
        <w:rPr>
          <w:sz w:val="24"/>
        </w:rPr>
        <w:t>Miller</w:t>
      </w:r>
      <w:r>
        <w:rPr>
          <w:spacing w:val="-2"/>
          <w:sz w:val="24"/>
        </w:rPr>
        <w:t> </w:t>
      </w:r>
      <w:r>
        <w:rPr>
          <w:sz w:val="24"/>
        </w:rPr>
        <w:t>PH.</w:t>
      </w:r>
      <w:r>
        <w:rPr>
          <w:spacing w:val="-1"/>
          <w:sz w:val="24"/>
        </w:rPr>
        <w:t> </w:t>
      </w:r>
      <w:r>
        <w:rPr>
          <w:sz w:val="24"/>
        </w:rPr>
        <w:t>(2002).</w:t>
      </w:r>
      <w:r>
        <w:rPr>
          <w:spacing w:val="-5"/>
          <w:sz w:val="24"/>
        </w:rPr>
        <w:t> </w:t>
      </w:r>
      <w:r>
        <w:rPr>
          <w:sz w:val="24"/>
        </w:rPr>
        <w:t>Theories</w:t>
      </w:r>
      <w:r>
        <w:rPr>
          <w:spacing w:val="-5"/>
          <w:sz w:val="24"/>
        </w:rPr>
        <w:t> </w:t>
      </w:r>
      <w:r>
        <w:rPr>
          <w:sz w:val="24"/>
        </w:rPr>
        <w:t>of</w:t>
      </w:r>
      <w:r>
        <w:rPr>
          <w:spacing w:val="-11"/>
          <w:sz w:val="24"/>
        </w:rPr>
        <w:t> </w:t>
      </w:r>
      <w:r>
        <w:rPr>
          <w:sz w:val="24"/>
        </w:rPr>
        <w:t>developmental</w:t>
      </w:r>
      <w:r>
        <w:rPr>
          <w:spacing w:val="-11"/>
          <w:sz w:val="24"/>
        </w:rPr>
        <w:t> </w:t>
      </w:r>
      <w:r>
        <w:rPr>
          <w:sz w:val="24"/>
        </w:rPr>
        <w:t>psychology.</w:t>
      </w:r>
      <w:r>
        <w:rPr>
          <w:spacing w:val="-2"/>
          <w:sz w:val="24"/>
        </w:rPr>
        <w:t> </w:t>
      </w:r>
      <w:r>
        <w:rPr>
          <w:sz w:val="24"/>
        </w:rPr>
        <w:t>USA:</w:t>
      </w:r>
      <w:r>
        <w:rPr>
          <w:spacing w:val="1"/>
          <w:sz w:val="24"/>
        </w:rPr>
        <w:t> </w:t>
      </w:r>
      <w:r>
        <w:rPr>
          <w:sz w:val="24"/>
        </w:rPr>
        <w:t>Worth</w:t>
      </w:r>
      <w:r>
        <w:rPr>
          <w:spacing w:val="-7"/>
          <w:sz w:val="24"/>
        </w:rPr>
        <w:t> </w:t>
      </w:r>
      <w:r>
        <w:rPr>
          <w:spacing w:val="-2"/>
          <w:sz w:val="24"/>
        </w:rPr>
        <w:t>publishers.</w:t>
      </w:r>
    </w:p>
    <w:p>
      <w:pPr>
        <w:pStyle w:val="ListParagraph"/>
        <w:numPr>
          <w:ilvl w:val="1"/>
          <w:numId w:val="1"/>
        </w:numPr>
        <w:tabs>
          <w:tab w:pos="859" w:val="left" w:leader="none"/>
          <w:tab w:pos="860" w:val="left" w:leader="none"/>
        </w:tabs>
        <w:spacing w:line="237" w:lineRule="auto" w:before="0" w:after="0"/>
        <w:ind w:left="317" w:right="139" w:firstLine="0"/>
        <w:jc w:val="left"/>
        <w:rPr>
          <w:sz w:val="24"/>
        </w:rPr>
      </w:pPr>
      <w:r>
        <w:rPr>
          <w:sz w:val="24"/>
        </w:rPr>
        <w:t>Muris P, Schmidt H, Lambrichs R., &amp; Meesters C. Protective and vulnerability factors of depression in normal adolescents. Behavior Residual</w:t>
      </w:r>
      <w:r>
        <w:rPr>
          <w:spacing w:val="40"/>
          <w:sz w:val="24"/>
        </w:rPr>
        <w:t> </w:t>
      </w:r>
      <w:r>
        <w:rPr>
          <w:sz w:val="24"/>
        </w:rPr>
        <w:t>Therapy (2001); 39 (5), 555-65.</w:t>
      </w:r>
    </w:p>
    <w:p>
      <w:pPr>
        <w:pStyle w:val="ListParagraph"/>
        <w:numPr>
          <w:ilvl w:val="1"/>
          <w:numId w:val="1"/>
        </w:numPr>
        <w:tabs>
          <w:tab w:pos="859" w:val="left" w:leader="none"/>
          <w:tab w:pos="860" w:val="left" w:leader="none"/>
        </w:tabs>
        <w:spacing w:line="237" w:lineRule="auto" w:before="2" w:after="0"/>
        <w:ind w:left="317" w:right="143" w:firstLine="0"/>
        <w:jc w:val="left"/>
        <w:rPr>
          <w:sz w:val="24"/>
        </w:rPr>
      </w:pPr>
      <w:r>
        <w:rPr>
          <w:sz w:val="24"/>
        </w:rPr>
        <w:t>National</w:t>
      </w:r>
      <w:r>
        <w:rPr>
          <w:spacing w:val="40"/>
          <w:sz w:val="24"/>
        </w:rPr>
        <w:t> </w:t>
      </w:r>
      <w:r>
        <w:rPr>
          <w:sz w:val="24"/>
        </w:rPr>
        <w:t>Institute</w:t>
      </w:r>
      <w:r>
        <w:rPr>
          <w:spacing w:val="40"/>
          <w:sz w:val="24"/>
        </w:rPr>
        <w:t> </w:t>
      </w:r>
      <w:r>
        <w:rPr>
          <w:sz w:val="24"/>
        </w:rPr>
        <w:t>of</w:t>
      </w:r>
      <w:r>
        <w:rPr>
          <w:spacing w:val="40"/>
          <w:sz w:val="24"/>
        </w:rPr>
        <w:t> </w:t>
      </w:r>
      <w:r>
        <w:rPr>
          <w:sz w:val="24"/>
        </w:rPr>
        <w:t>Mental</w:t>
      </w:r>
      <w:r>
        <w:rPr>
          <w:spacing w:val="40"/>
          <w:sz w:val="24"/>
        </w:rPr>
        <w:t> </w:t>
      </w:r>
      <w:r>
        <w:rPr>
          <w:sz w:val="24"/>
        </w:rPr>
        <w:t>Health.</w:t>
      </w:r>
      <w:r>
        <w:rPr>
          <w:spacing w:val="40"/>
          <w:sz w:val="24"/>
        </w:rPr>
        <w:t> </w:t>
      </w:r>
      <w:r>
        <w:rPr>
          <w:sz w:val="24"/>
        </w:rPr>
        <w:t>(2001).</w:t>
      </w:r>
      <w:r>
        <w:rPr>
          <w:spacing w:val="40"/>
          <w:sz w:val="24"/>
        </w:rPr>
        <w:t> </w:t>
      </w:r>
      <w:r>
        <w:rPr>
          <w:sz w:val="24"/>
        </w:rPr>
        <w:t>The</w:t>
      </w:r>
      <w:r>
        <w:rPr>
          <w:spacing w:val="40"/>
          <w:sz w:val="24"/>
        </w:rPr>
        <w:t> </w:t>
      </w:r>
      <w:r>
        <w:rPr>
          <w:sz w:val="24"/>
        </w:rPr>
        <w:t>Invisible</w:t>
      </w:r>
      <w:r>
        <w:rPr>
          <w:spacing w:val="40"/>
          <w:sz w:val="24"/>
        </w:rPr>
        <w:t> </w:t>
      </w:r>
      <w:r>
        <w:rPr>
          <w:sz w:val="24"/>
        </w:rPr>
        <w:t>Disease:</w:t>
      </w:r>
      <w:r>
        <w:rPr>
          <w:spacing w:val="40"/>
          <w:sz w:val="24"/>
        </w:rPr>
        <w:t> </w:t>
      </w:r>
      <w:r>
        <w:rPr>
          <w:sz w:val="24"/>
        </w:rPr>
        <w:t>Depression.</w:t>
      </w:r>
      <w:r>
        <w:rPr>
          <w:spacing w:val="40"/>
          <w:sz w:val="24"/>
        </w:rPr>
        <w:t> </w:t>
      </w:r>
      <w:r>
        <w:rPr>
          <w:sz w:val="24"/>
        </w:rPr>
        <w:t>[Online]</w:t>
      </w:r>
      <w:r>
        <w:rPr>
          <w:spacing w:val="40"/>
          <w:sz w:val="24"/>
        </w:rPr>
        <w:t> </w:t>
      </w:r>
      <w:r>
        <w:rPr>
          <w:sz w:val="24"/>
        </w:rPr>
        <w:t>available: </w:t>
      </w:r>
      <w:hyperlink r:id="rId12">
        <w:r>
          <w:rPr>
            <w:sz w:val="24"/>
            <w:u w:val="single"/>
          </w:rPr>
          <w:t>http://www.nimh.nih.gov/publicat/invisible.cfm.</w:t>
        </w:r>
        <w:r>
          <w:rPr>
            <w:sz w:val="24"/>
          </w:rPr>
          <w:t> </w:t>
        </w:r>
      </w:hyperlink>
      <w:r>
        <w:rPr>
          <w:sz w:val="24"/>
        </w:rPr>
        <w:t>Last accessed 17th Oct 2002.</w:t>
      </w:r>
    </w:p>
    <w:p>
      <w:pPr>
        <w:pStyle w:val="ListParagraph"/>
        <w:numPr>
          <w:ilvl w:val="1"/>
          <w:numId w:val="1"/>
        </w:numPr>
        <w:tabs>
          <w:tab w:pos="859" w:val="left" w:leader="none"/>
          <w:tab w:pos="860" w:val="left" w:leader="none"/>
        </w:tabs>
        <w:spacing w:line="237" w:lineRule="auto" w:before="6" w:after="0"/>
        <w:ind w:left="317" w:right="143" w:firstLine="0"/>
        <w:jc w:val="left"/>
        <w:rPr>
          <w:sz w:val="24"/>
        </w:rPr>
      </w:pPr>
      <w:r>
        <w:rPr>
          <w:sz w:val="24"/>
        </w:rPr>
        <w:t>Pajares.</w:t>
      </w:r>
      <w:r>
        <w:rPr>
          <w:spacing w:val="80"/>
          <w:sz w:val="24"/>
        </w:rPr>
        <w:t> </w:t>
      </w:r>
      <w:r>
        <w:rPr>
          <w:sz w:val="24"/>
        </w:rPr>
        <w:t>(2002).</w:t>
      </w:r>
      <w:r>
        <w:rPr>
          <w:spacing w:val="80"/>
          <w:sz w:val="24"/>
        </w:rPr>
        <w:t> </w:t>
      </w:r>
      <w:r>
        <w:rPr>
          <w:sz w:val="24"/>
        </w:rPr>
        <w:t>Overview</w:t>
      </w:r>
      <w:r>
        <w:rPr>
          <w:spacing w:val="80"/>
          <w:sz w:val="24"/>
        </w:rPr>
        <w:t> </w:t>
      </w:r>
      <w:r>
        <w:rPr>
          <w:sz w:val="24"/>
        </w:rPr>
        <w:t>of</w:t>
      </w:r>
      <w:r>
        <w:rPr>
          <w:spacing w:val="80"/>
          <w:sz w:val="24"/>
        </w:rPr>
        <w:t> </w:t>
      </w:r>
      <w:r>
        <w:rPr>
          <w:sz w:val="24"/>
        </w:rPr>
        <w:t>social</w:t>
      </w:r>
      <w:r>
        <w:rPr>
          <w:spacing w:val="80"/>
          <w:sz w:val="24"/>
        </w:rPr>
        <w:t> </w:t>
      </w:r>
      <w:r>
        <w:rPr>
          <w:sz w:val="24"/>
        </w:rPr>
        <w:t>cognitive</w:t>
      </w:r>
      <w:r>
        <w:rPr>
          <w:spacing w:val="80"/>
          <w:sz w:val="24"/>
        </w:rPr>
        <w:t> </w:t>
      </w:r>
      <w:r>
        <w:rPr>
          <w:sz w:val="24"/>
        </w:rPr>
        <w:t>theory</w:t>
      </w:r>
      <w:r>
        <w:rPr>
          <w:spacing w:val="80"/>
          <w:sz w:val="24"/>
        </w:rPr>
        <w:t> </w:t>
      </w:r>
      <w:r>
        <w:rPr>
          <w:sz w:val="24"/>
        </w:rPr>
        <w:t>and</w:t>
      </w:r>
      <w:r>
        <w:rPr>
          <w:spacing w:val="80"/>
          <w:sz w:val="24"/>
        </w:rPr>
        <w:t> </w:t>
      </w:r>
      <w:r>
        <w:rPr>
          <w:sz w:val="24"/>
        </w:rPr>
        <w:t>of</w:t>
      </w:r>
      <w:r>
        <w:rPr>
          <w:spacing w:val="80"/>
          <w:sz w:val="24"/>
        </w:rPr>
        <w:t> </w:t>
      </w:r>
      <w:r>
        <w:rPr>
          <w:sz w:val="24"/>
        </w:rPr>
        <w:t>self-efficacy.</w:t>
      </w:r>
      <w:r>
        <w:rPr>
          <w:spacing w:val="80"/>
          <w:sz w:val="24"/>
        </w:rPr>
        <w:t> </w:t>
      </w:r>
      <w:r>
        <w:rPr>
          <w:sz w:val="24"/>
        </w:rPr>
        <w:t>[Online]</w:t>
      </w:r>
      <w:r>
        <w:rPr>
          <w:spacing w:val="80"/>
          <w:sz w:val="24"/>
        </w:rPr>
        <w:t> </w:t>
      </w:r>
      <w:r>
        <w:rPr>
          <w:sz w:val="24"/>
        </w:rPr>
        <w:t>available:</w:t>
      </w:r>
      <w:r>
        <w:rPr>
          <w:spacing w:val="80"/>
          <w:sz w:val="24"/>
        </w:rPr>
        <w:t> </w:t>
      </w:r>
      <w:hyperlink r:id="rId13">
        <w:r>
          <w:rPr>
            <w:sz w:val="24"/>
            <w:u w:val="single"/>
          </w:rPr>
          <w:t>http://www.emory.edu/EDUCATION/mfp/eff.html.</w:t>
        </w:r>
        <w:r>
          <w:rPr>
            <w:sz w:val="24"/>
          </w:rPr>
          <w:t> </w:t>
        </w:r>
      </w:hyperlink>
      <w:r>
        <w:rPr>
          <w:sz w:val="24"/>
        </w:rPr>
        <w:t>Last accessed 3rd Oct 2002.</w:t>
      </w:r>
    </w:p>
    <w:p>
      <w:pPr>
        <w:pStyle w:val="ListParagraph"/>
        <w:numPr>
          <w:ilvl w:val="1"/>
          <w:numId w:val="1"/>
        </w:numPr>
        <w:tabs>
          <w:tab w:pos="859" w:val="left" w:leader="none"/>
          <w:tab w:pos="860" w:val="left" w:leader="none"/>
        </w:tabs>
        <w:spacing w:line="237" w:lineRule="auto" w:before="6" w:after="0"/>
        <w:ind w:left="317" w:right="140" w:firstLine="0"/>
        <w:jc w:val="left"/>
        <w:rPr>
          <w:sz w:val="24"/>
        </w:rPr>
      </w:pPr>
      <w:r>
        <w:rPr>
          <w:sz w:val="24"/>
        </w:rPr>
        <w:t>Prince MJ, Harwood RH, Blizard RA, Thomas A, &amp; Mann AH. Impairment, disability and handicap as risk factors</w:t>
      </w:r>
      <w:r>
        <w:rPr>
          <w:spacing w:val="-2"/>
          <w:sz w:val="24"/>
        </w:rPr>
        <w:t> </w:t>
      </w:r>
      <w:r>
        <w:rPr>
          <w:sz w:val="24"/>
        </w:rPr>
        <w:t>for depression in</w:t>
      </w:r>
      <w:r>
        <w:rPr>
          <w:spacing w:val="-5"/>
          <w:sz w:val="24"/>
        </w:rPr>
        <w:t> </w:t>
      </w:r>
      <w:r>
        <w:rPr>
          <w:sz w:val="24"/>
        </w:rPr>
        <w:t>old age: The</w:t>
      </w:r>
      <w:r>
        <w:rPr>
          <w:spacing w:val="-1"/>
          <w:sz w:val="24"/>
        </w:rPr>
        <w:t> </w:t>
      </w:r>
      <w:r>
        <w:rPr>
          <w:sz w:val="24"/>
        </w:rPr>
        <w:t>Gospel</w:t>
      </w:r>
      <w:r>
        <w:rPr>
          <w:spacing w:val="-4"/>
          <w:sz w:val="24"/>
        </w:rPr>
        <w:t> </w:t>
      </w:r>
      <w:r>
        <w:rPr>
          <w:sz w:val="24"/>
        </w:rPr>
        <w:t>Oak Project V. Psychology</w:t>
      </w:r>
      <w:r>
        <w:rPr>
          <w:spacing w:val="-10"/>
          <w:sz w:val="24"/>
        </w:rPr>
        <w:t> </w:t>
      </w:r>
      <w:r>
        <w:rPr>
          <w:sz w:val="24"/>
        </w:rPr>
        <w:t>Medicine</w:t>
      </w:r>
      <w:r>
        <w:rPr>
          <w:spacing w:val="-1"/>
          <w:sz w:val="24"/>
        </w:rPr>
        <w:t> </w:t>
      </w:r>
      <w:r>
        <w:rPr>
          <w:sz w:val="24"/>
        </w:rPr>
        <w:t>(1997);</w:t>
      </w:r>
      <w:r>
        <w:rPr>
          <w:spacing w:val="-4"/>
          <w:sz w:val="24"/>
        </w:rPr>
        <w:t> </w:t>
      </w:r>
      <w:r>
        <w:rPr>
          <w:sz w:val="24"/>
        </w:rPr>
        <w:t>27 (2), 311-21</w:t>
      </w:r>
    </w:p>
    <w:p>
      <w:pPr>
        <w:pStyle w:val="BodyText"/>
        <w:spacing w:line="275" w:lineRule="exact" w:before="3"/>
        <w:jc w:val="left"/>
      </w:pPr>
      <w:r>
        <w:rPr/>
        <w:t>.</w:t>
      </w:r>
      <w:r>
        <w:rPr>
          <w:spacing w:val="1"/>
        </w:rPr>
        <w:t> </w:t>
      </w:r>
      <w:r>
        <w:rPr/>
        <w:t>23.</w:t>
      </w:r>
      <w:r>
        <w:rPr>
          <w:spacing w:val="56"/>
        </w:rPr>
        <w:t> </w:t>
      </w:r>
      <w:r>
        <w:rPr/>
        <w:t>Rawlin RP,</w:t>
      </w:r>
      <w:r>
        <w:rPr>
          <w:spacing w:val="1"/>
        </w:rPr>
        <w:t> </w:t>
      </w:r>
      <w:r>
        <w:rPr/>
        <w:t>&amp;</w:t>
      </w:r>
      <w:r>
        <w:rPr>
          <w:spacing w:val="-5"/>
        </w:rPr>
        <w:t> </w:t>
      </w:r>
      <w:r>
        <w:rPr/>
        <w:t>Heacock</w:t>
      </w:r>
      <w:r>
        <w:rPr>
          <w:spacing w:val="-1"/>
        </w:rPr>
        <w:t> </w:t>
      </w:r>
      <w:r>
        <w:rPr/>
        <w:t>PE.</w:t>
      </w:r>
      <w:r>
        <w:rPr>
          <w:spacing w:val="-2"/>
        </w:rPr>
        <w:t> </w:t>
      </w:r>
      <w:r>
        <w:rPr/>
        <w:t>(1993).</w:t>
      </w:r>
      <w:r>
        <w:rPr>
          <w:spacing w:val="-3"/>
        </w:rPr>
        <w:t> </w:t>
      </w:r>
      <w:r>
        <w:rPr/>
        <w:t>Clinical</w:t>
      </w:r>
      <w:r>
        <w:rPr>
          <w:spacing w:val="-4"/>
        </w:rPr>
        <w:t> </w:t>
      </w:r>
      <w:r>
        <w:rPr/>
        <w:t>manual</w:t>
      </w:r>
      <w:r>
        <w:rPr>
          <w:spacing w:val="-10"/>
        </w:rPr>
        <w:t> </w:t>
      </w:r>
      <w:r>
        <w:rPr/>
        <w:t>of</w:t>
      </w:r>
      <w:r>
        <w:rPr>
          <w:spacing w:val="-8"/>
        </w:rPr>
        <w:t> </w:t>
      </w:r>
      <w:r>
        <w:rPr/>
        <w:t>psychiatric</w:t>
      </w:r>
      <w:r>
        <w:rPr>
          <w:spacing w:val="3"/>
        </w:rPr>
        <w:t> </w:t>
      </w:r>
      <w:r>
        <w:rPr/>
        <w:t>nursing</w:t>
      </w:r>
      <w:r>
        <w:rPr>
          <w:spacing w:val="-1"/>
        </w:rPr>
        <w:t> </w:t>
      </w:r>
      <w:r>
        <w:rPr/>
        <w:t>(2</w:t>
      </w:r>
      <w:r>
        <w:rPr>
          <w:vertAlign w:val="superscript"/>
        </w:rPr>
        <w:t>nd</w:t>
      </w:r>
      <w:r>
        <w:rPr>
          <w:spacing w:val="-2"/>
          <w:vertAlign w:val="baseline"/>
        </w:rPr>
        <w:t> </w:t>
      </w:r>
      <w:r>
        <w:rPr>
          <w:vertAlign w:val="baseline"/>
        </w:rPr>
        <w:t>.Ed).</w:t>
      </w:r>
      <w:r>
        <w:rPr>
          <w:spacing w:val="-3"/>
          <w:vertAlign w:val="baseline"/>
        </w:rPr>
        <w:t> </w:t>
      </w:r>
      <w:r>
        <w:rPr>
          <w:vertAlign w:val="baseline"/>
        </w:rPr>
        <w:t>London:</w:t>
      </w:r>
      <w:r>
        <w:rPr>
          <w:spacing w:val="-1"/>
          <w:vertAlign w:val="baseline"/>
        </w:rPr>
        <w:t> </w:t>
      </w:r>
      <w:r>
        <w:rPr>
          <w:spacing w:val="-2"/>
          <w:vertAlign w:val="baseline"/>
        </w:rPr>
        <w:t>Moseby.</w:t>
      </w:r>
    </w:p>
    <w:p>
      <w:pPr>
        <w:pStyle w:val="ListParagraph"/>
        <w:numPr>
          <w:ilvl w:val="0"/>
          <w:numId w:val="2"/>
        </w:numPr>
        <w:tabs>
          <w:tab w:pos="917" w:val="left" w:leader="none"/>
          <w:tab w:pos="918" w:val="left" w:leader="none"/>
        </w:tabs>
        <w:spacing w:line="242" w:lineRule="auto" w:before="0" w:after="0"/>
        <w:ind w:left="317" w:right="144" w:firstLine="0"/>
        <w:jc w:val="left"/>
        <w:rPr>
          <w:sz w:val="24"/>
        </w:rPr>
      </w:pPr>
      <w:r>
        <w:rPr>
          <w:sz w:val="24"/>
        </w:rPr>
        <w:t>Robinson</w:t>
      </w:r>
      <w:r>
        <w:rPr>
          <w:spacing w:val="35"/>
          <w:sz w:val="24"/>
        </w:rPr>
        <w:t> </w:t>
      </w:r>
      <w:r>
        <w:rPr>
          <w:sz w:val="24"/>
        </w:rPr>
        <w:t>SG,</w:t>
      </w:r>
      <w:r>
        <w:rPr>
          <w:spacing w:val="37"/>
          <w:sz w:val="24"/>
        </w:rPr>
        <w:t> </w:t>
      </w:r>
      <w:r>
        <w:rPr>
          <w:sz w:val="24"/>
        </w:rPr>
        <w:t>Johnston</w:t>
      </w:r>
      <w:r>
        <w:rPr>
          <w:spacing w:val="30"/>
          <w:sz w:val="24"/>
        </w:rPr>
        <w:t> </w:t>
      </w:r>
      <w:r>
        <w:rPr>
          <w:sz w:val="24"/>
        </w:rPr>
        <w:t>MV,</w:t>
      </w:r>
      <w:r>
        <w:rPr>
          <w:spacing w:val="40"/>
          <w:sz w:val="24"/>
        </w:rPr>
        <w:t> </w:t>
      </w:r>
      <w:r>
        <w:rPr>
          <w:sz w:val="24"/>
        </w:rPr>
        <w:t>&amp;</w:t>
      </w:r>
      <w:r>
        <w:rPr>
          <w:spacing w:val="39"/>
          <w:sz w:val="24"/>
        </w:rPr>
        <w:t> </w:t>
      </w:r>
      <w:r>
        <w:rPr>
          <w:sz w:val="24"/>
        </w:rPr>
        <w:t>Allen</w:t>
      </w:r>
      <w:r>
        <w:rPr>
          <w:spacing w:val="35"/>
          <w:sz w:val="24"/>
        </w:rPr>
        <w:t> </w:t>
      </w:r>
      <w:r>
        <w:rPr>
          <w:sz w:val="24"/>
        </w:rPr>
        <w:t>J.</w:t>
      </w:r>
      <w:r>
        <w:rPr>
          <w:spacing w:val="37"/>
          <w:sz w:val="24"/>
        </w:rPr>
        <w:t> </w:t>
      </w:r>
      <w:r>
        <w:rPr>
          <w:sz w:val="24"/>
        </w:rPr>
        <w:t>Self-care</w:t>
      </w:r>
      <w:r>
        <w:rPr>
          <w:spacing w:val="34"/>
          <w:sz w:val="24"/>
        </w:rPr>
        <w:t> </w:t>
      </w:r>
      <w:r>
        <w:rPr>
          <w:sz w:val="24"/>
        </w:rPr>
        <w:t>self-efficacy,</w:t>
      </w:r>
      <w:r>
        <w:rPr>
          <w:spacing w:val="37"/>
          <w:sz w:val="24"/>
        </w:rPr>
        <w:t> </w:t>
      </w:r>
      <w:r>
        <w:rPr>
          <w:sz w:val="24"/>
        </w:rPr>
        <w:t>quality</w:t>
      </w:r>
      <w:r>
        <w:rPr>
          <w:spacing w:val="30"/>
          <w:sz w:val="24"/>
        </w:rPr>
        <w:t> </w:t>
      </w:r>
      <w:r>
        <w:rPr>
          <w:sz w:val="24"/>
        </w:rPr>
        <w:t>of</w:t>
      </w:r>
      <w:r>
        <w:rPr>
          <w:spacing w:val="31"/>
          <w:sz w:val="24"/>
        </w:rPr>
        <w:t> </w:t>
      </w:r>
      <w:r>
        <w:rPr>
          <w:sz w:val="24"/>
        </w:rPr>
        <w:t>life,</w:t>
      </w:r>
      <w:r>
        <w:rPr>
          <w:spacing w:val="37"/>
          <w:sz w:val="24"/>
        </w:rPr>
        <w:t> </w:t>
      </w:r>
      <w:r>
        <w:rPr>
          <w:sz w:val="24"/>
        </w:rPr>
        <w:t>and</w:t>
      </w:r>
      <w:r>
        <w:rPr>
          <w:spacing w:val="39"/>
          <w:sz w:val="24"/>
        </w:rPr>
        <w:t> </w:t>
      </w:r>
      <w:r>
        <w:rPr>
          <w:sz w:val="24"/>
        </w:rPr>
        <w:t>depression</w:t>
      </w:r>
      <w:r>
        <w:rPr>
          <w:spacing w:val="30"/>
          <w:sz w:val="24"/>
        </w:rPr>
        <w:t> </w:t>
      </w:r>
      <w:r>
        <w:rPr>
          <w:sz w:val="24"/>
        </w:rPr>
        <w:t>after stroke. Arch Phys Med Rehabilitation (2000); 81 (4), 460-4.</w:t>
      </w:r>
    </w:p>
    <w:p>
      <w:pPr>
        <w:pStyle w:val="ListParagraph"/>
        <w:numPr>
          <w:ilvl w:val="0"/>
          <w:numId w:val="2"/>
        </w:numPr>
        <w:tabs>
          <w:tab w:pos="859" w:val="left" w:leader="none"/>
          <w:tab w:pos="860" w:val="left" w:leader="none"/>
        </w:tabs>
        <w:spacing w:line="242" w:lineRule="auto" w:before="0" w:after="0"/>
        <w:ind w:left="317" w:right="133" w:firstLine="0"/>
        <w:jc w:val="left"/>
        <w:rPr>
          <w:sz w:val="24"/>
        </w:rPr>
      </w:pPr>
      <w:r>
        <w:rPr>
          <w:sz w:val="24"/>
        </w:rPr>
        <w:t>Schieman S, &amp; Campbell JE.Age variations in personal agency and self-esteem: the context of physical disability. Journal of Aging Health (2001); 13 (2), 155-85.</w:t>
      </w:r>
    </w:p>
    <w:p>
      <w:pPr>
        <w:pStyle w:val="ListParagraph"/>
        <w:numPr>
          <w:ilvl w:val="0"/>
          <w:numId w:val="2"/>
        </w:numPr>
        <w:tabs>
          <w:tab w:pos="859" w:val="left" w:leader="none"/>
          <w:tab w:pos="860" w:val="left" w:leader="none"/>
        </w:tabs>
        <w:spacing w:line="240" w:lineRule="auto" w:before="0" w:after="0"/>
        <w:ind w:left="317" w:right="1592" w:firstLine="0"/>
        <w:jc w:val="left"/>
        <w:rPr>
          <w:sz w:val="24"/>
        </w:rPr>
      </w:pPr>
      <w:r>
        <w:rPr>
          <w:sz w:val="24"/>
        </w:rPr>
        <w:t>Schwarzer</w:t>
      </w:r>
      <w:r>
        <w:rPr>
          <w:spacing w:val="-1"/>
          <w:sz w:val="24"/>
        </w:rPr>
        <w:t> </w:t>
      </w:r>
      <w:r>
        <w:rPr>
          <w:sz w:val="24"/>
        </w:rPr>
        <w:t>R</w:t>
      </w:r>
      <w:r>
        <w:rPr>
          <w:spacing w:val="-5"/>
          <w:sz w:val="24"/>
        </w:rPr>
        <w:t> </w:t>
      </w:r>
      <w:r>
        <w:rPr>
          <w:sz w:val="24"/>
        </w:rPr>
        <w:t>,</w:t>
      </w:r>
      <w:r>
        <w:rPr>
          <w:spacing w:val="-1"/>
          <w:sz w:val="24"/>
        </w:rPr>
        <w:t> </w:t>
      </w:r>
      <w:r>
        <w:rPr>
          <w:sz w:val="24"/>
        </w:rPr>
        <w:t>&amp;</w:t>
      </w:r>
      <w:r>
        <w:rPr>
          <w:spacing w:val="-6"/>
          <w:sz w:val="24"/>
        </w:rPr>
        <w:t> </w:t>
      </w:r>
      <w:r>
        <w:rPr>
          <w:sz w:val="24"/>
        </w:rPr>
        <w:t>Jerusalem</w:t>
      </w:r>
      <w:r>
        <w:rPr>
          <w:spacing w:val="-6"/>
          <w:sz w:val="24"/>
        </w:rPr>
        <w:t> </w:t>
      </w:r>
      <w:r>
        <w:rPr>
          <w:sz w:val="24"/>
        </w:rPr>
        <w:t>M.</w:t>
      </w:r>
      <w:r>
        <w:rPr>
          <w:spacing w:val="-1"/>
          <w:sz w:val="24"/>
        </w:rPr>
        <w:t> </w:t>
      </w:r>
      <w:r>
        <w:rPr>
          <w:sz w:val="24"/>
        </w:rPr>
        <w:t>(2000)</w:t>
      </w:r>
      <w:r>
        <w:rPr>
          <w:spacing w:val="-6"/>
          <w:sz w:val="24"/>
        </w:rPr>
        <w:t> </w:t>
      </w:r>
      <w:r>
        <w:rPr>
          <w:sz w:val="24"/>
        </w:rPr>
        <w:t>General</w:t>
      </w:r>
      <w:r>
        <w:rPr>
          <w:spacing w:val="-11"/>
          <w:sz w:val="24"/>
        </w:rPr>
        <w:t> </w:t>
      </w:r>
      <w:r>
        <w:rPr>
          <w:sz w:val="24"/>
        </w:rPr>
        <w:t>perceived</w:t>
      </w:r>
      <w:r>
        <w:rPr>
          <w:spacing w:val="-3"/>
          <w:sz w:val="24"/>
        </w:rPr>
        <w:t> </w:t>
      </w:r>
      <w:r>
        <w:rPr>
          <w:sz w:val="24"/>
        </w:rPr>
        <w:t>self</w:t>
      </w:r>
      <w:r>
        <w:rPr>
          <w:spacing w:val="-6"/>
          <w:sz w:val="24"/>
        </w:rPr>
        <w:t> </w:t>
      </w:r>
      <w:r>
        <w:rPr>
          <w:sz w:val="24"/>
        </w:rPr>
        <w:t>efficacy</w:t>
      </w:r>
      <w:r>
        <w:rPr>
          <w:color w:val="000066"/>
          <w:sz w:val="24"/>
        </w:rPr>
        <w:t>.</w:t>
      </w:r>
      <w:r>
        <w:rPr>
          <w:color w:val="000066"/>
          <w:spacing w:val="-1"/>
          <w:sz w:val="24"/>
        </w:rPr>
        <w:t> </w:t>
      </w:r>
      <w:r>
        <w:rPr>
          <w:sz w:val="24"/>
        </w:rPr>
        <w:t>[Online]</w:t>
      </w:r>
      <w:r>
        <w:rPr>
          <w:spacing w:val="-1"/>
          <w:sz w:val="24"/>
        </w:rPr>
        <w:t> </w:t>
      </w:r>
      <w:r>
        <w:rPr>
          <w:sz w:val="24"/>
        </w:rPr>
        <w:t>available: </w:t>
      </w:r>
      <w:hyperlink r:id="rId14">
        <w:r>
          <w:rPr>
            <w:spacing w:val="-2"/>
            <w:sz w:val="24"/>
            <w:u w:val="single"/>
          </w:rPr>
          <w:t>http://www.fu-berlin.de/gesund/skalen/Language_Selection/Turkish/General_Perceived_Self-</w:t>
        </w:r>
      </w:hyperlink>
      <w:r>
        <w:rPr>
          <w:spacing w:val="-2"/>
          <w:sz w:val="24"/>
        </w:rPr>
        <w:t> </w:t>
      </w:r>
      <w:r>
        <w:rPr>
          <w:sz w:val="24"/>
          <w:u w:val="single"/>
        </w:rPr>
        <w:t>Efficac/hauptteil_general_perceived_self-efficac.htm.</w:t>
      </w:r>
      <w:r>
        <w:rPr>
          <w:sz w:val="24"/>
        </w:rPr>
        <w:t> Last accessed 3rd Oct 2002.</w:t>
      </w:r>
    </w:p>
    <w:p>
      <w:pPr>
        <w:pStyle w:val="ListParagraph"/>
        <w:numPr>
          <w:ilvl w:val="0"/>
          <w:numId w:val="2"/>
        </w:numPr>
        <w:tabs>
          <w:tab w:pos="859" w:val="left" w:leader="none"/>
          <w:tab w:pos="860" w:val="left" w:leader="none"/>
        </w:tabs>
        <w:spacing w:line="237" w:lineRule="auto" w:before="0" w:after="0"/>
        <w:ind w:left="317" w:right="144" w:firstLine="0"/>
        <w:jc w:val="left"/>
        <w:rPr>
          <w:sz w:val="24"/>
        </w:rPr>
      </w:pPr>
      <w:r>
        <w:rPr>
          <w:sz w:val="24"/>
        </w:rPr>
        <w:t>Schwarzer</w:t>
      </w:r>
      <w:r>
        <w:rPr>
          <w:spacing w:val="80"/>
          <w:sz w:val="24"/>
        </w:rPr>
        <w:t> </w:t>
      </w:r>
      <w:r>
        <w:rPr>
          <w:sz w:val="24"/>
        </w:rPr>
        <w:t>R.</w:t>
      </w:r>
      <w:r>
        <w:rPr>
          <w:spacing w:val="80"/>
          <w:sz w:val="24"/>
        </w:rPr>
        <w:t> </w:t>
      </w:r>
      <w:r>
        <w:rPr>
          <w:sz w:val="24"/>
        </w:rPr>
        <w:t>(2001).</w:t>
      </w:r>
      <w:r>
        <w:rPr>
          <w:spacing w:val="80"/>
          <w:sz w:val="24"/>
        </w:rPr>
        <w:t> </w:t>
      </w:r>
      <w:r>
        <w:rPr>
          <w:sz w:val="24"/>
        </w:rPr>
        <w:t>Generalized</w:t>
      </w:r>
      <w:r>
        <w:rPr>
          <w:spacing w:val="80"/>
          <w:sz w:val="24"/>
        </w:rPr>
        <w:t> </w:t>
      </w:r>
      <w:r>
        <w:rPr>
          <w:sz w:val="24"/>
        </w:rPr>
        <w:t>perceived</w:t>
      </w:r>
      <w:r>
        <w:rPr>
          <w:spacing w:val="80"/>
          <w:sz w:val="24"/>
        </w:rPr>
        <w:t> </w:t>
      </w:r>
      <w:r>
        <w:rPr>
          <w:sz w:val="24"/>
        </w:rPr>
        <w:t>self</w:t>
      </w:r>
      <w:r>
        <w:rPr>
          <w:spacing w:val="79"/>
          <w:sz w:val="24"/>
        </w:rPr>
        <w:t> </w:t>
      </w:r>
      <w:r>
        <w:rPr>
          <w:sz w:val="24"/>
        </w:rPr>
        <w:t>efficacy.</w:t>
      </w:r>
      <w:r>
        <w:rPr>
          <w:spacing w:val="80"/>
          <w:sz w:val="24"/>
        </w:rPr>
        <w:t> </w:t>
      </w:r>
      <w:r>
        <w:rPr>
          <w:sz w:val="24"/>
        </w:rPr>
        <w:t>[Online]</w:t>
      </w:r>
      <w:r>
        <w:rPr>
          <w:spacing w:val="80"/>
          <w:sz w:val="24"/>
        </w:rPr>
        <w:t> </w:t>
      </w:r>
      <w:r>
        <w:rPr>
          <w:sz w:val="24"/>
        </w:rPr>
        <w:t>available:</w:t>
      </w:r>
      <w:r>
        <w:rPr>
          <w:spacing w:val="87"/>
          <w:sz w:val="24"/>
        </w:rPr>
        <w:t> </w:t>
      </w:r>
      <w:hyperlink r:id="rId15">
        <w:r>
          <w:rPr>
            <w:sz w:val="24"/>
            <w:u w:val="single"/>
          </w:rPr>
          <w:t>http://userpage.fu-</w:t>
        </w:r>
      </w:hyperlink>
      <w:r>
        <w:rPr>
          <w:sz w:val="24"/>
        </w:rPr>
        <w:t> </w:t>
      </w:r>
      <w:r>
        <w:rPr>
          <w:sz w:val="24"/>
          <w:u w:val="single"/>
        </w:rPr>
        <w:t>berlin.de/~health/selfscal.htm.</w:t>
      </w:r>
      <w:r>
        <w:rPr>
          <w:sz w:val="24"/>
        </w:rPr>
        <w:t> Last accessed 3rd Oct 2002.</w:t>
      </w:r>
    </w:p>
    <w:p>
      <w:pPr>
        <w:pStyle w:val="ListParagraph"/>
        <w:numPr>
          <w:ilvl w:val="0"/>
          <w:numId w:val="2"/>
        </w:numPr>
        <w:tabs>
          <w:tab w:pos="859" w:val="left" w:leader="none"/>
          <w:tab w:pos="860" w:val="left" w:leader="none"/>
        </w:tabs>
        <w:spacing w:line="237" w:lineRule="auto" w:before="0" w:after="0"/>
        <w:ind w:left="317" w:right="143" w:firstLine="0"/>
        <w:jc w:val="left"/>
        <w:rPr>
          <w:sz w:val="24"/>
        </w:rPr>
      </w:pPr>
      <w:r>
        <w:rPr>
          <w:sz w:val="24"/>
        </w:rPr>
        <w:t>Schwarzer</w:t>
      </w:r>
      <w:r>
        <w:rPr>
          <w:spacing w:val="80"/>
          <w:w w:val="150"/>
          <w:sz w:val="24"/>
        </w:rPr>
        <w:t> </w:t>
      </w:r>
      <w:r>
        <w:rPr>
          <w:sz w:val="24"/>
        </w:rPr>
        <w:t>R,</w:t>
      </w:r>
      <w:r>
        <w:rPr>
          <w:spacing w:val="80"/>
          <w:w w:val="150"/>
          <w:sz w:val="24"/>
        </w:rPr>
        <w:t> </w:t>
      </w:r>
      <w:r>
        <w:rPr>
          <w:sz w:val="24"/>
        </w:rPr>
        <w:t>&amp;</w:t>
      </w:r>
      <w:r>
        <w:rPr>
          <w:spacing w:val="80"/>
          <w:w w:val="150"/>
          <w:sz w:val="24"/>
        </w:rPr>
        <w:t> </w:t>
      </w:r>
      <w:r>
        <w:rPr>
          <w:sz w:val="24"/>
        </w:rPr>
        <w:t>Jerusalem</w:t>
      </w:r>
      <w:r>
        <w:rPr>
          <w:spacing w:val="80"/>
          <w:w w:val="150"/>
          <w:sz w:val="24"/>
        </w:rPr>
        <w:t> </w:t>
      </w:r>
      <w:r>
        <w:rPr>
          <w:sz w:val="24"/>
        </w:rPr>
        <w:t>M,</w:t>
      </w:r>
      <w:r>
        <w:rPr>
          <w:spacing w:val="80"/>
          <w:w w:val="150"/>
          <w:sz w:val="24"/>
        </w:rPr>
        <w:t> </w:t>
      </w:r>
      <w:r>
        <w:rPr>
          <w:sz w:val="24"/>
        </w:rPr>
        <w:t>(1993).</w:t>
      </w:r>
      <w:r>
        <w:rPr>
          <w:spacing w:val="80"/>
          <w:w w:val="150"/>
          <w:sz w:val="24"/>
        </w:rPr>
        <w:t> </w:t>
      </w:r>
      <w:r>
        <w:rPr>
          <w:sz w:val="24"/>
        </w:rPr>
        <w:t>The</w:t>
      </w:r>
      <w:r>
        <w:rPr>
          <w:spacing w:val="80"/>
          <w:w w:val="150"/>
          <w:sz w:val="24"/>
        </w:rPr>
        <w:t> </w:t>
      </w:r>
      <w:r>
        <w:rPr>
          <w:sz w:val="24"/>
        </w:rPr>
        <w:t>General</w:t>
      </w:r>
      <w:r>
        <w:rPr>
          <w:spacing w:val="80"/>
          <w:w w:val="150"/>
          <w:sz w:val="24"/>
        </w:rPr>
        <w:t> </w:t>
      </w:r>
      <w:r>
        <w:rPr>
          <w:sz w:val="24"/>
        </w:rPr>
        <w:t>Self-Efficacy</w:t>
      </w:r>
      <w:r>
        <w:rPr>
          <w:spacing w:val="80"/>
          <w:w w:val="150"/>
          <w:sz w:val="24"/>
        </w:rPr>
        <w:t> </w:t>
      </w:r>
      <w:r>
        <w:rPr>
          <w:sz w:val="24"/>
        </w:rPr>
        <w:t>Scale.</w:t>
      </w:r>
      <w:r>
        <w:rPr>
          <w:spacing w:val="80"/>
          <w:w w:val="150"/>
          <w:sz w:val="24"/>
        </w:rPr>
        <w:t> </w:t>
      </w:r>
      <w:r>
        <w:rPr>
          <w:sz w:val="24"/>
        </w:rPr>
        <w:t>[Online]</w:t>
      </w:r>
      <w:r>
        <w:rPr>
          <w:spacing w:val="80"/>
          <w:w w:val="150"/>
          <w:sz w:val="24"/>
        </w:rPr>
        <w:t> </w:t>
      </w:r>
      <w:r>
        <w:rPr>
          <w:sz w:val="24"/>
        </w:rPr>
        <w:t>available: </w:t>
      </w:r>
      <w:hyperlink r:id="rId16">
        <w:r>
          <w:rPr>
            <w:sz w:val="24"/>
            <w:u w:val="single"/>
          </w:rPr>
          <w:t>http://userpage.fu-berlin.de/~health/engscal.htm.</w:t>
        </w:r>
        <w:r>
          <w:rPr>
            <w:sz w:val="24"/>
          </w:rPr>
          <w:t> </w:t>
        </w:r>
      </w:hyperlink>
      <w:r>
        <w:rPr>
          <w:sz w:val="24"/>
        </w:rPr>
        <w:t>Last accessed 3rd Oct 2002.</w:t>
      </w:r>
    </w:p>
    <w:p>
      <w:pPr>
        <w:pStyle w:val="ListParagraph"/>
        <w:numPr>
          <w:ilvl w:val="0"/>
          <w:numId w:val="2"/>
        </w:numPr>
        <w:tabs>
          <w:tab w:pos="860" w:val="left" w:leader="none"/>
        </w:tabs>
        <w:spacing w:line="240" w:lineRule="auto" w:before="1" w:after="0"/>
        <w:ind w:left="317" w:right="139" w:firstLine="0"/>
        <w:jc w:val="both"/>
        <w:rPr>
          <w:sz w:val="24"/>
        </w:rPr>
      </w:pPr>
      <w:r>
        <w:rPr>
          <w:sz w:val="24"/>
        </w:rPr>
        <w:t>Shnek ZM, Foley FW, LaRocca NG, Gordon WA, DeLuca J, Schwartzman</w:t>
      </w:r>
      <w:r>
        <w:rPr>
          <w:spacing w:val="-1"/>
          <w:sz w:val="24"/>
        </w:rPr>
        <w:t> </w:t>
      </w:r>
      <w:r>
        <w:rPr>
          <w:sz w:val="24"/>
        </w:rPr>
        <w:t>HG, Halper J, Lennox</w:t>
      </w:r>
      <w:r>
        <w:rPr>
          <w:spacing w:val="-1"/>
          <w:sz w:val="24"/>
        </w:rPr>
        <w:t> </w:t>
      </w:r>
      <w:r>
        <w:rPr>
          <w:sz w:val="24"/>
        </w:rPr>
        <w:t>S, &amp; Irvine J. Helplessness, self-efficacy, cognitive</w:t>
      </w:r>
      <w:r>
        <w:rPr>
          <w:spacing w:val="-2"/>
          <w:sz w:val="24"/>
        </w:rPr>
        <w:t> </w:t>
      </w:r>
      <w:r>
        <w:rPr>
          <w:sz w:val="24"/>
        </w:rPr>
        <w:t>distortions, and</w:t>
      </w:r>
      <w:r>
        <w:rPr>
          <w:spacing w:val="-1"/>
          <w:sz w:val="24"/>
        </w:rPr>
        <w:t> </w:t>
      </w:r>
      <w:r>
        <w:rPr>
          <w:sz w:val="24"/>
        </w:rPr>
        <w:t>depression in multiple sclerosis and</w:t>
      </w:r>
      <w:r>
        <w:rPr>
          <w:spacing w:val="-1"/>
          <w:sz w:val="24"/>
        </w:rPr>
        <w:t> </w:t>
      </w:r>
      <w:r>
        <w:rPr>
          <w:sz w:val="24"/>
        </w:rPr>
        <w:t>spinal</w:t>
      </w:r>
      <w:r>
        <w:rPr>
          <w:spacing w:val="-1"/>
          <w:sz w:val="24"/>
        </w:rPr>
        <w:t> </w:t>
      </w:r>
      <w:r>
        <w:rPr>
          <w:sz w:val="24"/>
        </w:rPr>
        <w:t>cord injury. Annual Behavioral Medicine (1997); 19 (3), 287-94.</w:t>
      </w:r>
    </w:p>
    <w:p>
      <w:pPr>
        <w:pStyle w:val="ListParagraph"/>
        <w:numPr>
          <w:ilvl w:val="0"/>
          <w:numId w:val="2"/>
        </w:numPr>
        <w:tabs>
          <w:tab w:pos="860" w:val="left" w:leader="none"/>
        </w:tabs>
        <w:spacing w:line="242" w:lineRule="auto" w:before="0" w:after="0"/>
        <w:ind w:left="317" w:right="144" w:firstLine="0"/>
        <w:jc w:val="both"/>
        <w:rPr>
          <w:sz w:val="24"/>
        </w:rPr>
      </w:pPr>
      <w:r>
        <w:rPr>
          <w:sz w:val="24"/>
        </w:rPr>
        <w:t>Tabassum U, Rehman G, Schwarzer R, &amp; Jerusalem M. (2003). Urdu Adaptation of the General Self- Efficacy</w:t>
      </w:r>
      <w:r>
        <w:rPr>
          <w:spacing w:val="-6"/>
          <w:sz w:val="24"/>
        </w:rPr>
        <w:t> </w:t>
      </w:r>
      <w:r>
        <w:rPr>
          <w:sz w:val="24"/>
        </w:rPr>
        <w:t>Scale. [Online] available: </w:t>
      </w:r>
      <w:hyperlink r:id="rId17">
        <w:r>
          <w:rPr>
            <w:sz w:val="24"/>
            <w:u w:val="single"/>
          </w:rPr>
          <w:t>http://userpage.fu-berlin.de/~health/urdu.htm.</w:t>
        </w:r>
        <w:r>
          <w:rPr>
            <w:sz w:val="24"/>
          </w:rPr>
          <w:t> </w:t>
        </w:r>
      </w:hyperlink>
      <w:r>
        <w:rPr>
          <w:sz w:val="24"/>
        </w:rPr>
        <w:t>Last accessed</w:t>
      </w:r>
      <w:r>
        <w:rPr>
          <w:spacing w:val="-1"/>
          <w:sz w:val="24"/>
        </w:rPr>
        <w:t> </w:t>
      </w:r>
      <w:r>
        <w:rPr>
          <w:sz w:val="24"/>
        </w:rPr>
        <w:t>5th</w:t>
      </w:r>
      <w:r>
        <w:rPr>
          <w:spacing w:val="-6"/>
          <w:sz w:val="24"/>
        </w:rPr>
        <w:t> </w:t>
      </w:r>
      <w:r>
        <w:rPr>
          <w:sz w:val="24"/>
        </w:rPr>
        <w:t>Nov</w:t>
      </w:r>
      <w:r>
        <w:rPr>
          <w:spacing w:val="-6"/>
          <w:sz w:val="24"/>
        </w:rPr>
        <w:t> </w:t>
      </w:r>
      <w:r>
        <w:rPr>
          <w:sz w:val="24"/>
        </w:rPr>
        <w:t>2004.</w:t>
      </w:r>
    </w:p>
    <w:p>
      <w:pPr>
        <w:pStyle w:val="ListParagraph"/>
        <w:numPr>
          <w:ilvl w:val="0"/>
          <w:numId w:val="2"/>
        </w:numPr>
        <w:tabs>
          <w:tab w:pos="860" w:val="left" w:leader="none"/>
        </w:tabs>
        <w:spacing w:line="240" w:lineRule="auto" w:before="0" w:after="0"/>
        <w:ind w:left="317" w:right="139" w:firstLine="0"/>
        <w:jc w:val="both"/>
        <w:rPr>
          <w:sz w:val="24"/>
        </w:rPr>
      </w:pPr>
      <w:r>
        <w:rPr>
          <w:sz w:val="24"/>
        </w:rPr>
        <w:t>Tate D, Forchheimer M, Maynard F, &amp; Dijkers M.. Predicting depression and psychological distress in persons</w:t>
      </w:r>
      <w:r>
        <w:rPr>
          <w:spacing w:val="-2"/>
          <w:sz w:val="24"/>
        </w:rPr>
        <w:t> </w:t>
      </w:r>
      <w:r>
        <w:rPr>
          <w:sz w:val="24"/>
        </w:rPr>
        <w:t>with</w:t>
      </w:r>
      <w:r>
        <w:rPr>
          <w:spacing w:val="-5"/>
          <w:sz w:val="24"/>
        </w:rPr>
        <w:t> </w:t>
      </w:r>
      <w:r>
        <w:rPr>
          <w:sz w:val="24"/>
        </w:rPr>
        <w:t>spinal</w:t>
      </w:r>
      <w:r>
        <w:rPr>
          <w:spacing w:val="-4"/>
          <w:sz w:val="24"/>
        </w:rPr>
        <w:t> </w:t>
      </w:r>
      <w:r>
        <w:rPr>
          <w:sz w:val="24"/>
        </w:rPr>
        <w:t>cord injury</w:t>
      </w:r>
      <w:r>
        <w:rPr>
          <w:spacing w:val="-5"/>
          <w:sz w:val="24"/>
        </w:rPr>
        <w:t> </w:t>
      </w:r>
      <w:r>
        <w:rPr>
          <w:sz w:val="24"/>
        </w:rPr>
        <w:t>based on indicators</w:t>
      </w:r>
      <w:r>
        <w:rPr>
          <w:spacing w:val="-2"/>
          <w:sz w:val="24"/>
        </w:rPr>
        <w:t> </w:t>
      </w:r>
      <w:r>
        <w:rPr>
          <w:sz w:val="24"/>
        </w:rPr>
        <w:t>of</w:t>
      </w:r>
      <w:r>
        <w:rPr>
          <w:spacing w:val="-8"/>
          <w:sz w:val="24"/>
        </w:rPr>
        <w:t> </w:t>
      </w:r>
      <w:r>
        <w:rPr>
          <w:sz w:val="24"/>
        </w:rPr>
        <w:t>handicap. American</w:t>
      </w:r>
      <w:r>
        <w:rPr>
          <w:spacing w:val="-5"/>
          <w:sz w:val="24"/>
        </w:rPr>
        <w:t> </w:t>
      </w:r>
      <w:r>
        <w:rPr>
          <w:sz w:val="24"/>
        </w:rPr>
        <w:t>Journal</w:t>
      </w:r>
      <w:r>
        <w:rPr>
          <w:spacing w:val="-9"/>
          <w:sz w:val="24"/>
        </w:rPr>
        <w:t> </w:t>
      </w:r>
      <w:r>
        <w:rPr>
          <w:sz w:val="24"/>
        </w:rPr>
        <w:t>of</w:t>
      </w:r>
      <w:r>
        <w:rPr>
          <w:spacing w:val="-8"/>
          <w:sz w:val="24"/>
        </w:rPr>
        <w:t> </w:t>
      </w:r>
      <w:r>
        <w:rPr>
          <w:sz w:val="24"/>
        </w:rPr>
        <w:t>Phys Med Rehabilitation (1994); 73 (3), 175-83.</w:t>
      </w:r>
    </w:p>
    <w:p>
      <w:pPr>
        <w:pStyle w:val="ListParagraph"/>
        <w:numPr>
          <w:ilvl w:val="0"/>
          <w:numId w:val="2"/>
        </w:numPr>
        <w:tabs>
          <w:tab w:pos="860" w:val="left" w:leader="none"/>
        </w:tabs>
        <w:spacing w:line="237" w:lineRule="auto" w:before="0" w:after="0"/>
        <w:ind w:left="317" w:right="137" w:firstLine="0"/>
        <w:jc w:val="both"/>
        <w:rPr>
          <w:sz w:val="24"/>
        </w:rPr>
      </w:pPr>
      <w:r>
        <w:rPr>
          <w:sz w:val="24"/>
        </w:rPr>
        <w:t>Van</w:t>
      </w:r>
      <w:r>
        <w:rPr>
          <w:spacing w:val="-2"/>
          <w:sz w:val="24"/>
        </w:rPr>
        <w:t> </w:t>
      </w:r>
      <w:r>
        <w:rPr>
          <w:sz w:val="24"/>
        </w:rPr>
        <w:t>G K, Schieman</w:t>
      </w:r>
      <w:r>
        <w:rPr>
          <w:spacing w:val="-2"/>
          <w:sz w:val="24"/>
        </w:rPr>
        <w:t> </w:t>
      </w:r>
      <w:r>
        <w:rPr>
          <w:sz w:val="24"/>
        </w:rPr>
        <w:t>S. Looking inward: introspectiveness, physical</w:t>
      </w:r>
      <w:r>
        <w:rPr>
          <w:spacing w:val="-2"/>
          <w:sz w:val="24"/>
        </w:rPr>
        <w:t> </w:t>
      </w:r>
      <w:r>
        <w:rPr>
          <w:sz w:val="24"/>
        </w:rPr>
        <w:t>disability, and depression</w:t>
      </w:r>
      <w:r>
        <w:rPr>
          <w:spacing w:val="-2"/>
          <w:sz w:val="24"/>
        </w:rPr>
        <w:t> </w:t>
      </w:r>
      <w:r>
        <w:rPr>
          <w:sz w:val="24"/>
        </w:rPr>
        <w:t>across the life course. International Journal of Aging Human Development (2001); 53(4), 293-310.</w:t>
      </w:r>
    </w:p>
    <w:sectPr>
      <w:pgSz w:w="12240" w:h="15840"/>
      <w:pgMar w:header="0" w:footer="791" w:top="280" w:bottom="98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5pt;margin-top:741.426636pt;width:19pt;height:15.3pt;mso-position-horizontal-relative:page;mso-position-vertical-relative:page;z-index:-15800832" type="#_x0000_t202" id="docshape1"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37</w:t>
                </w:r>
                <w:r>
                  <w:rPr>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4"/>
      <w:numFmt w:val="decimal"/>
      <w:lvlText w:val="%1."/>
      <w:lvlJc w:val="left"/>
      <w:pPr>
        <w:ind w:left="317" w:hanging="60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396" w:hanging="600"/>
      </w:pPr>
      <w:rPr>
        <w:rFonts w:hint="default"/>
      </w:rPr>
    </w:lvl>
    <w:lvl w:ilvl="2">
      <w:start w:val="0"/>
      <w:numFmt w:val="bullet"/>
      <w:lvlText w:val="•"/>
      <w:lvlJc w:val="left"/>
      <w:pPr>
        <w:ind w:left="2472" w:hanging="600"/>
      </w:pPr>
      <w:rPr>
        <w:rFonts w:hint="default"/>
      </w:rPr>
    </w:lvl>
    <w:lvl w:ilvl="3">
      <w:start w:val="0"/>
      <w:numFmt w:val="bullet"/>
      <w:lvlText w:val="•"/>
      <w:lvlJc w:val="left"/>
      <w:pPr>
        <w:ind w:left="3548" w:hanging="600"/>
      </w:pPr>
      <w:rPr>
        <w:rFonts w:hint="default"/>
      </w:rPr>
    </w:lvl>
    <w:lvl w:ilvl="4">
      <w:start w:val="0"/>
      <w:numFmt w:val="bullet"/>
      <w:lvlText w:val="•"/>
      <w:lvlJc w:val="left"/>
      <w:pPr>
        <w:ind w:left="4624" w:hanging="600"/>
      </w:pPr>
      <w:rPr>
        <w:rFonts w:hint="default"/>
      </w:rPr>
    </w:lvl>
    <w:lvl w:ilvl="5">
      <w:start w:val="0"/>
      <w:numFmt w:val="bullet"/>
      <w:lvlText w:val="•"/>
      <w:lvlJc w:val="left"/>
      <w:pPr>
        <w:ind w:left="5700" w:hanging="600"/>
      </w:pPr>
      <w:rPr>
        <w:rFonts w:hint="default"/>
      </w:rPr>
    </w:lvl>
    <w:lvl w:ilvl="6">
      <w:start w:val="0"/>
      <w:numFmt w:val="bullet"/>
      <w:lvlText w:val="•"/>
      <w:lvlJc w:val="left"/>
      <w:pPr>
        <w:ind w:left="6776" w:hanging="600"/>
      </w:pPr>
      <w:rPr>
        <w:rFonts w:hint="default"/>
      </w:rPr>
    </w:lvl>
    <w:lvl w:ilvl="7">
      <w:start w:val="0"/>
      <w:numFmt w:val="bullet"/>
      <w:lvlText w:val="•"/>
      <w:lvlJc w:val="left"/>
      <w:pPr>
        <w:ind w:left="7852" w:hanging="600"/>
      </w:pPr>
      <w:rPr>
        <w:rFonts w:hint="default"/>
      </w:rPr>
    </w:lvl>
    <w:lvl w:ilvl="8">
      <w:start w:val="0"/>
      <w:numFmt w:val="bullet"/>
      <w:lvlText w:val="•"/>
      <w:lvlJc w:val="left"/>
      <w:pPr>
        <w:ind w:left="8928" w:hanging="600"/>
      </w:pPr>
      <w:rPr>
        <w:rFonts w:hint="default"/>
      </w:rPr>
    </w:lvl>
  </w:abstractNum>
  <w:abstractNum w:abstractNumId="0">
    <w:multiLevelType w:val="hybridMultilevel"/>
    <w:lvl w:ilvl="0">
      <w:start w:val="1"/>
      <w:numFmt w:val="upperRoman"/>
      <w:lvlText w:val="%1."/>
      <w:lvlJc w:val="left"/>
      <w:pPr>
        <w:ind w:left="346" w:hanging="207"/>
        <w:jc w:val="left"/>
      </w:pPr>
      <w:rPr>
        <w:rFonts w:hint="default" w:ascii="Times New Roman" w:hAnsi="Times New Roman" w:eastAsia="Times New Roman" w:cs="Times New Roman"/>
        <w:b w:val="0"/>
        <w:bCs w:val="0"/>
        <w:i w:val="0"/>
        <w:iCs w:val="0"/>
        <w:spacing w:val="0"/>
        <w:w w:val="99"/>
        <w:sz w:val="24"/>
        <w:szCs w:val="24"/>
      </w:rPr>
    </w:lvl>
    <w:lvl w:ilvl="1">
      <w:start w:val="1"/>
      <w:numFmt w:val="decimal"/>
      <w:lvlText w:val="%2."/>
      <w:lvlJc w:val="left"/>
      <w:pPr>
        <w:ind w:left="317" w:hanging="543"/>
        <w:jc w:val="right"/>
      </w:pPr>
      <w:rPr>
        <w:rFonts w:hint="default" w:ascii="Times New Roman" w:hAnsi="Times New Roman" w:eastAsia="Times New Roman" w:cs="Times New Roman"/>
        <w:b w:val="0"/>
        <w:bCs w:val="0"/>
        <w:i w:val="0"/>
        <w:iCs w:val="0"/>
        <w:w w:val="100"/>
        <w:sz w:val="24"/>
        <w:szCs w:val="24"/>
      </w:rPr>
    </w:lvl>
    <w:lvl w:ilvl="2">
      <w:start w:val="0"/>
      <w:numFmt w:val="bullet"/>
      <w:lvlText w:val="•"/>
      <w:lvlJc w:val="left"/>
      <w:pPr>
        <w:ind w:left="1533" w:hanging="543"/>
      </w:pPr>
      <w:rPr>
        <w:rFonts w:hint="default"/>
      </w:rPr>
    </w:lvl>
    <w:lvl w:ilvl="3">
      <w:start w:val="0"/>
      <w:numFmt w:val="bullet"/>
      <w:lvlText w:val="•"/>
      <w:lvlJc w:val="left"/>
      <w:pPr>
        <w:ind w:left="2726" w:hanging="543"/>
      </w:pPr>
      <w:rPr>
        <w:rFonts w:hint="default"/>
      </w:rPr>
    </w:lvl>
    <w:lvl w:ilvl="4">
      <w:start w:val="0"/>
      <w:numFmt w:val="bullet"/>
      <w:lvlText w:val="•"/>
      <w:lvlJc w:val="left"/>
      <w:pPr>
        <w:ind w:left="3920" w:hanging="543"/>
      </w:pPr>
      <w:rPr>
        <w:rFonts w:hint="default"/>
      </w:rPr>
    </w:lvl>
    <w:lvl w:ilvl="5">
      <w:start w:val="0"/>
      <w:numFmt w:val="bullet"/>
      <w:lvlText w:val="•"/>
      <w:lvlJc w:val="left"/>
      <w:pPr>
        <w:ind w:left="5113" w:hanging="543"/>
      </w:pPr>
      <w:rPr>
        <w:rFonts w:hint="default"/>
      </w:rPr>
    </w:lvl>
    <w:lvl w:ilvl="6">
      <w:start w:val="0"/>
      <w:numFmt w:val="bullet"/>
      <w:lvlText w:val="•"/>
      <w:lvlJc w:val="left"/>
      <w:pPr>
        <w:ind w:left="6306" w:hanging="543"/>
      </w:pPr>
      <w:rPr>
        <w:rFonts w:hint="default"/>
      </w:rPr>
    </w:lvl>
    <w:lvl w:ilvl="7">
      <w:start w:val="0"/>
      <w:numFmt w:val="bullet"/>
      <w:lvlText w:val="•"/>
      <w:lvlJc w:val="left"/>
      <w:pPr>
        <w:ind w:left="7500" w:hanging="543"/>
      </w:pPr>
      <w:rPr>
        <w:rFonts w:hint="default"/>
      </w:rPr>
    </w:lvl>
    <w:lvl w:ilvl="8">
      <w:start w:val="0"/>
      <w:numFmt w:val="bullet"/>
      <w:lvlText w:val="•"/>
      <w:lvlJc w:val="left"/>
      <w:pPr>
        <w:ind w:left="8693" w:hanging="54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317"/>
      <w:jc w:val="both"/>
    </w:pPr>
    <w:rPr>
      <w:rFonts w:ascii="Times New Roman" w:hAnsi="Times New Roman" w:eastAsia="Times New Roman" w:cs="Times New Roman"/>
      <w:sz w:val="24"/>
      <w:szCs w:val="24"/>
    </w:rPr>
  </w:style>
  <w:style w:styleId="Heading1" w:type="paragraph">
    <w:name w:val="Heading 1"/>
    <w:basedOn w:val="Normal"/>
    <w:uiPriority w:val="1"/>
    <w:qFormat/>
    <w:pPr>
      <w:spacing w:line="272" w:lineRule="exact"/>
      <w:ind w:left="14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17" w:right="14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emory.edu/EDUCATION/mfp/BanEncy.html" TargetMode="External"/><Relationship Id="rId13" Type="http://schemas.openxmlformats.org/officeDocument/2006/relationships/hyperlink" Target="http://www.emory.edu/EDUCATION/mfp/eff.html" TargetMode="External"/><Relationship Id="rId1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ncbi.nlm.nih.gov/entrez/query.fcgi?cmd=Retrieve&amp;db=PubMed&amp;listuids=10342410&amp;dopt=Abstract" TargetMode="External"/><Relationship Id="rId12" Type="http://schemas.openxmlformats.org/officeDocument/2006/relationships/hyperlink" Target="http://www.nimh.nih.gov/publicat/invisible.cfm" TargetMode="External"/><Relationship Id="rId17" Type="http://schemas.openxmlformats.org/officeDocument/2006/relationships/hyperlink" Target="http://userpage.fu-berlin.de/~health/urdu.htm" TargetMode="External"/><Relationship Id="rId2" Type="http://schemas.openxmlformats.org/officeDocument/2006/relationships/fontTable" Target="fontTable.xml"/><Relationship Id="rId16" Type="http://schemas.openxmlformats.org/officeDocument/2006/relationships/hyperlink" Target="http://userpage.fu-berlin.de/~health/engscal.htm" TargetMode="External"/><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yperlink" Target="http://www.positivepractices.com/Efficacy/SelfEfficacy.html" TargetMode="External"/><Relationship Id="rId11" Type="http://schemas.openxmlformats.org/officeDocument/2006/relationships/hyperlink" Target="http://www.ascusc.org/jcmc/vol6/issue1/eastin.html" TargetMode="External"/><Relationship Id="rId5" Type="http://schemas.openxmlformats.org/officeDocument/2006/relationships/footer" Target="footer1.xml"/><Relationship Id="rId15" Type="http://schemas.openxmlformats.org/officeDocument/2006/relationships/hyperlink" Target="http://userpage.fu-/" TargetMode="External"/><Relationship Id="rId10" Type="http://schemas.openxmlformats.org/officeDocument/2006/relationships/hyperlink" Target="http://mail.med.upenn.edu/~abeck/scales.html" TargetMode="External"/><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yperlink" Target="http://www.cps.nova.edu/~cpphelp/BDI.html" TargetMode="External"/><Relationship Id="rId14" Type="http://schemas.openxmlformats.org/officeDocument/2006/relationships/hyperlink" Target="http://www.fu-berlin.de/gesund/skalen/Language_Selection/Turkish/General_Perceived_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E886C5-2359-409E-A6B1-8F55E0BF112C}"/>
</file>

<file path=customXml/itemProps2.xml><?xml version="1.0" encoding="utf-8"?>
<ds:datastoreItem xmlns:ds="http://schemas.openxmlformats.org/officeDocument/2006/customXml" ds:itemID="{1234585F-417F-47AE-B54B-DEE1A6960782}"/>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Irfan</dc:creator>
  <dc:title>Microsoft Word - 12-The Relationship Between Self-Efficacy and Depression i…</dc:title>
  <dcterms:created xsi:type="dcterms:W3CDTF">2022-07-28T16:46:24Z</dcterms:created>
  <dcterms:modified xsi:type="dcterms:W3CDTF">2022-07-28T16:46:24Z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2008-02-18T00:00:00Z</vt:filetime>
  </property>
  <property fmtid="{D5CDD505-2E9C-101B-9397-08002B2CF9AE}" pid="3" name="Creator">
    <vt:lpwstr>Microsoft Word - 12-The Relationship Between Self-Efficacy and Depression i…</vt:lpwstr>
  </property>
  <property fmtid="{D5CDD505-2E9C-101B-9397-08002B2CF9AE}" pid="4" name="LastSaved">
    <vt:filetime>2022-07-28T00:00:00Z</vt:filetime>
  </property>
</Properties>
</file>