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2F8F" w14:textId="1DEB78A4" w:rsidR="00436B7E" w:rsidRPr="00585B5E" w:rsidRDefault="007A724B" w:rsidP="00FC7913">
      <w:pPr>
        <w:jc w:val="center"/>
        <w:rPr>
          <w:rFonts w:cstheme="minorHAnsi"/>
        </w:rPr>
      </w:pPr>
      <w:r>
        <w:rPr>
          <w:rFonts w:ascii="Segoe UI Symbol" w:hAnsi="Segoe UI Symbol" w:cs="Segoe UI Symbol"/>
          <w:noProof/>
          <w:color w:val="202124"/>
          <w:shd w:val="clear" w:color="auto" w:fill="FFFFFF"/>
        </w:rPr>
        <w:drawing>
          <wp:anchor distT="0" distB="0" distL="114300" distR="114300" simplePos="0" relativeHeight="251666432" behindDoc="0" locked="0" layoutInCell="1" allowOverlap="1" wp14:anchorId="7121CCC8" wp14:editId="50DC92A0">
            <wp:simplePos x="0" y="0"/>
            <wp:positionH relativeFrom="page">
              <wp:posOffset>2484120</wp:posOffset>
            </wp:positionH>
            <wp:positionV relativeFrom="paragraph">
              <wp:posOffset>-867410</wp:posOffset>
            </wp:positionV>
            <wp:extent cx="2797200" cy="770400"/>
            <wp:effectExtent l="0" t="0" r="3175" b="0"/>
            <wp:wrapNone/>
            <wp:docPr id="1040159989" name="Picture 4" descr="A blue and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9989" name="Picture 4" descr="A blue and red text on a black background&#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200" cy="77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5A1E" w:rsidRPr="00585B5E">
        <w:rPr>
          <w:rFonts w:cstheme="minorHAnsi"/>
          <w:i/>
          <w:iCs/>
          <w:noProof/>
        </w:rPr>
        <w:drawing>
          <wp:anchor distT="0" distB="0" distL="114300" distR="114300" simplePos="0" relativeHeight="251659264" behindDoc="1" locked="0" layoutInCell="1" allowOverlap="1" wp14:anchorId="604AFDF3" wp14:editId="66D07F8E">
            <wp:simplePos x="0" y="0"/>
            <wp:positionH relativeFrom="column">
              <wp:posOffset>-561975</wp:posOffset>
            </wp:positionH>
            <wp:positionV relativeFrom="paragraph">
              <wp:posOffset>295275</wp:posOffset>
            </wp:positionV>
            <wp:extent cx="7029450" cy="421005"/>
            <wp:effectExtent l="0" t="0" r="0" b="0"/>
            <wp:wrapNone/>
            <wp:docPr id="11179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9450" cy="421005"/>
                    </a:xfrm>
                    <a:prstGeom prst="rect">
                      <a:avLst/>
                    </a:prstGeom>
                    <a:noFill/>
                    <a:ln>
                      <a:noFill/>
                    </a:ln>
                  </pic:spPr>
                </pic:pic>
              </a:graphicData>
            </a:graphic>
            <wp14:sizeRelH relativeFrom="page">
              <wp14:pctWidth>0</wp14:pctWidth>
            </wp14:sizeRelH>
            <wp14:sizeRelV relativeFrom="page">
              <wp14:pctHeight>0</wp14:pctHeight>
            </wp14:sizeRelV>
          </wp:anchor>
        </w:drawing>
      </w:r>
      <w:r w:rsidR="00FC7913" w:rsidRPr="00585B5E">
        <w:rPr>
          <w:rFonts w:ascii="Segoe UI Symbol" w:hAnsi="Segoe UI Symbol" w:cs="Segoe UI Symbol"/>
          <w:color w:val="202124"/>
          <w:shd w:val="clear" w:color="auto" w:fill="FFFFFF"/>
        </w:rPr>
        <w:t>☎</w:t>
      </w:r>
      <w:r w:rsidR="00FC7913" w:rsidRPr="00585B5E">
        <w:rPr>
          <w:rFonts w:cstheme="minorHAnsi"/>
          <w:color w:val="202124"/>
          <w:shd w:val="clear" w:color="auto" w:fill="FFFFFF"/>
        </w:rPr>
        <w:t xml:space="preserve"> : 905-487-3428   </w:t>
      </w:r>
      <w:r w:rsidR="00FC7913" w:rsidRPr="00585B5E">
        <w:rPr>
          <w:rFonts w:ascii="Segoe UI Emoji" w:hAnsi="Segoe UI Emoji" w:cs="Segoe UI Emoji"/>
          <w:color w:val="202124"/>
          <w:shd w:val="clear" w:color="auto" w:fill="FFFFFF"/>
        </w:rPr>
        <w:t>🌐</w:t>
      </w:r>
      <w:r w:rsidR="00FC7913" w:rsidRPr="00585B5E">
        <w:rPr>
          <w:rFonts w:cstheme="minorHAnsi"/>
          <w:color w:val="202124"/>
          <w:shd w:val="clear" w:color="auto" w:fill="FFFFFF"/>
        </w:rPr>
        <w:t xml:space="preserve"> : www.acmetex.com  </w:t>
      </w:r>
      <w:r w:rsidR="00FC7913" w:rsidRPr="00585B5E">
        <w:rPr>
          <w:rFonts w:cstheme="minorHAnsi"/>
        </w:rPr>
        <w:t xml:space="preserve">Warehouse Location: Toronto </w:t>
      </w:r>
      <w:r w:rsidR="00FC7913" w:rsidRPr="00585B5E">
        <w:rPr>
          <w:rFonts w:cstheme="minorHAnsi"/>
          <w:b/>
          <w:bCs/>
        </w:rPr>
        <w:t>·</w:t>
      </w:r>
      <w:r w:rsidR="00FC7913" w:rsidRPr="00585B5E">
        <w:rPr>
          <w:rFonts w:cstheme="minorHAnsi"/>
        </w:rPr>
        <w:t xml:space="preserve"> Edmonton</w:t>
      </w:r>
    </w:p>
    <w:tbl>
      <w:tblPr>
        <w:tblStyle w:val="TableGrid"/>
        <w:tblW w:w="1134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1"/>
      </w:tblGrid>
      <w:tr w:rsidR="00436B7E" w14:paraId="12F4C551" w14:textId="77777777" w:rsidTr="00665C62">
        <w:trPr>
          <w:trHeight w:val="636"/>
        </w:trPr>
        <w:tc>
          <w:tcPr>
            <w:tcW w:w="11341" w:type="dxa"/>
          </w:tcPr>
          <w:p w14:paraId="7A4A006A" w14:textId="67D381E1" w:rsidR="00436B7E" w:rsidRPr="00585B5E" w:rsidRDefault="00FB3E16" w:rsidP="00436B7E">
            <w:pPr>
              <w:spacing w:line="276" w:lineRule="auto"/>
              <w:jc w:val="center"/>
            </w:pPr>
            <w:r>
              <w:t>ACME-KSS</w:t>
            </w:r>
            <w:r w:rsidR="00C518D3">
              <w:t>4</w:t>
            </w:r>
            <w:r>
              <w:t>/</w:t>
            </w:r>
            <w:r w:rsidR="00C518D3">
              <w:t>8</w:t>
            </w:r>
          </w:p>
          <w:p w14:paraId="4963C120" w14:textId="68650F95" w:rsidR="00393877" w:rsidRPr="0001532C" w:rsidRDefault="00C21B76" w:rsidP="00DE227E">
            <w:pPr>
              <w:spacing w:line="360" w:lineRule="auto"/>
              <w:jc w:val="center"/>
              <w:rPr>
                <w:i/>
                <w:iCs/>
                <w:sz w:val="24"/>
                <w:szCs w:val="24"/>
              </w:rPr>
            </w:pPr>
            <w:r>
              <w:rPr>
                <w:i/>
                <w:iCs/>
                <w:sz w:val="24"/>
                <w:szCs w:val="24"/>
              </w:rPr>
              <w:t>Para-Aramid with 316 stainless steel wire sewing thread</w:t>
            </w:r>
          </w:p>
        </w:tc>
      </w:tr>
      <w:tr w:rsidR="00436B7E" w14:paraId="37424773" w14:textId="77777777" w:rsidTr="00665C62">
        <w:trPr>
          <w:trHeight w:val="3632"/>
        </w:trPr>
        <w:tc>
          <w:tcPr>
            <w:tcW w:w="11341" w:type="dxa"/>
          </w:tcPr>
          <w:p w14:paraId="36D967CE" w14:textId="3FBE9D2F" w:rsidR="00436B7E" w:rsidRPr="00585B5E" w:rsidRDefault="00436B7E" w:rsidP="00DE227E">
            <w:r w:rsidRPr="00585B5E">
              <w:rPr>
                <w:u w:val="single"/>
              </w:rPr>
              <w:t>Description</w:t>
            </w:r>
            <w:r w:rsidR="00351CD0" w:rsidRPr="00585B5E">
              <w:rPr>
                <w:u w:val="single"/>
              </w:rPr>
              <w:t>:</w:t>
            </w:r>
          </w:p>
          <w:p w14:paraId="6D065742" w14:textId="06688E15" w:rsidR="00C21B76" w:rsidRDefault="00665C62">
            <w:r>
              <w:rPr>
                <w:i/>
                <w:iCs/>
                <w:noProof/>
              </w:rPr>
              <w:drawing>
                <wp:anchor distT="0" distB="0" distL="114300" distR="114300" simplePos="0" relativeHeight="251664384" behindDoc="1" locked="0" layoutInCell="1" allowOverlap="1" wp14:anchorId="4D97A3A5" wp14:editId="43CFE4A1">
                  <wp:simplePos x="0" y="0"/>
                  <wp:positionH relativeFrom="column">
                    <wp:posOffset>5400675</wp:posOffset>
                  </wp:positionH>
                  <wp:positionV relativeFrom="paragraph">
                    <wp:posOffset>673100</wp:posOffset>
                  </wp:positionV>
                  <wp:extent cx="1469370" cy="1409700"/>
                  <wp:effectExtent l="0" t="0" r="0" b="0"/>
                  <wp:wrapNone/>
                  <wp:docPr id="13150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937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E16">
              <w:t>KSS</w:t>
            </w:r>
            <w:r w:rsidR="002B7753">
              <w:t>4</w:t>
            </w:r>
            <w:r w:rsidR="00FB3E16">
              <w:t>/</w:t>
            </w:r>
            <w:r w:rsidR="002B7753">
              <w:t>8</w:t>
            </w:r>
            <w:r w:rsidR="00FB3E16">
              <w:t xml:space="preserve"> Para-</w:t>
            </w:r>
            <w:r w:rsidR="00C21B76">
              <w:t>Aramid(</w:t>
            </w:r>
            <w:r w:rsidR="00FB3E16">
              <w:t>Kevla</w:t>
            </w:r>
            <w:r w:rsidR="00C21B76">
              <w:t>r by Dupont) with 316 stainless steel sewing thread offer the strong tensile strength while the 316 with</w:t>
            </w:r>
            <w:r w:rsidR="00EA4200">
              <w:t xml:space="preserve"> </w:t>
            </w:r>
            <w:r w:rsidR="00C21B76">
              <w:t xml:space="preserve">high Inconel stainless steel wire gives good chemical resistance.   </w:t>
            </w:r>
          </w:p>
          <w:p w14:paraId="07F94A54" w14:textId="020DCEA6" w:rsidR="00C21B76" w:rsidRDefault="00C21B76"/>
          <w:p w14:paraId="11A025B5" w14:textId="39B50F1E" w:rsidR="0001532C" w:rsidRPr="00D20A64" w:rsidRDefault="00C77B83">
            <w:pPr>
              <w:rPr>
                <w:i/>
                <w:iCs/>
                <w:sz w:val="14"/>
                <w:szCs w:val="14"/>
                <w:u w:val="single"/>
              </w:rPr>
            </w:pPr>
            <w:r>
              <w:rPr>
                <w:rFonts w:ascii="Segoe UI Symbol" w:hAnsi="Segoe UI Symbol" w:cs="Segoe UI Symbol"/>
                <w:noProof/>
                <w:color w:val="202124"/>
                <w:shd w:val="clear" w:color="auto" w:fill="FFFFFF"/>
              </w:rPr>
              <w:drawing>
                <wp:anchor distT="0" distB="0" distL="114300" distR="114300" simplePos="0" relativeHeight="251667456" behindDoc="0" locked="0" layoutInCell="1" allowOverlap="1" wp14:anchorId="63DEA5BA" wp14:editId="550ACDCA">
                  <wp:simplePos x="0" y="0"/>
                  <wp:positionH relativeFrom="margin">
                    <wp:posOffset>5400674</wp:posOffset>
                  </wp:positionH>
                  <wp:positionV relativeFrom="paragraph">
                    <wp:posOffset>98239</wp:posOffset>
                  </wp:positionV>
                  <wp:extent cx="1468755" cy="1466401"/>
                  <wp:effectExtent l="0" t="0" r="0" b="635"/>
                  <wp:wrapNone/>
                  <wp:docPr id="7662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7587" cy="1485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5C62" w:rsidRPr="00665C62">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2"/>
              <w:gridCol w:w="3654"/>
            </w:tblGrid>
            <w:tr w:rsidR="0009616C" w:rsidRPr="0001532C" w14:paraId="6F12BBF3" w14:textId="77777777" w:rsidTr="00E23B90">
              <w:trPr>
                <w:trHeight w:val="2283"/>
              </w:trPr>
              <w:tc>
                <w:tcPr>
                  <w:tcW w:w="4092" w:type="dxa"/>
                </w:tcPr>
                <w:p w14:paraId="2A26C061" w14:textId="79BBF344" w:rsidR="0009616C" w:rsidRPr="00585B5E" w:rsidRDefault="0009616C">
                  <w:pPr>
                    <w:rPr>
                      <w:u w:val="single"/>
                    </w:rPr>
                  </w:pPr>
                  <w:r w:rsidRPr="00585B5E">
                    <w:rPr>
                      <w:u w:val="single"/>
                    </w:rPr>
                    <w:t>Advantages:</w:t>
                  </w:r>
                </w:p>
                <w:p w14:paraId="65BB63C6" w14:textId="77777777" w:rsidR="00665C62" w:rsidRPr="00665C62" w:rsidRDefault="00665C62" w:rsidP="00665C62">
                  <w:pPr>
                    <w:pStyle w:val="NormalWeb"/>
                    <w:numPr>
                      <w:ilvl w:val="0"/>
                      <w:numId w:val="1"/>
                    </w:numPr>
                    <w:spacing w:before="0" w:beforeAutospacing="0" w:after="0"/>
                    <w:textAlignment w:val="baseline"/>
                    <w:rPr>
                      <w:rFonts w:asciiTheme="minorHAnsi" w:hAnsiTheme="minorHAnsi" w:cstheme="minorHAnsi"/>
                      <w:color w:val="000000"/>
                      <w:sz w:val="22"/>
                      <w:szCs w:val="22"/>
                    </w:rPr>
                  </w:pPr>
                  <w:r w:rsidRPr="00665C62">
                    <w:rPr>
                      <w:rFonts w:asciiTheme="minorHAnsi" w:hAnsiTheme="minorHAnsi" w:cstheme="minorHAnsi"/>
                      <w:color w:val="000000"/>
                      <w:sz w:val="22"/>
                      <w:szCs w:val="22"/>
                    </w:rPr>
                    <w:t>Heat resistant</w:t>
                  </w:r>
                </w:p>
                <w:p w14:paraId="60EF91AC" w14:textId="56F77991" w:rsidR="00665C62" w:rsidRPr="00665C62" w:rsidRDefault="00C21B76"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Chemical resistan</w:t>
                  </w:r>
                  <w:r w:rsidR="00EA4200">
                    <w:rPr>
                      <w:rFonts w:asciiTheme="minorHAnsi" w:hAnsiTheme="minorHAnsi" w:cstheme="minorHAnsi"/>
                      <w:color w:val="000000"/>
                      <w:sz w:val="22"/>
                      <w:szCs w:val="22"/>
                    </w:rPr>
                    <w:t>t</w:t>
                  </w:r>
                </w:p>
                <w:p w14:paraId="61B45F28" w14:textId="2633C4B5" w:rsidR="00665C62" w:rsidRPr="00665C62" w:rsidRDefault="00EA4200"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Good sewability</w:t>
                  </w:r>
                </w:p>
                <w:p w14:paraId="5FB35C0B" w14:textId="2D27CCDB" w:rsidR="00665C62" w:rsidRPr="00665C62" w:rsidRDefault="00EA4200" w:rsidP="00665C62">
                  <w:pPr>
                    <w:pStyle w:val="NormalWeb"/>
                    <w:numPr>
                      <w:ilvl w:val="0"/>
                      <w:numId w:val="1"/>
                    </w:numPr>
                    <w:spacing w:after="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Flexibility</w:t>
                  </w:r>
                </w:p>
                <w:p w14:paraId="72538A1E" w14:textId="4403B5A6" w:rsidR="0009616C" w:rsidRPr="00585B5E" w:rsidRDefault="00EA4200" w:rsidP="00665C62">
                  <w:pPr>
                    <w:numPr>
                      <w:ilvl w:val="0"/>
                      <w:numId w:val="1"/>
                    </w:numPr>
                    <w:rPr>
                      <w:i/>
                      <w:iCs/>
                      <w:u w:val="single"/>
                    </w:rPr>
                  </w:pPr>
                  <w:r>
                    <w:rPr>
                      <w:rFonts w:cstheme="minorHAnsi"/>
                      <w:color w:val="000000"/>
                    </w:rPr>
                    <w:t>Good tensile strength</w:t>
                  </w:r>
                </w:p>
              </w:tc>
              <w:tc>
                <w:tcPr>
                  <w:tcW w:w="3654" w:type="dxa"/>
                </w:tcPr>
                <w:p w14:paraId="6DD1F21A" w14:textId="175CEFC0" w:rsidR="0009616C" w:rsidRPr="00585B5E" w:rsidRDefault="0009616C">
                  <w:pPr>
                    <w:rPr>
                      <w:u w:val="single"/>
                    </w:rPr>
                  </w:pPr>
                  <w:r w:rsidRPr="00585B5E">
                    <w:rPr>
                      <w:u w:val="single"/>
                    </w:rPr>
                    <w:t>Applications:</w:t>
                  </w:r>
                </w:p>
                <w:p w14:paraId="527D5625" w14:textId="77777777" w:rsidR="00665C62" w:rsidRDefault="00665C62" w:rsidP="00665C62">
                  <w:pPr>
                    <w:pStyle w:val="ListParagraph"/>
                    <w:numPr>
                      <w:ilvl w:val="0"/>
                      <w:numId w:val="3"/>
                    </w:numPr>
                  </w:pPr>
                  <w:r>
                    <w:t>Welding blanket/curtains</w:t>
                  </w:r>
                </w:p>
                <w:p w14:paraId="2D5E9891" w14:textId="77777777" w:rsidR="00665C62" w:rsidRDefault="00665C62" w:rsidP="00665C62">
                  <w:pPr>
                    <w:pStyle w:val="ListParagraph"/>
                    <w:numPr>
                      <w:ilvl w:val="0"/>
                      <w:numId w:val="3"/>
                    </w:numPr>
                  </w:pPr>
                  <w:r>
                    <w:t>Expansion joints</w:t>
                  </w:r>
                </w:p>
                <w:p w14:paraId="210FC553" w14:textId="77777777" w:rsidR="00665C62" w:rsidRDefault="00665C62" w:rsidP="00665C62">
                  <w:pPr>
                    <w:pStyle w:val="ListParagraph"/>
                    <w:numPr>
                      <w:ilvl w:val="0"/>
                      <w:numId w:val="3"/>
                    </w:numPr>
                  </w:pPr>
                  <w:r>
                    <w:t>High temperature insulation</w:t>
                  </w:r>
                </w:p>
                <w:p w14:paraId="7511C20A" w14:textId="77777777" w:rsidR="00665C62" w:rsidRDefault="00665C62" w:rsidP="00665C62">
                  <w:pPr>
                    <w:pStyle w:val="ListParagraph"/>
                    <w:numPr>
                      <w:ilvl w:val="0"/>
                      <w:numId w:val="3"/>
                    </w:numPr>
                  </w:pPr>
                  <w:r>
                    <w:t>Heat shield/containment</w:t>
                  </w:r>
                </w:p>
                <w:p w14:paraId="454DDF03" w14:textId="77777777" w:rsidR="00665C62" w:rsidRDefault="00665C62" w:rsidP="00665C62">
                  <w:pPr>
                    <w:pStyle w:val="ListParagraph"/>
                    <w:numPr>
                      <w:ilvl w:val="0"/>
                      <w:numId w:val="3"/>
                    </w:numPr>
                  </w:pPr>
                  <w:r>
                    <w:t>Gaskets &amp; over-door seals</w:t>
                  </w:r>
                </w:p>
                <w:p w14:paraId="577146C9" w14:textId="77777777" w:rsidR="00665C62" w:rsidRDefault="00665C62" w:rsidP="00665C62">
                  <w:pPr>
                    <w:pStyle w:val="ListParagraph"/>
                    <w:numPr>
                      <w:ilvl w:val="0"/>
                      <w:numId w:val="3"/>
                    </w:numPr>
                  </w:pPr>
                  <w:r>
                    <w:t>Removable insulation cover</w:t>
                  </w:r>
                </w:p>
                <w:p w14:paraId="09E69C9C" w14:textId="18B72B7F" w:rsidR="0009616C" w:rsidRPr="00585B5E" w:rsidRDefault="00C21B76" w:rsidP="00665C62">
                  <w:pPr>
                    <w:pStyle w:val="ListParagraph"/>
                    <w:numPr>
                      <w:ilvl w:val="0"/>
                      <w:numId w:val="3"/>
                    </w:numPr>
                  </w:pPr>
                  <w:r>
                    <w:t>Filter bag</w:t>
                  </w:r>
                </w:p>
              </w:tc>
            </w:tr>
          </w:tbl>
          <w:p w14:paraId="3F45FEF5"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335C75E7"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64CF2164" w14:textId="77777777" w:rsidR="00C21B76" w:rsidRDefault="00C21B76" w:rsidP="00436B7E">
            <w:pPr>
              <w:pStyle w:val="NormalWeb"/>
              <w:spacing w:before="0" w:beforeAutospacing="0" w:after="0" w:afterAutospacing="0"/>
              <w:textAlignment w:val="baseline"/>
              <w:rPr>
                <w:rFonts w:asciiTheme="minorHAnsi" w:hAnsiTheme="minorHAnsi" w:cstheme="minorHAnsi"/>
                <w:color w:val="000000"/>
                <w:sz w:val="22"/>
                <w:szCs w:val="22"/>
              </w:rPr>
            </w:pPr>
          </w:p>
          <w:p w14:paraId="534272FD" w14:textId="7D23E32D" w:rsidR="00665C62" w:rsidRPr="00665C62" w:rsidRDefault="00665C62" w:rsidP="00436B7E">
            <w:pPr>
              <w:pStyle w:val="NormalWeb"/>
              <w:spacing w:before="0" w:beforeAutospacing="0" w:after="0" w:afterAutospacing="0"/>
              <w:textAlignment w:val="baseline"/>
              <w:rPr>
                <w:rFonts w:ascii="Arial" w:hAnsi="Arial" w:cs="Arial"/>
                <w:color w:val="000000"/>
                <w:sz w:val="22"/>
                <w:szCs w:val="22"/>
              </w:rPr>
            </w:pPr>
            <w:r>
              <w:rPr>
                <w:i/>
                <w:iCs/>
                <w:noProof/>
              </w:rPr>
              <w:drawing>
                <wp:anchor distT="0" distB="0" distL="114300" distR="114300" simplePos="0" relativeHeight="251661312" behindDoc="1" locked="0" layoutInCell="1" allowOverlap="1" wp14:anchorId="1D05C79D" wp14:editId="7F294B1F">
                  <wp:simplePos x="0" y="0"/>
                  <wp:positionH relativeFrom="column">
                    <wp:posOffset>3810</wp:posOffset>
                  </wp:positionH>
                  <wp:positionV relativeFrom="paragraph">
                    <wp:posOffset>132715</wp:posOffset>
                  </wp:positionV>
                  <wp:extent cx="7035800" cy="420370"/>
                  <wp:effectExtent l="0" t="0" r="0" b="0"/>
                  <wp:wrapNone/>
                  <wp:docPr id="891956033" name="Picture 89195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35800" cy="4203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36B7E" w14:paraId="3729191F" w14:textId="77777777" w:rsidTr="00665C62">
        <w:trPr>
          <w:trHeight w:val="624"/>
        </w:trPr>
        <w:tc>
          <w:tcPr>
            <w:tcW w:w="11341" w:type="dxa"/>
          </w:tcPr>
          <w:p w14:paraId="69EBE01B" w14:textId="5A799244" w:rsidR="00436B7E" w:rsidRPr="00585B5E" w:rsidRDefault="0001532C" w:rsidP="0001532C">
            <w:pPr>
              <w:jc w:val="center"/>
            </w:pPr>
            <w:r w:rsidRPr="00585B5E">
              <w:t>Property Data</w:t>
            </w:r>
          </w:p>
          <w:p w14:paraId="3339F271" w14:textId="347B421C" w:rsidR="00D20A64" w:rsidRPr="00585B5E" w:rsidRDefault="00EA4200" w:rsidP="00585B5E">
            <w:pPr>
              <w:ind w:left="-105" w:firstLine="105"/>
              <w:jc w:val="center"/>
              <w:rPr>
                <w:i/>
                <w:iCs/>
              </w:rPr>
            </w:pPr>
            <w:r>
              <w:rPr>
                <w:i/>
                <w:iCs/>
              </w:rPr>
              <w:t>KSS</w:t>
            </w:r>
            <w:r w:rsidR="00C01B5E">
              <w:rPr>
                <w:i/>
                <w:iCs/>
              </w:rPr>
              <w:t>4</w:t>
            </w:r>
            <w:r>
              <w:rPr>
                <w:i/>
                <w:iCs/>
              </w:rPr>
              <w:t>/</w:t>
            </w:r>
            <w:r w:rsidR="00C01B5E">
              <w:rPr>
                <w:i/>
                <w:iCs/>
              </w:rPr>
              <w:t>8</w:t>
            </w:r>
          </w:p>
          <w:p w14:paraId="04BBE411" w14:textId="244E11C9" w:rsidR="00D20A64" w:rsidRPr="00D20A64" w:rsidRDefault="00D20A64" w:rsidP="00D20A64">
            <w:pPr>
              <w:jc w:val="center"/>
              <w:rPr>
                <w:i/>
                <w:iCs/>
                <w:sz w:val="24"/>
                <w:szCs w:val="24"/>
              </w:rPr>
            </w:pPr>
          </w:p>
        </w:tc>
      </w:tr>
      <w:tr w:rsidR="00436B7E" w14:paraId="57447803" w14:textId="77777777" w:rsidTr="00A93B5C">
        <w:trPr>
          <w:trHeight w:val="5555"/>
        </w:trPr>
        <w:tc>
          <w:tcPr>
            <w:tcW w:w="11341" w:type="dxa"/>
          </w:tcPr>
          <w:p w14:paraId="6D6C2ED8" w14:textId="50A35C19" w:rsidR="00436B7E" w:rsidRPr="002C3F16" w:rsidRDefault="00436B7E">
            <w:pPr>
              <w:rPr>
                <w:sz w:val="2"/>
                <w:szCs w:val="2"/>
              </w:rPr>
            </w:pPr>
          </w:p>
          <w:tbl>
            <w:tblPr>
              <w:tblStyle w:val="TableGrid"/>
              <w:tblW w:w="11072" w:type="dxa"/>
              <w:tbl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insideH w:val="single" w:sz="12" w:space="0" w:color="D9D9D9" w:themeColor="background1" w:themeShade="D9"/>
                <w:insideV w:val="single" w:sz="12" w:space="0" w:color="D9D9D9" w:themeColor="background1" w:themeShade="D9"/>
              </w:tblBorders>
              <w:tblLayout w:type="fixed"/>
              <w:tblLook w:val="04A0" w:firstRow="1" w:lastRow="0" w:firstColumn="1" w:lastColumn="0" w:noHBand="0" w:noVBand="1"/>
            </w:tblPr>
            <w:tblGrid>
              <w:gridCol w:w="5529"/>
              <w:gridCol w:w="5543"/>
            </w:tblGrid>
            <w:tr w:rsidR="0009616C" w14:paraId="0ED8367D" w14:textId="77777777" w:rsidTr="00585B5E">
              <w:tc>
                <w:tcPr>
                  <w:tcW w:w="5529" w:type="dxa"/>
                </w:tcPr>
                <w:p w14:paraId="4004618A" w14:textId="07B9D9C4" w:rsidR="0009616C" w:rsidRPr="00585B5E" w:rsidRDefault="00EA4200">
                  <w:r>
                    <w:t>Material</w:t>
                  </w:r>
                </w:p>
                <w:p w14:paraId="3526DBC4" w14:textId="5BE8A3EA" w:rsidR="002C3F16" w:rsidRPr="00585B5E" w:rsidRDefault="002C3F16">
                  <w:pPr>
                    <w:rPr>
                      <w:sz w:val="12"/>
                      <w:szCs w:val="12"/>
                    </w:rPr>
                  </w:pPr>
                </w:p>
              </w:tc>
              <w:tc>
                <w:tcPr>
                  <w:tcW w:w="5543" w:type="dxa"/>
                </w:tcPr>
                <w:p w14:paraId="2EC9CD5D" w14:textId="1E7E10B2" w:rsidR="0009616C" w:rsidRPr="00585B5E" w:rsidRDefault="00EA4200">
                  <w:r>
                    <w:t>Para-Aramid with 316 stainless steel wire</w:t>
                  </w:r>
                </w:p>
              </w:tc>
            </w:tr>
            <w:tr w:rsidR="0009616C" w14:paraId="6808C7E0" w14:textId="77777777" w:rsidTr="00585B5E">
              <w:tc>
                <w:tcPr>
                  <w:tcW w:w="5529" w:type="dxa"/>
                </w:tcPr>
                <w:p w14:paraId="17AF1AC0" w14:textId="1E63C631" w:rsidR="002C3F16" w:rsidRPr="00585B5E" w:rsidRDefault="00EA4200" w:rsidP="00EA4200">
                  <w:pPr>
                    <w:rPr>
                      <w:sz w:val="12"/>
                      <w:szCs w:val="12"/>
                    </w:rPr>
                  </w:pPr>
                  <w:r>
                    <w:t>Twist</w:t>
                  </w:r>
                </w:p>
              </w:tc>
              <w:tc>
                <w:tcPr>
                  <w:tcW w:w="5543" w:type="dxa"/>
                </w:tcPr>
                <w:p w14:paraId="33A1FA36" w14:textId="28EC6E71" w:rsidR="0009616C" w:rsidRPr="00585B5E" w:rsidRDefault="002B7753" w:rsidP="00BF4A24">
                  <w:pPr>
                    <w:spacing w:after="160" w:line="259" w:lineRule="auto"/>
                  </w:pPr>
                  <w:r>
                    <w:t>4</w:t>
                  </w:r>
                  <w:r w:rsidR="00EA4200">
                    <w:t xml:space="preserve"> ply</w:t>
                  </w:r>
                  <w:r>
                    <w:t xml:space="preserve"> with 8 wires</w:t>
                  </w:r>
                </w:p>
              </w:tc>
            </w:tr>
            <w:tr w:rsidR="0009616C" w14:paraId="0F11F0DA" w14:textId="77777777" w:rsidTr="00585B5E">
              <w:tc>
                <w:tcPr>
                  <w:tcW w:w="5529" w:type="dxa"/>
                </w:tcPr>
                <w:p w14:paraId="76505BF1" w14:textId="1A8FE810" w:rsidR="0009616C" w:rsidRPr="00585B5E" w:rsidRDefault="00EA4200">
                  <w:r>
                    <w:t>Tensile strength(lbs)</w:t>
                  </w:r>
                </w:p>
                <w:p w14:paraId="33E8C98C" w14:textId="4F33A718" w:rsidR="002C3F16" w:rsidRPr="00585B5E" w:rsidRDefault="002C3F16">
                  <w:pPr>
                    <w:rPr>
                      <w:sz w:val="12"/>
                      <w:szCs w:val="12"/>
                    </w:rPr>
                  </w:pPr>
                </w:p>
              </w:tc>
              <w:tc>
                <w:tcPr>
                  <w:tcW w:w="5543" w:type="dxa"/>
                </w:tcPr>
                <w:p w14:paraId="10A42467" w14:textId="71DE5A1B" w:rsidR="0009616C" w:rsidRDefault="00EA4200">
                  <w:r>
                    <w:t xml:space="preserve">Approx. </w:t>
                  </w:r>
                  <w:r w:rsidR="002B7753">
                    <w:t>40</w:t>
                  </w:r>
                </w:p>
                <w:p w14:paraId="0488CC4A" w14:textId="1B61C94A" w:rsidR="00BF4A24" w:rsidRPr="00BF4A24" w:rsidRDefault="00BF4A24" w:rsidP="00665C62">
                  <w:pPr>
                    <w:rPr>
                      <w:sz w:val="12"/>
                      <w:szCs w:val="12"/>
                    </w:rPr>
                  </w:pPr>
                </w:p>
              </w:tc>
            </w:tr>
            <w:tr w:rsidR="0009616C" w14:paraId="190E77C9" w14:textId="77777777" w:rsidTr="00585B5E">
              <w:tc>
                <w:tcPr>
                  <w:tcW w:w="5529" w:type="dxa"/>
                </w:tcPr>
                <w:p w14:paraId="63D7D6F5" w14:textId="1DB663EC" w:rsidR="0009616C" w:rsidRPr="00585B5E" w:rsidRDefault="00E23B90">
                  <w:r>
                    <w:t>Final Twist</w:t>
                  </w:r>
                </w:p>
                <w:p w14:paraId="3E5196FD" w14:textId="027E6469" w:rsidR="002C3F16" w:rsidRPr="00585B5E" w:rsidRDefault="002C3F16">
                  <w:pPr>
                    <w:rPr>
                      <w:sz w:val="12"/>
                      <w:szCs w:val="12"/>
                    </w:rPr>
                  </w:pPr>
                </w:p>
              </w:tc>
              <w:tc>
                <w:tcPr>
                  <w:tcW w:w="5543" w:type="dxa"/>
                </w:tcPr>
                <w:p w14:paraId="5B1A3FCD" w14:textId="03E2CBAF" w:rsidR="0009616C" w:rsidRPr="00585B5E" w:rsidRDefault="00E23B90">
                  <w:r>
                    <w:t>“Z”</w:t>
                  </w:r>
                </w:p>
              </w:tc>
            </w:tr>
            <w:tr w:rsidR="0009616C" w14:paraId="73D4ABBF" w14:textId="77777777" w:rsidTr="00E23B90">
              <w:trPr>
                <w:trHeight w:val="383"/>
              </w:trPr>
              <w:tc>
                <w:tcPr>
                  <w:tcW w:w="5529" w:type="dxa"/>
                  <w:tcBorders>
                    <w:bottom w:val="single" w:sz="4" w:space="0" w:color="auto"/>
                  </w:tcBorders>
                </w:tcPr>
                <w:p w14:paraId="30CEEFA7" w14:textId="5A79F109" w:rsidR="0009616C" w:rsidRPr="00585B5E" w:rsidRDefault="00E23B90">
                  <w:r>
                    <w:t>Para-Aramid Decomposition Point</w:t>
                  </w:r>
                </w:p>
                <w:p w14:paraId="2752B054" w14:textId="52AB5585" w:rsidR="002C3F16" w:rsidRPr="00585B5E" w:rsidRDefault="002C3F16"/>
              </w:tc>
              <w:tc>
                <w:tcPr>
                  <w:tcW w:w="5543" w:type="dxa"/>
                  <w:tcBorders>
                    <w:bottom w:val="single" w:sz="4" w:space="0" w:color="auto"/>
                  </w:tcBorders>
                </w:tcPr>
                <w:p w14:paraId="2A435305" w14:textId="09DE3C37" w:rsidR="00665C62" w:rsidRPr="00665C62" w:rsidRDefault="00E23B90" w:rsidP="00665C62">
                  <w:r>
                    <w:t>Approx. 878</w:t>
                  </w:r>
                  <w:r w:rsidR="00BF4A24">
                    <w:t>°F (</w:t>
                  </w:r>
                  <w:r>
                    <w:t>47</w:t>
                  </w:r>
                  <w:r w:rsidR="00BF4A24">
                    <w:t>0°C)</w:t>
                  </w:r>
                </w:p>
              </w:tc>
            </w:tr>
            <w:tr w:rsidR="00E23B90" w14:paraId="3B38D6D7" w14:textId="77777777" w:rsidTr="00E23B90">
              <w:trPr>
                <w:trHeight w:val="501"/>
              </w:trPr>
              <w:tc>
                <w:tcPr>
                  <w:tcW w:w="5529" w:type="dxa"/>
                  <w:tcBorders>
                    <w:top w:val="single" w:sz="4" w:space="0" w:color="auto"/>
                  </w:tcBorders>
                </w:tcPr>
                <w:p w14:paraId="059D8463" w14:textId="2C67C10C" w:rsidR="00E23B90" w:rsidRPr="00585B5E" w:rsidRDefault="00E23B90" w:rsidP="00E23B90">
                  <w:r>
                    <w:t>Stainless Steel Melting Point</w:t>
                  </w:r>
                </w:p>
              </w:tc>
              <w:tc>
                <w:tcPr>
                  <w:tcW w:w="5543" w:type="dxa"/>
                  <w:tcBorders>
                    <w:top w:val="single" w:sz="4" w:space="0" w:color="auto"/>
                  </w:tcBorders>
                </w:tcPr>
                <w:p w14:paraId="06EC8862" w14:textId="2FCC3C33" w:rsidR="00E23B90" w:rsidRDefault="00E23B90" w:rsidP="00665C62">
                  <w:r>
                    <w:t>Approx. 2552°F (1400°C)</w:t>
                  </w:r>
                </w:p>
              </w:tc>
            </w:tr>
            <w:tr w:rsidR="0009616C" w14:paraId="2CECACD4" w14:textId="77777777" w:rsidTr="00E23B90">
              <w:trPr>
                <w:trHeight w:val="199"/>
              </w:trPr>
              <w:tc>
                <w:tcPr>
                  <w:tcW w:w="5529" w:type="dxa"/>
                  <w:tcBorders>
                    <w:bottom w:val="single" w:sz="4" w:space="0" w:color="auto"/>
                  </w:tcBorders>
                </w:tcPr>
                <w:p w14:paraId="09A3FCA5" w14:textId="7CDFC5A5" w:rsidR="0009616C" w:rsidRPr="00585B5E" w:rsidRDefault="0009616C">
                  <w:r w:rsidRPr="00585B5E">
                    <w:t>Size</w:t>
                  </w:r>
                  <w:r w:rsidR="00E23B90">
                    <w:t xml:space="preserve"> of the thread</w:t>
                  </w:r>
                </w:p>
              </w:tc>
              <w:tc>
                <w:tcPr>
                  <w:tcW w:w="5543" w:type="dxa"/>
                  <w:tcBorders>
                    <w:bottom w:val="single" w:sz="4" w:space="0" w:color="auto"/>
                  </w:tcBorders>
                </w:tcPr>
                <w:p w14:paraId="731FFAFD" w14:textId="7D63FE54" w:rsidR="0009616C" w:rsidRPr="00585B5E" w:rsidRDefault="00E23B90" w:rsidP="00BF4A24">
                  <w:pPr>
                    <w:spacing w:after="160" w:line="259" w:lineRule="auto"/>
                  </w:pPr>
                  <w:r>
                    <w:t>0.01</w:t>
                  </w:r>
                  <w:r w:rsidR="002B7753">
                    <w:t>5</w:t>
                  </w:r>
                  <w:r>
                    <w:t>”</w:t>
                  </w:r>
                </w:p>
              </w:tc>
            </w:tr>
            <w:tr w:rsidR="00E23B90" w14:paraId="453BFAB1" w14:textId="77777777" w:rsidTr="00E23B90">
              <w:trPr>
                <w:trHeight w:val="245"/>
              </w:trPr>
              <w:tc>
                <w:tcPr>
                  <w:tcW w:w="5529" w:type="dxa"/>
                  <w:tcBorders>
                    <w:top w:val="single" w:sz="4" w:space="0" w:color="auto"/>
                  </w:tcBorders>
                </w:tcPr>
                <w:p w14:paraId="68843C2B" w14:textId="5B664130" w:rsidR="00E23B90" w:rsidRPr="00585B5E" w:rsidRDefault="00E23B90" w:rsidP="00E23B90">
                  <w:r>
                    <w:t>Weight per spool</w:t>
                  </w:r>
                </w:p>
              </w:tc>
              <w:tc>
                <w:tcPr>
                  <w:tcW w:w="5543" w:type="dxa"/>
                  <w:tcBorders>
                    <w:top w:val="single" w:sz="4" w:space="0" w:color="auto"/>
                  </w:tcBorders>
                </w:tcPr>
                <w:p w14:paraId="34052A7E" w14:textId="5AC4570D" w:rsidR="00E23B90" w:rsidRDefault="00E23B90" w:rsidP="00BF4A24">
                  <w:pPr>
                    <w:spacing w:after="160" w:line="259" w:lineRule="auto"/>
                  </w:pPr>
                  <w:r>
                    <w:t xml:space="preserve">About 1.1 lbs(500 grams) </w:t>
                  </w:r>
                </w:p>
              </w:tc>
            </w:tr>
          </w:tbl>
          <w:p w14:paraId="3EB595E6" w14:textId="77777777" w:rsidR="0001532C" w:rsidRPr="0001532C" w:rsidRDefault="0001532C">
            <w:pPr>
              <w:rPr>
                <w:sz w:val="24"/>
                <w:szCs w:val="24"/>
              </w:rPr>
            </w:pPr>
          </w:p>
        </w:tc>
      </w:tr>
    </w:tbl>
    <w:p w14:paraId="0CA7100F" w14:textId="47681019" w:rsidR="00BF4A24" w:rsidRPr="0009616C" w:rsidRDefault="00BF4A24">
      <w:pPr>
        <w:rPr>
          <w:i/>
          <w:iCs/>
        </w:rPr>
      </w:pPr>
    </w:p>
    <w:sectPr w:rsidR="00BF4A24" w:rsidRPr="0009616C">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70289" w14:textId="77777777" w:rsidR="00F81459" w:rsidRDefault="00F81459" w:rsidP="00C35A1E">
      <w:pPr>
        <w:spacing w:after="0" w:line="240" w:lineRule="auto"/>
      </w:pPr>
      <w:r>
        <w:separator/>
      </w:r>
    </w:p>
  </w:endnote>
  <w:endnote w:type="continuationSeparator" w:id="0">
    <w:p w14:paraId="585F3733" w14:textId="77777777" w:rsidR="00F81459" w:rsidRDefault="00F81459" w:rsidP="00C35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64D" w14:textId="6F01A5B9" w:rsidR="00C35A1E" w:rsidRPr="00C35A1E" w:rsidRDefault="00C35A1E">
    <w:pPr>
      <w:pStyle w:val="Footer"/>
      <w:rPr>
        <w:sz w:val="18"/>
        <w:szCs w:val="18"/>
      </w:rPr>
    </w:pPr>
    <w:r w:rsidRPr="00C35A1E">
      <w:rPr>
        <w:sz w:val="18"/>
        <w:szCs w:val="18"/>
      </w:rPr>
      <w:t>To the best of our knowledge, the information contained herein is accurate. However, due to many  variables in its end use, it is the end user’s responsibility to review this information and determine if they are appropriate. No warranty, either expressed or implied, is hereby made. Users should also familiarize themselves with the SDS before handling.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3C7F" w14:textId="77777777" w:rsidR="00F81459" w:rsidRDefault="00F81459" w:rsidP="00C35A1E">
      <w:pPr>
        <w:spacing w:after="0" w:line="240" w:lineRule="auto"/>
      </w:pPr>
      <w:r>
        <w:separator/>
      </w:r>
    </w:p>
  </w:footnote>
  <w:footnote w:type="continuationSeparator" w:id="0">
    <w:p w14:paraId="40A9AC6A" w14:textId="77777777" w:rsidR="00F81459" w:rsidRDefault="00F81459" w:rsidP="00C35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34BFC"/>
    <w:multiLevelType w:val="multilevel"/>
    <w:tmpl w:val="B14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95EC5"/>
    <w:multiLevelType w:val="hybridMultilevel"/>
    <w:tmpl w:val="D71623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23C5DC4"/>
    <w:multiLevelType w:val="hybridMultilevel"/>
    <w:tmpl w:val="DE6211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8091305">
    <w:abstractNumId w:val="2"/>
  </w:num>
  <w:num w:numId="2" w16cid:durableId="1155148976">
    <w:abstractNumId w:val="0"/>
  </w:num>
  <w:num w:numId="3" w16cid:durableId="1562708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7E"/>
    <w:rsid w:val="0001532C"/>
    <w:rsid w:val="00045110"/>
    <w:rsid w:val="0008682A"/>
    <w:rsid w:val="0009616C"/>
    <w:rsid w:val="00142EDF"/>
    <w:rsid w:val="00174A04"/>
    <w:rsid w:val="001B7CCB"/>
    <w:rsid w:val="00284105"/>
    <w:rsid w:val="002B7753"/>
    <w:rsid w:val="002C3F16"/>
    <w:rsid w:val="002D456F"/>
    <w:rsid w:val="0034617A"/>
    <w:rsid w:val="00351CD0"/>
    <w:rsid w:val="00365CB7"/>
    <w:rsid w:val="00393877"/>
    <w:rsid w:val="00397419"/>
    <w:rsid w:val="003A760C"/>
    <w:rsid w:val="004215C0"/>
    <w:rsid w:val="00436B7E"/>
    <w:rsid w:val="00484D27"/>
    <w:rsid w:val="004A4686"/>
    <w:rsid w:val="0050487C"/>
    <w:rsid w:val="0051307B"/>
    <w:rsid w:val="005301C6"/>
    <w:rsid w:val="00585B5E"/>
    <w:rsid w:val="005A5841"/>
    <w:rsid w:val="00665C62"/>
    <w:rsid w:val="00743D71"/>
    <w:rsid w:val="007566C2"/>
    <w:rsid w:val="007A724B"/>
    <w:rsid w:val="007F134D"/>
    <w:rsid w:val="009112CA"/>
    <w:rsid w:val="009726F6"/>
    <w:rsid w:val="00975848"/>
    <w:rsid w:val="009828DB"/>
    <w:rsid w:val="009F767D"/>
    <w:rsid w:val="00A93B5C"/>
    <w:rsid w:val="00AA28D5"/>
    <w:rsid w:val="00BF4A24"/>
    <w:rsid w:val="00C01B5E"/>
    <w:rsid w:val="00C21B76"/>
    <w:rsid w:val="00C35A1E"/>
    <w:rsid w:val="00C518D3"/>
    <w:rsid w:val="00C62403"/>
    <w:rsid w:val="00C653CC"/>
    <w:rsid w:val="00C77B83"/>
    <w:rsid w:val="00D04D54"/>
    <w:rsid w:val="00D20A64"/>
    <w:rsid w:val="00D7473A"/>
    <w:rsid w:val="00DE227E"/>
    <w:rsid w:val="00E23B90"/>
    <w:rsid w:val="00E52553"/>
    <w:rsid w:val="00E53AEF"/>
    <w:rsid w:val="00E7655A"/>
    <w:rsid w:val="00EA4200"/>
    <w:rsid w:val="00F81459"/>
    <w:rsid w:val="00FB3E16"/>
    <w:rsid w:val="00FC791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18F3"/>
  <w15:chartTrackingRefBased/>
  <w15:docId w15:val="{67064D25-A44F-40DD-A8A2-630757C7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6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6B7E"/>
    <w:pPr>
      <w:ind w:left="720"/>
      <w:contextualSpacing/>
    </w:pPr>
  </w:style>
  <w:style w:type="paragraph" w:styleId="NormalWeb">
    <w:name w:val="Normal (Web)"/>
    <w:basedOn w:val="Normal"/>
    <w:uiPriority w:val="99"/>
    <w:unhideWhenUsed/>
    <w:rsid w:val="00436B7E"/>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PlaceholderText">
    <w:name w:val="Placeholder Text"/>
    <w:basedOn w:val="DefaultParagraphFont"/>
    <w:uiPriority w:val="99"/>
    <w:semiHidden/>
    <w:rsid w:val="009726F6"/>
    <w:rPr>
      <w:color w:val="808080"/>
    </w:rPr>
  </w:style>
  <w:style w:type="character" w:styleId="Hyperlink">
    <w:name w:val="Hyperlink"/>
    <w:basedOn w:val="DefaultParagraphFont"/>
    <w:uiPriority w:val="99"/>
    <w:unhideWhenUsed/>
    <w:rsid w:val="00FC7913"/>
    <w:rPr>
      <w:color w:val="0563C1" w:themeColor="hyperlink"/>
      <w:u w:val="single"/>
    </w:rPr>
  </w:style>
  <w:style w:type="character" w:styleId="UnresolvedMention">
    <w:name w:val="Unresolved Mention"/>
    <w:basedOn w:val="DefaultParagraphFont"/>
    <w:uiPriority w:val="99"/>
    <w:semiHidden/>
    <w:unhideWhenUsed/>
    <w:rsid w:val="00FC7913"/>
    <w:rPr>
      <w:color w:val="605E5C"/>
      <w:shd w:val="clear" w:color="auto" w:fill="E1DFDD"/>
    </w:rPr>
  </w:style>
  <w:style w:type="paragraph" w:styleId="Header">
    <w:name w:val="header"/>
    <w:basedOn w:val="Normal"/>
    <w:link w:val="HeaderChar"/>
    <w:uiPriority w:val="99"/>
    <w:unhideWhenUsed/>
    <w:rsid w:val="00C35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A1E"/>
  </w:style>
  <w:style w:type="paragraph" w:styleId="Footer">
    <w:name w:val="footer"/>
    <w:basedOn w:val="Normal"/>
    <w:link w:val="FooterChar"/>
    <w:uiPriority w:val="99"/>
    <w:unhideWhenUsed/>
    <w:rsid w:val="00C35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69172">
      <w:bodyDiv w:val="1"/>
      <w:marLeft w:val="0"/>
      <w:marRight w:val="0"/>
      <w:marTop w:val="0"/>
      <w:marBottom w:val="0"/>
      <w:divBdr>
        <w:top w:val="none" w:sz="0" w:space="0" w:color="auto"/>
        <w:left w:val="none" w:sz="0" w:space="0" w:color="auto"/>
        <w:bottom w:val="none" w:sz="0" w:space="0" w:color="auto"/>
        <w:right w:val="none" w:sz="0" w:space="0" w:color="auto"/>
      </w:divBdr>
    </w:div>
    <w:div w:id="278341476">
      <w:bodyDiv w:val="1"/>
      <w:marLeft w:val="0"/>
      <w:marRight w:val="0"/>
      <w:marTop w:val="0"/>
      <w:marBottom w:val="0"/>
      <w:divBdr>
        <w:top w:val="none" w:sz="0" w:space="0" w:color="auto"/>
        <w:left w:val="none" w:sz="0" w:space="0" w:color="auto"/>
        <w:bottom w:val="none" w:sz="0" w:space="0" w:color="auto"/>
        <w:right w:val="none" w:sz="0" w:space="0" w:color="auto"/>
      </w:divBdr>
    </w:div>
    <w:div w:id="343633503">
      <w:bodyDiv w:val="1"/>
      <w:marLeft w:val="0"/>
      <w:marRight w:val="0"/>
      <w:marTop w:val="0"/>
      <w:marBottom w:val="0"/>
      <w:divBdr>
        <w:top w:val="none" w:sz="0" w:space="0" w:color="auto"/>
        <w:left w:val="none" w:sz="0" w:space="0" w:color="auto"/>
        <w:bottom w:val="none" w:sz="0" w:space="0" w:color="auto"/>
        <w:right w:val="none" w:sz="0" w:space="0" w:color="auto"/>
      </w:divBdr>
    </w:div>
    <w:div w:id="626813224">
      <w:bodyDiv w:val="1"/>
      <w:marLeft w:val="0"/>
      <w:marRight w:val="0"/>
      <w:marTop w:val="0"/>
      <w:marBottom w:val="0"/>
      <w:divBdr>
        <w:top w:val="none" w:sz="0" w:space="0" w:color="auto"/>
        <w:left w:val="none" w:sz="0" w:space="0" w:color="auto"/>
        <w:bottom w:val="none" w:sz="0" w:space="0" w:color="auto"/>
        <w:right w:val="none" w:sz="0" w:space="0" w:color="auto"/>
      </w:divBdr>
    </w:div>
    <w:div w:id="723145324">
      <w:bodyDiv w:val="1"/>
      <w:marLeft w:val="0"/>
      <w:marRight w:val="0"/>
      <w:marTop w:val="0"/>
      <w:marBottom w:val="0"/>
      <w:divBdr>
        <w:top w:val="none" w:sz="0" w:space="0" w:color="auto"/>
        <w:left w:val="none" w:sz="0" w:space="0" w:color="auto"/>
        <w:bottom w:val="none" w:sz="0" w:space="0" w:color="auto"/>
        <w:right w:val="none" w:sz="0" w:space="0" w:color="auto"/>
      </w:divBdr>
    </w:div>
    <w:div w:id="890966607">
      <w:bodyDiv w:val="1"/>
      <w:marLeft w:val="0"/>
      <w:marRight w:val="0"/>
      <w:marTop w:val="0"/>
      <w:marBottom w:val="0"/>
      <w:divBdr>
        <w:top w:val="none" w:sz="0" w:space="0" w:color="auto"/>
        <w:left w:val="none" w:sz="0" w:space="0" w:color="auto"/>
        <w:bottom w:val="none" w:sz="0" w:space="0" w:color="auto"/>
        <w:right w:val="none" w:sz="0" w:space="0" w:color="auto"/>
      </w:divBdr>
    </w:div>
    <w:div w:id="1009527668">
      <w:bodyDiv w:val="1"/>
      <w:marLeft w:val="0"/>
      <w:marRight w:val="0"/>
      <w:marTop w:val="0"/>
      <w:marBottom w:val="0"/>
      <w:divBdr>
        <w:top w:val="none" w:sz="0" w:space="0" w:color="auto"/>
        <w:left w:val="none" w:sz="0" w:space="0" w:color="auto"/>
        <w:bottom w:val="none" w:sz="0" w:space="0" w:color="auto"/>
        <w:right w:val="none" w:sz="0" w:space="0" w:color="auto"/>
      </w:divBdr>
    </w:div>
    <w:div w:id="174930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53952-C1D0-4A6D-ACBE-E3CEE3805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Huang</dc:creator>
  <cp:keywords/>
  <dc:description/>
  <cp:lastModifiedBy>Matthew Cao</cp:lastModifiedBy>
  <cp:revision>3</cp:revision>
  <cp:lastPrinted>2024-08-26T16:54:00Z</cp:lastPrinted>
  <dcterms:created xsi:type="dcterms:W3CDTF">2025-12-16T16:25:00Z</dcterms:created>
  <dcterms:modified xsi:type="dcterms:W3CDTF">2025-12-16T16:25:00Z</dcterms:modified>
</cp:coreProperties>
</file>