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B3C25" w14:textId="77777777" w:rsidR="008D605D" w:rsidRDefault="008D605D">
      <w:pPr>
        <w:pStyle w:val="Title"/>
        <w:spacing w:after="100"/>
      </w:pPr>
    </w:p>
    <w:p w14:paraId="208833B7" w14:textId="77777777" w:rsidR="008D605D" w:rsidRPr="00317815" w:rsidRDefault="008D605D" w:rsidP="008D605D">
      <w:r w:rsidRPr="00317815">
        <w:rPr>
          <w:noProof/>
        </w:rPr>
        <w:drawing>
          <wp:inline distT="0" distB="0" distL="0" distR="0" wp14:anchorId="05F7AA7C" wp14:editId="095402A9">
            <wp:extent cx="4015740" cy="1005840"/>
            <wp:effectExtent l="0" t="0" r="3810" b="3810"/>
            <wp:docPr id="460458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15740" cy="1005840"/>
                    </a:xfrm>
                    <a:prstGeom prst="rect">
                      <a:avLst/>
                    </a:prstGeom>
                    <a:noFill/>
                    <a:ln>
                      <a:noFill/>
                    </a:ln>
                  </pic:spPr>
                </pic:pic>
              </a:graphicData>
            </a:graphic>
          </wp:inline>
        </w:drawing>
      </w:r>
      <w:r w:rsidRPr="00317815">
        <w:br/>
      </w:r>
      <w:r w:rsidRPr="00317815">
        <w:br/>
      </w:r>
    </w:p>
    <w:p w14:paraId="2434BE30" w14:textId="40DFE340" w:rsidR="008D605D" w:rsidRPr="00317815" w:rsidRDefault="008D605D" w:rsidP="008D605D">
      <w:r>
        <w:rPr>
          <w:b/>
          <w:bCs/>
        </w:rPr>
        <w:t>Big data</w:t>
      </w:r>
      <w:r w:rsidRPr="00317815">
        <w:rPr>
          <w:b/>
          <w:bCs/>
        </w:rPr>
        <w:t xml:space="preserve"> Term Project – Project Charter</w:t>
      </w:r>
    </w:p>
    <w:p w14:paraId="1670EE96" w14:textId="77777777" w:rsidR="008D605D" w:rsidRPr="00317815" w:rsidRDefault="008D605D" w:rsidP="008D605D">
      <w:r>
        <w:pict w14:anchorId="01DE4F80">
          <v:rect id="_x0000_i1025" style="width:0;height:1.5pt" o:hralign="center" o:hrstd="t" o:hr="t" fillcolor="#a0a0a0" stroked="f"/>
        </w:pict>
      </w:r>
    </w:p>
    <w:p w14:paraId="057DBE59" w14:textId="77777777" w:rsidR="008D605D" w:rsidRPr="00317815" w:rsidRDefault="008D605D" w:rsidP="008D605D">
      <w:r w:rsidRPr="00317815">
        <w:rPr>
          <w:b/>
          <w:bCs/>
        </w:rPr>
        <w:t>GENERAL PROJECT INFORMATION</w:t>
      </w:r>
    </w:p>
    <w:p w14:paraId="43FC053E" w14:textId="71F3626F" w:rsidR="008D605D" w:rsidRPr="00317815" w:rsidRDefault="008D605D" w:rsidP="008D605D">
      <w:pPr>
        <w:pStyle w:val="ListParagraph"/>
      </w:pPr>
      <w:r w:rsidRPr="00317815">
        <w:t>PROJECT NAME</w:t>
      </w:r>
      <w:r w:rsidRPr="00317815">
        <w:br/>
        <w:t xml:space="preserve"> </w:t>
      </w:r>
      <w:proofErr w:type="spellStart"/>
      <w:r>
        <w:t>UrbanCart</w:t>
      </w:r>
      <w:proofErr w:type="spellEnd"/>
      <w:r>
        <w:t xml:space="preserve"> reports</w:t>
      </w:r>
    </w:p>
    <w:p w14:paraId="0108160F" w14:textId="64C5D1A7" w:rsidR="008D605D" w:rsidRPr="00317815" w:rsidRDefault="008D605D" w:rsidP="008D605D">
      <w:r>
        <w:pict w14:anchorId="392616D7">
          <v:rect id="_x0000_i1027" style="width:0;height:1.5pt" o:hralign="center" o:hrstd="t" o:hr="t" fillcolor="#a0a0a0" stroked="f"/>
        </w:pict>
      </w:r>
    </w:p>
    <w:p w14:paraId="2E42E0AB" w14:textId="77777777" w:rsidR="008D605D" w:rsidRDefault="008D605D" w:rsidP="008D605D">
      <w:pPr>
        <w:rPr>
          <w:b/>
          <w:bCs/>
        </w:rPr>
      </w:pPr>
      <w:r w:rsidRPr="00317815">
        <w:rPr>
          <w:b/>
          <w:bCs/>
        </w:rPr>
        <w:t>TEAM MEMBERS</w:t>
      </w:r>
    </w:p>
    <w:p w14:paraId="5576332A" w14:textId="24E31A25" w:rsidR="008D605D" w:rsidRDefault="008D605D" w:rsidP="008D605D">
      <w:r>
        <w:t>Eng Kosal</w:t>
      </w:r>
    </w:p>
    <w:p w14:paraId="3076EBA7" w14:textId="493C3C59" w:rsidR="008D605D" w:rsidRDefault="008D605D" w:rsidP="008D605D">
      <w:r>
        <w:t xml:space="preserve">Lang </w:t>
      </w:r>
      <w:proofErr w:type="spellStart"/>
      <w:r>
        <w:t>Senglong</w:t>
      </w:r>
      <w:proofErr w:type="spellEnd"/>
    </w:p>
    <w:p w14:paraId="6FC4632A" w14:textId="77777777" w:rsidR="008D605D" w:rsidRDefault="008D605D" w:rsidP="008D605D">
      <w:proofErr w:type="spellStart"/>
      <w:r>
        <w:t>Vutha</w:t>
      </w:r>
      <w:proofErr w:type="spellEnd"/>
      <w:r>
        <w:t xml:space="preserve"> Sokban</w:t>
      </w:r>
    </w:p>
    <w:p w14:paraId="7835E958" w14:textId="033BF8D6" w:rsidR="008D605D" w:rsidRDefault="008D605D" w:rsidP="008D605D">
      <w:r w:rsidRPr="008D605D">
        <w:t>C</w:t>
      </w:r>
      <w:r>
        <w:t>hoeun Seyha</w:t>
      </w:r>
    </w:p>
    <w:p w14:paraId="7B91C9B4" w14:textId="52F2CC10" w:rsidR="008D605D" w:rsidRPr="008D605D" w:rsidRDefault="008D605D" w:rsidP="008D605D">
      <w:r w:rsidRPr="008D605D">
        <w:t>Cheok Kimleng</w:t>
      </w:r>
    </w:p>
    <w:p w14:paraId="5B01EC90" w14:textId="3503F3F3" w:rsidR="008D605D" w:rsidRPr="00317815" w:rsidRDefault="008D605D" w:rsidP="008D605D">
      <w:r>
        <w:pict w14:anchorId="054716EB">
          <v:rect id="_x0000_i1028" style="width:0;height:1.5pt" o:hralign="center" o:hrstd="t" o:hr="t" fillcolor="#a0a0a0" stroked="f"/>
        </w:pict>
      </w:r>
    </w:p>
    <w:p w14:paraId="73DD3C6E" w14:textId="7DB95632" w:rsidR="008D605D" w:rsidRPr="00317815" w:rsidRDefault="008D605D" w:rsidP="008D605D">
      <w:r w:rsidRPr="00317815">
        <w:rPr>
          <w:b/>
          <w:bCs/>
        </w:rPr>
        <w:t>COURSE / CLASS</w:t>
      </w:r>
      <w:r w:rsidRPr="00317815">
        <w:rPr>
          <w:b/>
          <w:bCs/>
        </w:rPr>
        <w:br/>
      </w:r>
      <w:r>
        <w:t>Big data</w:t>
      </w:r>
    </w:p>
    <w:p w14:paraId="09644C4A" w14:textId="77777777" w:rsidR="008D605D" w:rsidRPr="00317815" w:rsidRDefault="008D605D" w:rsidP="008D605D">
      <w:r>
        <w:pict w14:anchorId="1346DC90">
          <v:rect id="_x0000_i1029" style="width:0;height:1.5pt" o:hralign="center" o:hrstd="t" o:hr="t" fillcolor="#a0a0a0" stroked="f"/>
        </w:pict>
      </w:r>
    </w:p>
    <w:p w14:paraId="6D73C7CB" w14:textId="5F7F55E9" w:rsidR="008D605D" w:rsidRDefault="008D605D">
      <w:pPr>
        <w:pStyle w:val="Title"/>
        <w:spacing w:after="100"/>
      </w:pPr>
      <w:r w:rsidRPr="00317815">
        <w:br/>
      </w:r>
    </w:p>
    <w:p w14:paraId="7ED2C399" w14:textId="77777777" w:rsidR="00CA0C60" w:rsidRDefault="00CA0C60">
      <w:pPr>
        <w:pStyle w:val="Title"/>
        <w:spacing w:after="100"/>
      </w:pPr>
    </w:p>
    <w:p w14:paraId="751A98BC" w14:textId="77777777" w:rsidR="00CA0C60" w:rsidRDefault="00CA0C60">
      <w:pPr>
        <w:pStyle w:val="Title"/>
        <w:spacing w:after="100"/>
      </w:pPr>
    </w:p>
    <w:p w14:paraId="0FA56C0C" w14:textId="77777777" w:rsidR="00CA0C60" w:rsidRDefault="00CA0C60">
      <w:pPr>
        <w:pStyle w:val="Title"/>
        <w:spacing w:after="100"/>
      </w:pPr>
    </w:p>
    <w:p w14:paraId="1389F6AF" w14:textId="77777777" w:rsidR="00CA0C60" w:rsidRDefault="00CA0C60">
      <w:pPr>
        <w:pStyle w:val="Title"/>
        <w:spacing w:after="100"/>
      </w:pPr>
    </w:p>
    <w:p w14:paraId="7E61C016" w14:textId="77777777" w:rsidR="00CA0C60" w:rsidRDefault="00CA0C60">
      <w:pPr>
        <w:pStyle w:val="Title"/>
        <w:spacing w:after="100"/>
      </w:pPr>
    </w:p>
    <w:p w14:paraId="4E5127C3" w14:textId="7436980B" w:rsidR="0069571E" w:rsidRDefault="00000000">
      <w:pPr>
        <w:pStyle w:val="Title"/>
        <w:spacing w:after="100"/>
      </w:pPr>
      <w:proofErr w:type="spellStart"/>
      <w:r>
        <w:lastRenderedPageBreak/>
        <w:t>UrbanCart</w:t>
      </w:r>
      <w:proofErr w:type="spellEnd"/>
    </w:p>
    <w:p w14:paraId="1A6F52D0" w14:textId="77777777" w:rsidR="0069571E" w:rsidRDefault="00000000">
      <w:pPr>
        <w:spacing w:after="300"/>
      </w:pPr>
      <w:r>
        <w:rPr>
          <w:b/>
          <w:bCs/>
          <w:color w:val="2E5E8C"/>
          <w:sz w:val="32"/>
          <w:szCs w:val="32"/>
        </w:rPr>
        <w:t>Ecommerce Data Engineering &amp; Analytics Report</w:t>
      </w:r>
    </w:p>
    <w:p w14:paraId="3BC8A96A" w14:textId="77777777" w:rsidR="0069571E" w:rsidRDefault="00000000">
      <w:pPr>
        <w:spacing w:after="160"/>
      </w:pPr>
      <w:r>
        <w:t xml:space="preserve">Prepared from </w:t>
      </w:r>
      <w:proofErr w:type="spellStart"/>
      <w:r>
        <w:t>ecommerce.db</w:t>
      </w:r>
      <w:proofErr w:type="spellEnd"/>
      <w:r>
        <w:t>, the legacy customer export, and the 2024 product catalog. All figures in this report are computed directly from the underlying data — none are estimated or carried over from prior specification documents.</w:t>
      </w:r>
    </w:p>
    <w:p w14:paraId="1C1815A9" w14:textId="77777777" w:rsidR="0069571E" w:rsidRDefault="00000000">
      <w:pPr>
        <w:spacing w:after="200"/>
      </w:pPr>
      <w:r>
        <w:rPr>
          <w:i/>
          <w:iCs/>
          <w:color w:val="595959"/>
          <w:sz w:val="20"/>
          <w:szCs w:val="20"/>
        </w:rPr>
        <w:t xml:space="preserve">Scope note: the </w:t>
      </w:r>
      <w:proofErr w:type="spellStart"/>
      <w:r>
        <w:rPr>
          <w:i/>
          <w:iCs/>
          <w:color w:val="595959"/>
          <w:sz w:val="20"/>
          <w:szCs w:val="20"/>
        </w:rPr>
        <w:t>UrbanCart</w:t>
      </w:r>
      <w:proofErr w:type="spellEnd"/>
      <w:r>
        <w:rPr>
          <w:i/>
          <w:iCs/>
          <w:color w:val="595959"/>
          <w:sz w:val="20"/>
          <w:szCs w:val="20"/>
        </w:rPr>
        <w:t xml:space="preserve"> Master Specification document supplied alongside the data contains unverifiable infrastructure claims and pre-stated results (e.g. specific query-time reductions, named cloud services, dollar-value impact figures) that could not be reconciled with the actual dataset. This report instead follows the README data dictionary and reports only what was independently computed from the source data.</w:t>
      </w:r>
    </w:p>
    <w:p w14:paraId="6303B92D" w14:textId="77777777" w:rsidR="0069571E" w:rsidRDefault="00000000">
      <w:r>
        <w:br w:type="page"/>
      </w:r>
    </w:p>
    <w:p w14:paraId="20E3E9D0" w14:textId="77777777" w:rsidR="0069571E" w:rsidRDefault="00000000">
      <w:pPr>
        <w:pStyle w:val="Heading1"/>
        <w:spacing w:before="400" w:after="200"/>
      </w:pPr>
      <w:r>
        <w:lastRenderedPageBreak/>
        <w:t>Executive Summary</w:t>
      </w:r>
    </w:p>
    <w:p w14:paraId="628D8AB4" w14:textId="77777777" w:rsidR="0069571E" w:rsidRDefault="00000000">
      <w:pPr>
        <w:spacing w:after="160"/>
      </w:pPr>
      <w:r>
        <w:t>The dataset covers 2,500 customers, 9,000 orders, 20,362 order line items, 300 products, 4,000 reviews, and 12,000 web sessions, spanning 34 months of completed-order history.</w:t>
      </w:r>
    </w:p>
    <w:p w14:paraId="6B0F19CB" w14:textId="77777777" w:rsidR="0069571E" w:rsidRDefault="00000000">
      <w:pPr>
        <w:pStyle w:val="ListParagraph"/>
        <w:numPr>
          <w:ilvl w:val="0"/>
          <w:numId w:val="1"/>
        </w:numPr>
        <w:spacing w:after="80"/>
      </w:pPr>
      <w:r>
        <w:t>Of 9,000 orders, 5,101 (56.7%) are completed; 1,328 cancelled and 1,327 returned.</w:t>
      </w:r>
    </w:p>
    <w:p w14:paraId="3D5D6AFF" w14:textId="77777777" w:rsidR="0069571E" w:rsidRDefault="00000000">
      <w:pPr>
        <w:pStyle w:val="ListParagraph"/>
        <w:numPr>
          <w:ilvl w:val="0"/>
          <w:numId w:val="1"/>
        </w:numPr>
        <w:spacing w:after="80"/>
      </w:pPr>
      <w:r>
        <w:t>Data quality issues found and corrected: 48 duplicate customer records, 186 duplicate order-item rows, 583 negative-quantity line items, and 41 out-of-range review ratings.</w:t>
      </w:r>
    </w:p>
    <w:p w14:paraId="43DE81FE" w14:textId="77777777" w:rsidR="0069571E" w:rsidRDefault="00000000">
      <w:pPr>
        <w:pStyle w:val="ListParagraph"/>
        <w:numPr>
          <w:ilvl w:val="0"/>
          <w:numId w:val="1"/>
        </w:numPr>
        <w:spacing w:after="80"/>
      </w:pPr>
      <w:r>
        <w:t>Average customer gross margin rate is 48.8%; mean predicted CLTV is $1,916.85 (median $990.27).</w:t>
      </w:r>
    </w:p>
    <w:p w14:paraId="4A2DC072" w14:textId="77777777" w:rsidR="0069571E" w:rsidRDefault="00000000">
      <w:pPr>
        <w:pStyle w:val="ListParagraph"/>
        <w:numPr>
          <w:ilvl w:val="0"/>
          <w:numId w:val="1"/>
        </w:numPr>
        <w:spacing w:after="80"/>
      </w:pPr>
      <w:r>
        <w:t>"Champions" is the highest-value RFM segment (avg CLTV $3,257.53); "Hibernating/Lost" customers still represent 535 people worth reactivating.</w:t>
      </w:r>
    </w:p>
    <w:p w14:paraId="583CA0B7" w14:textId="77777777" w:rsidR="0069571E" w:rsidRDefault="00000000">
      <w:pPr>
        <w:pStyle w:val="ListParagraph"/>
        <w:numPr>
          <w:ilvl w:val="0"/>
          <w:numId w:val="1"/>
        </w:numPr>
        <w:spacing w:after="80"/>
      </w:pPr>
      <w:r>
        <w:t>Regression and price-elasticity models show weak/near-zero explanatory power outside of purchase frequency — consistent with the order, pricing, and quantity fields behaving as statistically independent (i.e. synthetically generated) rather than reflecting real consumer price sensitivity.</w:t>
      </w:r>
    </w:p>
    <w:p w14:paraId="28EE7B60" w14:textId="77777777" w:rsidR="0069571E" w:rsidRDefault="00000000">
      <w:pPr>
        <w:pStyle w:val="ListParagraph"/>
        <w:numPr>
          <w:ilvl w:val="0"/>
          <w:numId w:val="1"/>
        </w:numPr>
        <w:spacing w:after="80"/>
      </w:pPr>
      <w:r>
        <w:t>A Holt's linear-trend forecast projects monthly revenue rising from a historical average of $212,712.43 to roughly $355,853.94 within 6 months, driven mainly by the fitted upward trend rather than seasonality.</w:t>
      </w:r>
    </w:p>
    <w:p w14:paraId="5FFFE51E" w14:textId="77777777" w:rsidR="0069571E" w:rsidRDefault="00000000">
      <w:pPr>
        <w:pStyle w:val="Heading1"/>
        <w:spacing w:before="400" w:after="200"/>
      </w:pPr>
      <w:r>
        <w:t>Methodology &amp; Data Sources</w:t>
      </w:r>
    </w:p>
    <w:p w14:paraId="7705A888" w14:textId="77777777" w:rsidR="0069571E" w:rsidRDefault="00000000">
      <w:pPr>
        <w:spacing w:after="160"/>
      </w:pPr>
      <w:r>
        <w:t>Three source inputs were used:</w:t>
      </w:r>
    </w:p>
    <w:p w14:paraId="2F1F542E" w14:textId="77777777" w:rsidR="0069571E" w:rsidRDefault="00000000">
      <w:pPr>
        <w:pStyle w:val="ListParagraph"/>
        <w:numPr>
          <w:ilvl w:val="0"/>
          <w:numId w:val="1"/>
        </w:numPr>
        <w:spacing w:after="80"/>
      </w:pPr>
      <w:proofErr w:type="spellStart"/>
      <w:r>
        <w:t>ecommerce.db</w:t>
      </w:r>
      <w:proofErr w:type="spellEnd"/>
      <w:r>
        <w:t xml:space="preserve"> — SQLite database with customers, products, orders, </w:t>
      </w:r>
      <w:proofErr w:type="spellStart"/>
      <w:r>
        <w:t>order_items</w:t>
      </w:r>
      <w:proofErr w:type="spellEnd"/>
      <w:r>
        <w:t xml:space="preserve">, reviews, and </w:t>
      </w:r>
      <w:proofErr w:type="spellStart"/>
      <w:r>
        <w:t>web_sessions</w:t>
      </w:r>
      <w:proofErr w:type="spellEnd"/>
      <w:r>
        <w:t xml:space="preserve"> tables (source of truth).</w:t>
      </w:r>
    </w:p>
    <w:p w14:paraId="5FED3C67" w14:textId="77777777" w:rsidR="0069571E" w:rsidRDefault="00000000">
      <w:pPr>
        <w:pStyle w:val="ListParagraph"/>
        <w:numPr>
          <w:ilvl w:val="0"/>
          <w:numId w:val="1"/>
        </w:numPr>
        <w:spacing w:after="80"/>
      </w:pPr>
      <w:r>
        <w:t xml:space="preserve">legacy_customers_export.csv — a legacy customer file with inconsistent name casing, four different date formats, and duplicate/blank rows, reconciled against the </w:t>
      </w:r>
      <w:proofErr w:type="gramStart"/>
      <w:r>
        <w:t>customers</w:t>
      </w:r>
      <w:proofErr w:type="gramEnd"/>
      <w:r>
        <w:t xml:space="preserve"> table.</w:t>
      </w:r>
    </w:p>
    <w:p w14:paraId="2B333780" w14:textId="77777777" w:rsidR="0069571E" w:rsidRDefault="00000000">
      <w:pPr>
        <w:pStyle w:val="ListParagraph"/>
        <w:numPr>
          <w:ilvl w:val="0"/>
          <w:numId w:val="1"/>
        </w:numPr>
        <w:spacing w:after="80"/>
      </w:pPr>
      <w:r>
        <w:t>product_catalog_2024.csv — a supplier-side catalog with different column names and prices than the internal products table, reconciled by SKU.</w:t>
      </w:r>
    </w:p>
    <w:p w14:paraId="66E4FB8B" w14:textId="77777777" w:rsidR="0069571E" w:rsidRDefault="00000000">
      <w:pPr>
        <w:spacing w:after="160"/>
      </w:pPr>
      <w:r>
        <w:t>All analysis code is organized as a modular Python pipeline (</w:t>
      </w:r>
      <w:proofErr w:type="spellStart"/>
      <w:r>
        <w:t>src</w:t>
      </w:r>
      <w:proofErr w:type="spellEnd"/>
      <w:r>
        <w:t xml:space="preserve">/) with SQL executed via sqlite3/pandas, statistics implemented with </w:t>
      </w:r>
      <w:proofErr w:type="spellStart"/>
      <w:r>
        <w:t>numpy</w:t>
      </w:r>
      <w:proofErr w:type="spellEnd"/>
      <w:r>
        <w:t xml:space="preserve"> (closed-form OLS, Holt's exponential smoothing, cosine similarity) rather than black-box libraries, and fuzzy matching via </w:t>
      </w:r>
      <w:proofErr w:type="spellStart"/>
      <w:r>
        <w:t>rapidfuzz</w:t>
      </w:r>
      <w:proofErr w:type="spellEnd"/>
      <w:r>
        <w:t>. Every figure in this report is pulled directly from the pipeline's JSON/CSV outputs — see the Appendix for the file manifest.</w:t>
      </w:r>
    </w:p>
    <w:p w14:paraId="7992FFB9" w14:textId="77777777" w:rsidR="0069571E" w:rsidRDefault="00000000">
      <w:pPr>
        <w:pStyle w:val="Heading1"/>
        <w:spacing w:before="400" w:after="200"/>
      </w:pPr>
      <w:r>
        <w:t>1. Data Quality Audit</w:t>
      </w:r>
    </w:p>
    <w:p w14:paraId="1769628E" w14:textId="77777777" w:rsidR="0069571E" w:rsidRDefault="00000000">
      <w:pPr>
        <w:pStyle w:val="Heading2"/>
        <w:spacing w:before="300" w:after="150"/>
      </w:pPr>
      <w:r>
        <w:t>1.1 Core Database Tables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6000"/>
      </w:tblGrid>
      <w:tr w:rsidR="0069571E" w14:paraId="5DF84BE1" w14:textId="77777777">
        <w:tblPrEx>
          <w:tblCellMar>
            <w:top w:w="0" w:type="dxa"/>
            <w:bottom w:w="0" w:type="dxa"/>
          </w:tblCellMar>
        </w:tblPrEx>
        <w:tc>
          <w:tcPr>
            <w:tcW w:w="1800" w:type="dxa"/>
            <w:shd w:val="clear" w:color="auto" w:fill="1F2A44"/>
          </w:tcPr>
          <w:p w14:paraId="40F6AF49" w14:textId="77777777" w:rsidR="0069571E" w:rsidRDefault="00000000">
            <w:r>
              <w:rPr>
                <w:b/>
                <w:bCs/>
                <w:color w:val="FFFFFF"/>
                <w:sz w:val="20"/>
                <w:szCs w:val="20"/>
              </w:rPr>
              <w:t>Table</w:t>
            </w:r>
          </w:p>
        </w:tc>
        <w:tc>
          <w:tcPr>
            <w:tcW w:w="1200" w:type="dxa"/>
            <w:shd w:val="clear" w:color="auto" w:fill="1F2A44"/>
          </w:tcPr>
          <w:p w14:paraId="52AF6B38" w14:textId="77777777" w:rsidR="0069571E" w:rsidRDefault="00000000">
            <w:r>
              <w:rPr>
                <w:b/>
                <w:bCs/>
                <w:color w:val="FFFFFF"/>
                <w:sz w:val="20"/>
                <w:szCs w:val="20"/>
              </w:rPr>
              <w:t>Rows</w:t>
            </w:r>
          </w:p>
        </w:tc>
        <w:tc>
          <w:tcPr>
            <w:tcW w:w="6000" w:type="dxa"/>
            <w:shd w:val="clear" w:color="auto" w:fill="1F2A44"/>
          </w:tcPr>
          <w:p w14:paraId="2EB12C2B" w14:textId="77777777" w:rsidR="0069571E" w:rsidRDefault="00000000">
            <w:r>
              <w:rPr>
                <w:b/>
                <w:bCs/>
                <w:color w:val="FFFFFF"/>
                <w:sz w:val="20"/>
                <w:szCs w:val="20"/>
              </w:rPr>
              <w:t>Key issues found</w:t>
            </w:r>
          </w:p>
        </w:tc>
      </w:tr>
      <w:tr w:rsidR="0069571E" w14:paraId="7D98C2E0" w14:textId="77777777">
        <w:tblPrEx>
          <w:tblCellMar>
            <w:top w:w="0" w:type="dxa"/>
            <w:bottom w:w="0" w:type="dxa"/>
          </w:tblCellMar>
        </w:tblPrEx>
        <w:tc>
          <w:tcPr>
            <w:tcW w:w="1800" w:type="dxa"/>
          </w:tcPr>
          <w:p w14:paraId="1983E3E9" w14:textId="77777777" w:rsidR="0069571E" w:rsidRDefault="00000000">
            <w:r>
              <w:rPr>
                <w:color w:val="000000"/>
                <w:sz w:val="20"/>
                <w:szCs w:val="20"/>
              </w:rPr>
              <w:t>customers</w:t>
            </w:r>
          </w:p>
        </w:tc>
        <w:tc>
          <w:tcPr>
            <w:tcW w:w="1200" w:type="dxa"/>
          </w:tcPr>
          <w:p w14:paraId="73CB2E12" w14:textId="77777777" w:rsidR="0069571E" w:rsidRDefault="00000000">
            <w:r>
              <w:rPr>
                <w:color w:val="000000"/>
                <w:sz w:val="20"/>
                <w:szCs w:val="20"/>
              </w:rPr>
              <w:t>2500</w:t>
            </w:r>
          </w:p>
        </w:tc>
        <w:tc>
          <w:tcPr>
            <w:tcW w:w="6000" w:type="dxa"/>
          </w:tcPr>
          <w:p w14:paraId="54B34CDE" w14:textId="77777777" w:rsidR="0069571E" w:rsidRDefault="00000000">
            <w:r>
              <w:rPr>
                <w:color w:val="000000"/>
                <w:sz w:val="20"/>
                <w:szCs w:val="20"/>
              </w:rPr>
              <w:t>63 missing city, 139 missing age, 115 missing gender</w:t>
            </w:r>
          </w:p>
        </w:tc>
      </w:tr>
      <w:tr w:rsidR="0069571E" w14:paraId="2617E6DC" w14:textId="77777777">
        <w:tblPrEx>
          <w:tblCellMar>
            <w:top w:w="0" w:type="dxa"/>
            <w:bottom w:w="0" w:type="dxa"/>
          </w:tblCellMar>
        </w:tblPrEx>
        <w:tc>
          <w:tcPr>
            <w:tcW w:w="1800" w:type="dxa"/>
            <w:shd w:val="clear" w:color="auto" w:fill="EAF0F6"/>
          </w:tcPr>
          <w:p w14:paraId="68791098" w14:textId="77777777" w:rsidR="0069571E" w:rsidRDefault="00000000">
            <w:r>
              <w:rPr>
                <w:color w:val="000000"/>
                <w:sz w:val="20"/>
                <w:szCs w:val="20"/>
              </w:rPr>
              <w:t>products</w:t>
            </w:r>
          </w:p>
        </w:tc>
        <w:tc>
          <w:tcPr>
            <w:tcW w:w="1200" w:type="dxa"/>
            <w:shd w:val="clear" w:color="auto" w:fill="EAF0F6"/>
          </w:tcPr>
          <w:p w14:paraId="077E95ED" w14:textId="77777777" w:rsidR="0069571E" w:rsidRDefault="00000000">
            <w:r>
              <w:rPr>
                <w:color w:val="000000"/>
                <w:sz w:val="20"/>
                <w:szCs w:val="20"/>
              </w:rPr>
              <w:t>300</w:t>
            </w:r>
          </w:p>
        </w:tc>
        <w:tc>
          <w:tcPr>
            <w:tcW w:w="6000" w:type="dxa"/>
            <w:shd w:val="clear" w:color="auto" w:fill="EAF0F6"/>
          </w:tcPr>
          <w:p w14:paraId="1E4A5E7F" w14:textId="77777777" w:rsidR="0069571E" w:rsidRDefault="00000000">
            <w:r>
              <w:rPr>
                <w:color w:val="000000"/>
                <w:sz w:val="20"/>
                <w:szCs w:val="20"/>
              </w:rPr>
              <w:t>3 price outliers (IQR method), 0 cost &gt; price rows</w:t>
            </w:r>
          </w:p>
        </w:tc>
      </w:tr>
      <w:tr w:rsidR="0069571E" w14:paraId="5FB76EA6" w14:textId="77777777">
        <w:tblPrEx>
          <w:tblCellMar>
            <w:top w:w="0" w:type="dxa"/>
            <w:bottom w:w="0" w:type="dxa"/>
          </w:tblCellMar>
        </w:tblPrEx>
        <w:tc>
          <w:tcPr>
            <w:tcW w:w="1800" w:type="dxa"/>
          </w:tcPr>
          <w:p w14:paraId="7E004CA7" w14:textId="77777777" w:rsidR="0069571E" w:rsidRDefault="00000000">
            <w:r>
              <w:rPr>
                <w:color w:val="000000"/>
                <w:sz w:val="20"/>
                <w:szCs w:val="20"/>
              </w:rPr>
              <w:t>orders</w:t>
            </w:r>
          </w:p>
        </w:tc>
        <w:tc>
          <w:tcPr>
            <w:tcW w:w="1200" w:type="dxa"/>
          </w:tcPr>
          <w:p w14:paraId="6C898E7D" w14:textId="77777777" w:rsidR="0069571E" w:rsidRDefault="00000000">
            <w:r>
              <w:rPr>
                <w:color w:val="000000"/>
                <w:sz w:val="20"/>
                <w:szCs w:val="20"/>
              </w:rPr>
              <w:t>9000</w:t>
            </w:r>
          </w:p>
        </w:tc>
        <w:tc>
          <w:tcPr>
            <w:tcW w:w="6000" w:type="dxa"/>
          </w:tcPr>
          <w:p w14:paraId="742C39EF" w14:textId="77777777" w:rsidR="0069571E" w:rsidRDefault="00000000">
            <w:r>
              <w:rPr>
                <w:color w:val="000000"/>
                <w:sz w:val="20"/>
                <w:szCs w:val="20"/>
              </w:rPr>
              <w:t>Status split: completed 5101, cancelled 1328, returned 1327, pending 1244</w:t>
            </w:r>
          </w:p>
        </w:tc>
      </w:tr>
      <w:tr w:rsidR="0069571E" w14:paraId="77BB607C" w14:textId="77777777">
        <w:tblPrEx>
          <w:tblCellMar>
            <w:top w:w="0" w:type="dxa"/>
            <w:bottom w:w="0" w:type="dxa"/>
          </w:tblCellMar>
        </w:tblPrEx>
        <w:tc>
          <w:tcPr>
            <w:tcW w:w="1800" w:type="dxa"/>
            <w:shd w:val="clear" w:color="auto" w:fill="EAF0F6"/>
          </w:tcPr>
          <w:p w14:paraId="1B1CB4A4" w14:textId="77777777" w:rsidR="0069571E" w:rsidRDefault="00000000">
            <w:proofErr w:type="spellStart"/>
            <w:r>
              <w:rPr>
                <w:color w:val="000000"/>
                <w:sz w:val="20"/>
                <w:szCs w:val="20"/>
              </w:rPr>
              <w:t>order_items</w:t>
            </w:r>
            <w:proofErr w:type="spellEnd"/>
          </w:p>
        </w:tc>
        <w:tc>
          <w:tcPr>
            <w:tcW w:w="1200" w:type="dxa"/>
            <w:shd w:val="clear" w:color="auto" w:fill="EAF0F6"/>
          </w:tcPr>
          <w:p w14:paraId="374AC55B" w14:textId="77777777" w:rsidR="0069571E" w:rsidRDefault="00000000">
            <w:r>
              <w:rPr>
                <w:color w:val="000000"/>
                <w:sz w:val="20"/>
                <w:szCs w:val="20"/>
              </w:rPr>
              <w:t>20362</w:t>
            </w:r>
          </w:p>
        </w:tc>
        <w:tc>
          <w:tcPr>
            <w:tcW w:w="6000" w:type="dxa"/>
            <w:shd w:val="clear" w:color="auto" w:fill="EAF0F6"/>
          </w:tcPr>
          <w:p w14:paraId="4A81FC5D" w14:textId="77777777" w:rsidR="0069571E" w:rsidRDefault="00000000">
            <w:r>
              <w:rPr>
                <w:color w:val="000000"/>
                <w:sz w:val="20"/>
                <w:szCs w:val="20"/>
              </w:rPr>
              <w:t>186 exact duplicate rows, 583 negative-quantity rows (returns)</w:t>
            </w:r>
          </w:p>
        </w:tc>
      </w:tr>
      <w:tr w:rsidR="0069571E" w14:paraId="7318FCB7" w14:textId="77777777">
        <w:tblPrEx>
          <w:tblCellMar>
            <w:top w:w="0" w:type="dxa"/>
            <w:bottom w:w="0" w:type="dxa"/>
          </w:tblCellMar>
        </w:tblPrEx>
        <w:tc>
          <w:tcPr>
            <w:tcW w:w="1800" w:type="dxa"/>
          </w:tcPr>
          <w:p w14:paraId="6A717A0B" w14:textId="77777777" w:rsidR="0069571E" w:rsidRDefault="00000000">
            <w:r>
              <w:rPr>
                <w:color w:val="000000"/>
                <w:sz w:val="20"/>
                <w:szCs w:val="20"/>
              </w:rPr>
              <w:lastRenderedPageBreak/>
              <w:t>reviews</w:t>
            </w:r>
          </w:p>
        </w:tc>
        <w:tc>
          <w:tcPr>
            <w:tcW w:w="1200" w:type="dxa"/>
          </w:tcPr>
          <w:p w14:paraId="1E63E1B9" w14:textId="77777777" w:rsidR="0069571E" w:rsidRDefault="00000000">
            <w:r>
              <w:rPr>
                <w:color w:val="000000"/>
                <w:sz w:val="20"/>
                <w:szCs w:val="20"/>
              </w:rPr>
              <w:t>4000</w:t>
            </w:r>
          </w:p>
        </w:tc>
        <w:tc>
          <w:tcPr>
            <w:tcW w:w="6000" w:type="dxa"/>
          </w:tcPr>
          <w:p w14:paraId="78D734FE" w14:textId="77777777" w:rsidR="0069571E" w:rsidRDefault="00000000">
            <w:r>
              <w:rPr>
                <w:color w:val="000000"/>
                <w:sz w:val="20"/>
                <w:szCs w:val="20"/>
              </w:rPr>
              <w:t>838 missing review text, 41 ratings outside 1-5 range</w:t>
            </w:r>
          </w:p>
        </w:tc>
      </w:tr>
      <w:tr w:rsidR="0069571E" w14:paraId="290040FC" w14:textId="77777777">
        <w:tblPrEx>
          <w:tblCellMar>
            <w:top w:w="0" w:type="dxa"/>
            <w:bottom w:w="0" w:type="dxa"/>
          </w:tblCellMar>
        </w:tblPrEx>
        <w:tc>
          <w:tcPr>
            <w:tcW w:w="1800" w:type="dxa"/>
            <w:shd w:val="clear" w:color="auto" w:fill="EAF0F6"/>
          </w:tcPr>
          <w:p w14:paraId="20A3EFD8" w14:textId="77777777" w:rsidR="0069571E" w:rsidRDefault="00000000">
            <w:proofErr w:type="spellStart"/>
            <w:r>
              <w:rPr>
                <w:color w:val="000000"/>
                <w:sz w:val="20"/>
                <w:szCs w:val="20"/>
              </w:rPr>
              <w:t>web_sessions</w:t>
            </w:r>
            <w:proofErr w:type="spellEnd"/>
          </w:p>
        </w:tc>
        <w:tc>
          <w:tcPr>
            <w:tcW w:w="1200" w:type="dxa"/>
            <w:shd w:val="clear" w:color="auto" w:fill="EAF0F6"/>
          </w:tcPr>
          <w:p w14:paraId="4C34F295" w14:textId="77777777" w:rsidR="0069571E" w:rsidRDefault="00000000">
            <w:r>
              <w:rPr>
                <w:color w:val="000000"/>
                <w:sz w:val="20"/>
                <w:szCs w:val="20"/>
              </w:rPr>
              <w:t>12000</w:t>
            </w:r>
          </w:p>
        </w:tc>
        <w:tc>
          <w:tcPr>
            <w:tcW w:w="6000" w:type="dxa"/>
            <w:shd w:val="clear" w:color="auto" w:fill="EAF0F6"/>
          </w:tcPr>
          <w:p w14:paraId="264B120D" w14:textId="77777777" w:rsidR="0069571E" w:rsidRDefault="00000000">
            <w:r>
              <w:rPr>
                <w:color w:val="000000"/>
                <w:sz w:val="20"/>
                <w:szCs w:val="20"/>
              </w:rPr>
              <w:t>No missing values or duplicates found</w:t>
            </w:r>
          </w:p>
        </w:tc>
      </w:tr>
    </w:tbl>
    <w:p w14:paraId="09C9C93C" w14:textId="77777777" w:rsidR="0069571E" w:rsidRDefault="00000000">
      <w:pPr>
        <w:spacing w:after="200"/>
      </w:pPr>
      <w:r>
        <w:rPr>
          <w:i/>
          <w:iCs/>
          <w:color w:val="595959"/>
          <w:sz w:val="20"/>
          <w:szCs w:val="20"/>
        </w:rPr>
        <w:t>Referential integrity: zero orphaned rows across all foreign-key relationships (</w:t>
      </w:r>
      <w:proofErr w:type="spellStart"/>
      <w:r>
        <w:rPr>
          <w:i/>
          <w:iCs/>
          <w:color w:val="595959"/>
          <w:sz w:val="20"/>
          <w:szCs w:val="20"/>
        </w:rPr>
        <w:t>orders→customers</w:t>
      </w:r>
      <w:proofErr w:type="spellEnd"/>
      <w:r>
        <w:rPr>
          <w:i/>
          <w:iCs/>
          <w:color w:val="595959"/>
          <w:sz w:val="20"/>
          <w:szCs w:val="20"/>
        </w:rPr>
        <w:t xml:space="preserve">, </w:t>
      </w:r>
      <w:proofErr w:type="spellStart"/>
      <w:r>
        <w:rPr>
          <w:i/>
          <w:iCs/>
          <w:color w:val="595959"/>
          <w:sz w:val="20"/>
          <w:szCs w:val="20"/>
        </w:rPr>
        <w:t>order_items→orders</w:t>
      </w:r>
      <w:proofErr w:type="spellEnd"/>
      <w:r>
        <w:rPr>
          <w:i/>
          <w:iCs/>
          <w:color w:val="595959"/>
          <w:sz w:val="20"/>
          <w:szCs w:val="20"/>
        </w:rPr>
        <w:t xml:space="preserve">/products, </w:t>
      </w:r>
      <w:proofErr w:type="spellStart"/>
      <w:r>
        <w:rPr>
          <w:i/>
          <w:iCs/>
          <w:color w:val="595959"/>
          <w:sz w:val="20"/>
          <w:szCs w:val="20"/>
        </w:rPr>
        <w:t>reviews→customers</w:t>
      </w:r>
      <w:proofErr w:type="spellEnd"/>
      <w:r>
        <w:rPr>
          <w:i/>
          <w:iCs/>
          <w:color w:val="595959"/>
          <w:sz w:val="20"/>
          <w:szCs w:val="20"/>
        </w:rPr>
        <w:t>/products).</w:t>
      </w:r>
    </w:p>
    <w:p w14:paraId="1D39B36E" w14:textId="77777777" w:rsidR="0069571E" w:rsidRDefault="00000000">
      <w:pPr>
        <w:pStyle w:val="Heading2"/>
        <w:spacing w:before="300" w:after="150"/>
      </w:pPr>
      <w:r>
        <w:t>1.2 Legacy Customer Export (raw)</w:t>
      </w:r>
    </w:p>
    <w:p w14:paraId="49A53204" w14:textId="77777777" w:rsidR="0069571E" w:rsidRDefault="00000000">
      <w:pPr>
        <w:pStyle w:val="ListParagraph"/>
        <w:numPr>
          <w:ilvl w:val="0"/>
          <w:numId w:val="1"/>
        </w:numPr>
        <w:spacing w:after="80"/>
      </w:pPr>
      <w:r>
        <w:t xml:space="preserve">1,427 raw rows across 5 columns with inconsistent naming (Customer Name, EMAIL_ADDR, </w:t>
      </w:r>
      <w:proofErr w:type="spellStart"/>
      <w:r>
        <w:t>Signup_Dt</w:t>
      </w:r>
      <w:proofErr w:type="spellEnd"/>
      <w:r>
        <w:t>, Home City, Marketing Segment).</w:t>
      </w:r>
    </w:p>
    <w:p w14:paraId="617C9FFD" w14:textId="77777777" w:rsidR="0069571E" w:rsidRDefault="00000000">
      <w:pPr>
        <w:pStyle w:val="ListParagraph"/>
        <w:numPr>
          <w:ilvl w:val="0"/>
          <w:numId w:val="1"/>
        </w:numPr>
        <w:spacing w:after="80"/>
      </w:pPr>
      <w:r>
        <w:t>57 rows missing an email address; 1 fully blank row; 1 row identified as a test account.</w:t>
      </w:r>
    </w:p>
    <w:p w14:paraId="05129344" w14:textId="77777777" w:rsidR="0069571E" w:rsidRDefault="00000000">
      <w:pPr>
        <w:pStyle w:val="ListParagraph"/>
        <w:numPr>
          <w:ilvl w:val="0"/>
          <w:numId w:val="1"/>
        </w:numPr>
        <w:spacing w:after="80"/>
      </w:pPr>
      <w:r>
        <w:t>Signup dates appeared in four different formats within the same column (ISO, 'Month DD, YYYY', MM/DD/YYYY, DD-Mon-YYYY), all successfully parsed.</w:t>
      </w:r>
    </w:p>
    <w:p w14:paraId="34A84FD3" w14:textId="77777777" w:rsidR="0069571E" w:rsidRDefault="00000000">
      <w:pPr>
        <w:pStyle w:val="Heading2"/>
        <w:spacing w:before="300" w:after="150"/>
      </w:pPr>
      <w:r>
        <w:t>1.3 Product Catalog 2024 (raw)</w:t>
      </w:r>
    </w:p>
    <w:p w14:paraId="380B2D5E" w14:textId="77777777" w:rsidR="0069571E" w:rsidRDefault="00000000">
      <w:pPr>
        <w:pStyle w:val="ListParagraph"/>
        <w:numPr>
          <w:ilvl w:val="0"/>
          <w:numId w:val="1"/>
        </w:numPr>
        <w:spacing w:after="80"/>
      </w:pPr>
      <w:r>
        <w:t xml:space="preserve">267 rows using supplier-side column names (SKU, </w:t>
      </w:r>
      <w:proofErr w:type="spellStart"/>
      <w:r>
        <w:t>item_name</w:t>
      </w:r>
      <w:proofErr w:type="spellEnd"/>
      <w:r>
        <w:t xml:space="preserve">, dept, </w:t>
      </w:r>
      <w:proofErr w:type="spellStart"/>
      <w:r>
        <w:t>list_price_usd</w:t>
      </w:r>
      <w:proofErr w:type="spellEnd"/>
      <w:r>
        <w:t xml:space="preserve">, </w:t>
      </w:r>
      <w:proofErr w:type="spellStart"/>
      <w:r>
        <w:t>supplier_cost</w:t>
      </w:r>
      <w:proofErr w:type="spellEnd"/>
      <w:r>
        <w:t xml:space="preserve">, </w:t>
      </w:r>
      <w:proofErr w:type="spellStart"/>
      <w:r>
        <w:t>in_stock_units</w:t>
      </w:r>
      <w:proofErr w:type="spellEnd"/>
      <w:r>
        <w:t>).</w:t>
      </w:r>
    </w:p>
    <w:p w14:paraId="1FD82F37" w14:textId="77777777" w:rsidR="0069571E" w:rsidRDefault="00000000">
      <w:pPr>
        <w:pStyle w:val="ListParagraph"/>
        <w:numPr>
          <w:ilvl w:val="0"/>
          <w:numId w:val="1"/>
        </w:numPr>
        <w:spacing w:after="80"/>
      </w:pPr>
      <w:r>
        <w:t>12 SKUs (IDs 9000–9011) do not exist in the internal products table — likely new/discontinued supplier items never synced to the catalog DB.</w:t>
      </w:r>
    </w:p>
    <w:p w14:paraId="43981012" w14:textId="77777777" w:rsidR="0069571E" w:rsidRDefault="00000000">
      <w:pPr>
        <w:pStyle w:val="Heading1"/>
        <w:spacing w:before="400" w:after="200"/>
      </w:pPr>
      <w:r>
        <w:t>2. Cleaning &amp; Reconciliation</w:t>
      </w:r>
    </w:p>
    <w:p w14:paraId="3BAD5A21" w14:textId="77777777" w:rsidR="0069571E" w:rsidRDefault="00000000">
      <w:pPr>
        <w:pStyle w:val="Heading2"/>
        <w:spacing w:before="300" w:after="150"/>
      </w:pPr>
      <w:r>
        <w:t>2.1 Legacy Customers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00"/>
      </w:tblGrid>
      <w:tr w:rsidR="0069571E" w14:paraId="3DBD6B6A" w14:textId="77777777">
        <w:tblPrEx>
          <w:tblCellMar>
            <w:top w:w="0" w:type="dxa"/>
            <w:bottom w:w="0" w:type="dxa"/>
          </w:tblCellMar>
        </w:tblPrEx>
        <w:tc>
          <w:tcPr>
            <w:tcW w:w="6500" w:type="dxa"/>
            <w:shd w:val="clear" w:color="auto" w:fill="1F2A44"/>
          </w:tcPr>
          <w:p w14:paraId="04678ACB" w14:textId="77777777" w:rsidR="0069571E" w:rsidRDefault="00000000">
            <w:r>
              <w:rPr>
                <w:b/>
                <w:bCs/>
                <w:color w:val="FFFFFF"/>
                <w:sz w:val="20"/>
                <w:szCs w:val="20"/>
              </w:rPr>
              <w:t>Step</w:t>
            </w:r>
          </w:p>
        </w:tc>
        <w:tc>
          <w:tcPr>
            <w:tcW w:w="2500" w:type="dxa"/>
            <w:shd w:val="clear" w:color="auto" w:fill="1F2A44"/>
          </w:tcPr>
          <w:p w14:paraId="13444951" w14:textId="77777777" w:rsidR="0069571E" w:rsidRDefault="00000000">
            <w:r>
              <w:rPr>
                <w:b/>
                <w:bCs/>
                <w:color w:val="FFFFFF"/>
                <w:sz w:val="20"/>
                <w:szCs w:val="20"/>
              </w:rPr>
              <w:t>Result</w:t>
            </w:r>
          </w:p>
        </w:tc>
      </w:tr>
      <w:tr w:rsidR="0069571E" w14:paraId="38C65916" w14:textId="77777777">
        <w:tblPrEx>
          <w:tblCellMar>
            <w:top w:w="0" w:type="dxa"/>
            <w:bottom w:w="0" w:type="dxa"/>
          </w:tblCellMar>
        </w:tblPrEx>
        <w:tc>
          <w:tcPr>
            <w:tcW w:w="6500" w:type="dxa"/>
          </w:tcPr>
          <w:p w14:paraId="26CE83D2" w14:textId="77777777" w:rsidR="0069571E" w:rsidRDefault="00000000">
            <w:r>
              <w:rPr>
                <w:color w:val="000000"/>
                <w:sz w:val="20"/>
                <w:szCs w:val="20"/>
              </w:rPr>
              <w:t>Raw rows</w:t>
            </w:r>
          </w:p>
        </w:tc>
        <w:tc>
          <w:tcPr>
            <w:tcW w:w="2500" w:type="dxa"/>
          </w:tcPr>
          <w:p w14:paraId="5BA3DF9C" w14:textId="77777777" w:rsidR="0069571E" w:rsidRDefault="00000000">
            <w:r>
              <w:rPr>
                <w:color w:val="000000"/>
                <w:sz w:val="20"/>
                <w:szCs w:val="20"/>
              </w:rPr>
              <w:t>1427</w:t>
            </w:r>
          </w:p>
        </w:tc>
      </w:tr>
      <w:tr w:rsidR="0069571E" w14:paraId="66C711C6" w14:textId="77777777">
        <w:tblPrEx>
          <w:tblCellMar>
            <w:top w:w="0" w:type="dxa"/>
            <w:bottom w:w="0" w:type="dxa"/>
          </w:tblCellMar>
        </w:tblPrEx>
        <w:tc>
          <w:tcPr>
            <w:tcW w:w="6500" w:type="dxa"/>
            <w:shd w:val="clear" w:color="auto" w:fill="EAF0F6"/>
          </w:tcPr>
          <w:p w14:paraId="2C546CAC" w14:textId="77777777" w:rsidR="0069571E" w:rsidRDefault="00000000">
            <w:r>
              <w:rPr>
                <w:color w:val="000000"/>
                <w:sz w:val="20"/>
                <w:szCs w:val="20"/>
              </w:rPr>
              <w:t>Blank rows dropped</w:t>
            </w:r>
          </w:p>
        </w:tc>
        <w:tc>
          <w:tcPr>
            <w:tcW w:w="2500" w:type="dxa"/>
            <w:shd w:val="clear" w:color="auto" w:fill="EAF0F6"/>
          </w:tcPr>
          <w:p w14:paraId="3DD9C77E" w14:textId="77777777" w:rsidR="0069571E" w:rsidRDefault="00000000">
            <w:r>
              <w:rPr>
                <w:color w:val="000000"/>
                <w:sz w:val="20"/>
                <w:szCs w:val="20"/>
              </w:rPr>
              <w:t>1</w:t>
            </w:r>
          </w:p>
        </w:tc>
      </w:tr>
      <w:tr w:rsidR="0069571E" w14:paraId="100CB308" w14:textId="77777777">
        <w:tblPrEx>
          <w:tblCellMar>
            <w:top w:w="0" w:type="dxa"/>
            <w:bottom w:w="0" w:type="dxa"/>
          </w:tblCellMar>
        </w:tblPrEx>
        <w:tc>
          <w:tcPr>
            <w:tcW w:w="6500" w:type="dxa"/>
          </w:tcPr>
          <w:p w14:paraId="7E01D36F" w14:textId="77777777" w:rsidR="0069571E" w:rsidRDefault="00000000">
            <w:r>
              <w:rPr>
                <w:color w:val="000000"/>
                <w:sz w:val="20"/>
                <w:szCs w:val="20"/>
              </w:rPr>
              <w:t>Test/junk accounts dropped</w:t>
            </w:r>
          </w:p>
        </w:tc>
        <w:tc>
          <w:tcPr>
            <w:tcW w:w="2500" w:type="dxa"/>
          </w:tcPr>
          <w:p w14:paraId="271948DB" w14:textId="77777777" w:rsidR="0069571E" w:rsidRDefault="00000000">
            <w:r>
              <w:rPr>
                <w:color w:val="000000"/>
                <w:sz w:val="20"/>
                <w:szCs w:val="20"/>
              </w:rPr>
              <w:t>1</w:t>
            </w:r>
          </w:p>
        </w:tc>
      </w:tr>
      <w:tr w:rsidR="0069571E" w14:paraId="1FDFB500" w14:textId="77777777">
        <w:tblPrEx>
          <w:tblCellMar>
            <w:top w:w="0" w:type="dxa"/>
            <w:bottom w:w="0" w:type="dxa"/>
          </w:tblCellMar>
        </w:tblPrEx>
        <w:tc>
          <w:tcPr>
            <w:tcW w:w="6500" w:type="dxa"/>
            <w:shd w:val="clear" w:color="auto" w:fill="EAF0F6"/>
          </w:tcPr>
          <w:p w14:paraId="523CF998" w14:textId="77777777" w:rsidR="0069571E" w:rsidRDefault="00000000">
            <w:r>
              <w:rPr>
                <w:color w:val="000000"/>
                <w:sz w:val="20"/>
                <w:szCs w:val="20"/>
              </w:rPr>
              <w:t>Exact duplicate emails dropped</w:t>
            </w:r>
          </w:p>
        </w:tc>
        <w:tc>
          <w:tcPr>
            <w:tcW w:w="2500" w:type="dxa"/>
            <w:shd w:val="clear" w:color="auto" w:fill="EAF0F6"/>
          </w:tcPr>
          <w:p w14:paraId="08402532" w14:textId="77777777" w:rsidR="0069571E" w:rsidRDefault="00000000">
            <w:r>
              <w:rPr>
                <w:color w:val="000000"/>
                <w:sz w:val="20"/>
                <w:szCs w:val="20"/>
              </w:rPr>
              <w:t>48</w:t>
            </w:r>
          </w:p>
        </w:tc>
      </w:tr>
      <w:tr w:rsidR="0069571E" w14:paraId="11D04A7C" w14:textId="77777777">
        <w:tblPrEx>
          <w:tblCellMar>
            <w:top w:w="0" w:type="dxa"/>
            <w:bottom w:w="0" w:type="dxa"/>
          </w:tblCellMar>
        </w:tblPrEx>
        <w:tc>
          <w:tcPr>
            <w:tcW w:w="6500" w:type="dxa"/>
          </w:tcPr>
          <w:p w14:paraId="642F7F90" w14:textId="77777777" w:rsidR="0069571E" w:rsidRDefault="00000000">
            <w:r>
              <w:rPr>
                <w:color w:val="000000"/>
                <w:sz w:val="20"/>
                <w:szCs w:val="20"/>
              </w:rPr>
              <w:t>Near-duplicate name pairs flagged (no email to disambiguate)</w:t>
            </w:r>
          </w:p>
        </w:tc>
        <w:tc>
          <w:tcPr>
            <w:tcW w:w="2500" w:type="dxa"/>
          </w:tcPr>
          <w:p w14:paraId="0D3DAADB" w14:textId="77777777" w:rsidR="0069571E" w:rsidRDefault="00000000">
            <w:r>
              <w:rPr>
                <w:color w:val="000000"/>
                <w:sz w:val="20"/>
                <w:szCs w:val="20"/>
              </w:rPr>
              <w:t>2</w:t>
            </w:r>
          </w:p>
        </w:tc>
      </w:tr>
      <w:tr w:rsidR="0069571E" w14:paraId="76DF102D" w14:textId="77777777">
        <w:tblPrEx>
          <w:tblCellMar>
            <w:top w:w="0" w:type="dxa"/>
            <w:bottom w:w="0" w:type="dxa"/>
          </w:tblCellMar>
        </w:tblPrEx>
        <w:tc>
          <w:tcPr>
            <w:tcW w:w="6500" w:type="dxa"/>
            <w:shd w:val="clear" w:color="auto" w:fill="EAF0F6"/>
          </w:tcPr>
          <w:p w14:paraId="7EC62FFD" w14:textId="77777777" w:rsidR="0069571E" w:rsidRDefault="00000000">
            <w:r>
              <w:rPr>
                <w:color w:val="000000"/>
                <w:sz w:val="20"/>
                <w:szCs w:val="20"/>
              </w:rPr>
              <w:t>Rows after cleaning</w:t>
            </w:r>
          </w:p>
        </w:tc>
        <w:tc>
          <w:tcPr>
            <w:tcW w:w="2500" w:type="dxa"/>
            <w:shd w:val="clear" w:color="auto" w:fill="EAF0F6"/>
          </w:tcPr>
          <w:p w14:paraId="142BFEEA" w14:textId="77777777" w:rsidR="0069571E" w:rsidRDefault="00000000">
            <w:r>
              <w:rPr>
                <w:color w:val="000000"/>
                <w:sz w:val="20"/>
                <w:szCs w:val="20"/>
              </w:rPr>
              <w:t>1377</w:t>
            </w:r>
          </w:p>
        </w:tc>
      </w:tr>
      <w:tr w:rsidR="0069571E" w14:paraId="579ADF2C" w14:textId="77777777">
        <w:tblPrEx>
          <w:tblCellMar>
            <w:top w:w="0" w:type="dxa"/>
            <w:bottom w:w="0" w:type="dxa"/>
          </w:tblCellMar>
        </w:tblPrEx>
        <w:tc>
          <w:tcPr>
            <w:tcW w:w="6500" w:type="dxa"/>
          </w:tcPr>
          <w:p w14:paraId="667C7EE3" w14:textId="77777777" w:rsidR="0069571E" w:rsidRDefault="00000000">
            <w:r>
              <w:rPr>
                <w:color w:val="000000"/>
                <w:sz w:val="20"/>
                <w:szCs w:val="20"/>
              </w:rPr>
              <w:t xml:space="preserve">Matched to an </w:t>
            </w:r>
            <w:proofErr w:type="gramStart"/>
            <w:r>
              <w:rPr>
                <w:color w:val="000000"/>
                <w:sz w:val="20"/>
                <w:szCs w:val="20"/>
              </w:rPr>
              <w:t xml:space="preserve">existing </w:t>
            </w:r>
            <w:proofErr w:type="spellStart"/>
            <w:r>
              <w:rPr>
                <w:color w:val="000000"/>
                <w:sz w:val="20"/>
                <w:szCs w:val="20"/>
              </w:rPr>
              <w:t>customers</w:t>
            </w:r>
            <w:proofErr w:type="gramEnd"/>
            <w:r>
              <w:rPr>
                <w:color w:val="000000"/>
                <w:sz w:val="20"/>
                <w:szCs w:val="20"/>
              </w:rPr>
              <w:t>.db</w:t>
            </w:r>
            <w:proofErr w:type="spellEnd"/>
            <w:r>
              <w:rPr>
                <w:color w:val="000000"/>
                <w:sz w:val="20"/>
                <w:szCs w:val="20"/>
              </w:rPr>
              <w:t xml:space="preserve"> record (by email)</w:t>
            </w:r>
          </w:p>
        </w:tc>
        <w:tc>
          <w:tcPr>
            <w:tcW w:w="2500" w:type="dxa"/>
          </w:tcPr>
          <w:p w14:paraId="511CC413" w14:textId="77777777" w:rsidR="0069571E" w:rsidRDefault="00000000">
            <w:r>
              <w:rPr>
                <w:color w:val="000000"/>
                <w:sz w:val="20"/>
                <w:szCs w:val="20"/>
              </w:rPr>
              <w:t>1321</w:t>
            </w:r>
          </w:p>
        </w:tc>
      </w:tr>
      <w:tr w:rsidR="0069571E" w14:paraId="59F688D5" w14:textId="77777777">
        <w:tblPrEx>
          <w:tblCellMar>
            <w:top w:w="0" w:type="dxa"/>
            <w:bottom w:w="0" w:type="dxa"/>
          </w:tblCellMar>
        </w:tblPrEx>
        <w:tc>
          <w:tcPr>
            <w:tcW w:w="6500" w:type="dxa"/>
            <w:shd w:val="clear" w:color="auto" w:fill="EAF0F6"/>
          </w:tcPr>
          <w:p w14:paraId="6B7085C1" w14:textId="77777777" w:rsidR="0069571E" w:rsidRDefault="00000000">
            <w:r>
              <w:rPr>
                <w:color w:val="000000"/>
                <w:sz w:val="20"/>
                <w:szCs w:val="20"/>
              </w:rPr>
              <w:t>Legacy-only / unmatched customers</w:t>
            </w:r>
          </w:p>
        </w:tc>
        <w:tc>
          <w:tcPr>
            <w:tcW w:w="2500" w:type="dxa"/>
            <w:shd w:val="clear" w:color="auto" w:fill="EAF0F6"/>
          </w:tcPr>
          <w:p w14:paraId="56C83718" w14:textId="77777777" w:rsidR="0069571E" w:rsidRDefault="00000000">
            <w:r>
              <w:rPr>
                <w:color w:val="000000"/>
                <w:sz w:val="20"/>
                <w:szCs w:val="20"/>
              </w:rPr>
              <w:t>56</w:t>
            </w:r>
          </w:p>
        </w:tc>
      </w:tr>
    </w:tbl>
    <w:p w14:paraId="61EC298B" w14:textId="77777777" w:rsidR="0069571E" w:rsidRDefault="00000000">
      <w:pPr>
        <w:spacing w:after="160"/>
      </w:pPr>
      <w:r>
        <w:t xml:space="preserve">Cleaning steps applied: whitespace trimming, name casing normalized to Title Case, emails lower-cased, dates parsed into ISO 8601 regardless of source format, and city names title-cased. Output: </w:t>
      </w:r>
      <w:proofErr w:type="spellStart"/>
      <w:r>
        <w:t>cleaned_data</w:t>
      </w:r>
      <w:proofErr w:type="spellEnd"/>
      <w:r>
        <w:t>/legacy_customers_cleaned.csv.</w:t>
      </w:r>
    </w:p>
    <w:p w14:paraId="3C02B55A" w14:textId="77777777" w:rsidR="0069571E" w:rsidRDefault="00000000">
      <w:pPr>
        <w:pStyle w:val="Heading2"/>
        <w:spacing w:before="300" w:after="150"/>
      </w:pPr>
      <w:r>
        <w:t>2.2 Product Catalog</w:t>
      </w:r>
    </w:p>
    <w:p w14:paraId="4EF42133" w14:textId="77777777" w:rsidR="0069571E" w:rsidRDefault="00000000">
      <w:pPr>
        <w:pStyle w:val="ListParagraph"/>
        <w:numPr>
          <w:ilvl w:val="0"/>
          <w:numId w:val="1"/>
        </w:numPr>
        <w:spacing w:after="80"/>
      </w:pPr>
      <w:r>
        <w:t xml:space="preserve">255 of 267 catalog SKUs matched an internal </w:t>
      </w:r>
      <w:proofErr w:type="spellStart"/>
      <w:r>
        <w:t>product_id</w:t>
      </w:r>
      <w:proofErr w:type="spellEnd"/>
      <w:r>
        <w:t>; 12 exist only in the supplier catalog.</w:t>
      </w:r>
    </w:p>
    <w:p w14:paraId="06AA83C3" w14:textId="77777777" w:rsidR="0069571E" w:rsidRDefault="00000000">
      <w:pPr>
        <w:pStyle w:val="ListParagraph"/>
        <w:numPr>
          <w:ilvl w:val="0"/>
          <w:numId w:val="1"/>
        </w:numPr>
        <w:spacing w:after="80"/>
      </w:pPr>
      <w:r>
        <w:t xml:space="preserve">Among overlapping SKUs, 253 (99%) had a list price that differs from the internal </w:t>
      </w:r>
      <w:proofErr w:type="spellStart"/>
      <w:r>
        <w:t>unit_price</w:t>
      </w:r>
      <w:proofErr w:type="spellEnd"/>
      <w:r>
        <w:t>, by an average of $9.44. This is a systematic, near-universal discrepancy — worth a pricing-source reconciliation with the merchandising team rather than treating as noise.</w:t>
      </w:r>
    </w:p>
    <w:p w14:paraId="568D8856" w14:textId="77777777" w:rsidR="0069571E" w:rsidRDefault="00000000">
      <w:pPr>
        <w:spacing w:after="160"/>
      </w:pPr>
      <w:r>
        <w:t xml:space="preserve">Output: </w:t>
      </w:r>
      <w:proofErr w:type="spellStart"/>
      <w:r>
        <w:t>cleaned_data</w:t>
      </w:r>
      <w:proofErr w:type="spellEnd"/>
      <w:r>
        <w:t xml:space="preserve">/product_catalog_cleaned.csv and </w:t>
      </w:r>
      <w:proofErr w:type="spellStart"/>
      <w:r>
        <w:t>cleaned_data</w:t>
      </w:r>
      <w:proofErr w:type="spellEnd"/>
      <w:r>
        <w:t>/catalog_vs_db_price_comparison.csv (full line-by-line diff).</w:t>
      </w:r>
    </w:p>
    <w:p w14:paraId="0EB42370" w14:textId="77777777" w:rsidR="0069571E" w:rsidRDefault="00000000">
      <w:pPr>
        <w:pStyle w:val="Heading1"/>
        <w:spacing w:before="400" w:after="200"/>
      </w:pPr>
      <w:r>
        <w:lastRenderedPageBreak/>
        <w:t>3. Cohort Retention &amp; Market Basket Analysis (SQL)</w:t>
      </w:r>
    </w:p>
    <w:p w14:paraId="2FC02B26" w14:textId="77777777" w:rsidR="0069571E" w:rsidRDefault="00000000">
      <w:pPr>
        <w:pStyle w:val="Heading2"/>
        <w:spacing w:before="300" w:after="150"/>
      </w:pPr>
      <w:r>
        <w:t>3.1 Monthly Cohort Retention</w:t>
      </w:r>
    </w:p>
    <w:p w14:paraId="7A4411C4" w14:textId="77777777" w:rsidR="0069571E" w:rsidRDefault="00000000">
      <w:pPr>
        <w:spacing w:after="160"/>
      </w:pPr>
      <w:r>
        <w:t>Retention rate = distinct customers from a signup cohort placing a completed order N months later, divided by cohort size. Averaged across all cohorts with at least 12 months of history: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69571E" w14:paraId="15DFB540" w14:textId="77777777">
        <w:tblPrEx>
          <w:tblCellMar>
            <w:top w:w="0" w:type="dxa"/>
            <w:bottom w:w="0" w:type="dxa"/>
          </w:tblCellMar>
        </w:tblPrEx>
        <w:tc>
          <w:tcPr>
            <w:tcW w:w="4500" w:type="dxa"/>
            <w:shd w:val="clear" w:color="auto" w:fill="1F2A44"/>
          </w:tcPr>
          <w:p w14:paraId="206A788D" w14:textId="77777777" w:rsidR="0069571E" w:rsidRDefault="00000000">
            <w:r>
              <w:rPr>
                <w:b/>
                <w:bCs/>
                <w:color w:val="FFFFFF"/>
                <w:sz w:val="20"/>
                <w:szCs w:val="20"/>
              </w:rPr>
              <w:t>Months since signup</w:t>
            </w:r>
          </w:p>
        </w:tc>
        <w:tc>
          <w:tcPr>
            <w:tcW w:w="4500" w:type="dxa"/>
            <w:shd w:val="clear" w:color="auto" w:fill="1F2A44"/>
          </w:tcPr>
          <w:p w14:paraId="2F9F85E0" w14:textId="77777777" w:rsidR="0069571E" w:rsidRDefault="00000000">
            <w:r>
              <w:rPr>
                <w:b/>
                <w:bCs/>
                <w:color w:val="FFFFFF"/>
                <w:sz w:val="20"/>
                <w:szCs w:val="20"/>
              </w:rPr>
              <w:t>Avg. retention</w:t>
            </w:r>
          </w:p>
        </w:tc>
      </w:tr>
      <w:tr w:rsidR="0069571E" w14:paraId="1132BDD2" w14:textId="77777777">
        <w:tblPrEx>
          <w:tblCellMar>
            <w:top w:w="0" w:type="dxa"/>
            <w:bottom w:w="0" w:type="dxa"/>
          </w:tblCellMar>
        </w:tblPrEx>
        <w:tc>
          <w:tcPr>
            <w:tcW w:w="4500" w:type="dxa"/>
          </w:tcPr>
          <w:p w14:paraId="423907AE" w14:textId="77777777" w:rsidR="0069571E" w:rsidRDefault="00000000">
            <w:r>
              <w:rPr>
                <w:color w:val="000000"/>
                <w:sz w:val="20"/>
                <w:szCs w:val="20"/>
              </w:rPr>
              <w:t>Month 0</w:t>
            </w:r>
          </w:p>
        </w:tc>
        <w:tc>
          <w:tcPr>
            <w:tcW w:w="4500" w:type="dxa"/>
          </w:tcPr>
          <w:p w14:paraId="20E8773A" w14:textId="77777777" w:rsidR="0069571E" w:rsidRDefault="00000000">
            <w:r>
              <w:rPr>
                <w:color w:val="000000"/>
                <w:sz w:val="20"/>
                <w:szCs w:val="20"/>
              </w:rPr>
              <w:t>7.0%</w:t>
            </w:r>
          </w:p>
        </w:tc>
      </w:tr>
      <w:tr w:rsidR="0069571E" w14:paraId="7DA24B40" w14:textId="77777777">
        <w:tblPrEx>
          <w:tblCellMar>
            <w:top w:w="0" w:type="dxa"/>
            <w:bottom w:w="0" w:type="dxa"/>
          </w:tblCellMar>
        </w:tblPrEx>
        <w:tc>
          <w:tcPr>
            <w:tcW w:w="4500" w:type="dxa"/>
            <w:shd w:val="clear" w:color="auto" w:fill="EAF0F6"/>
          </w:tcPr>
          <w:p w14:paraId="62A8DB48" w14:textId="77777777" w:rsidR="0069571E" w:rsidRDefault="00000000">
            <w:r>
              <w:rPr>
                <w:color w:val="000000"/>
                <w:sz w:val="20"/>
                <w:szCs w:val="20"/>
              </w:rPr>
              <w:t>Month 1</w:t>
            </w:r>
          </w:p>
        </w:tc>
        <w:tc>
          <w:tcPr>
            <w:tcW w:w="4500" w:type="dxa"/>
            <w:shd w:val="clear" w:color="auto" w:fill="EAF0F6"/>
          </w:tcPr>
          <w:p w14:paraId="02F149A1" w14:textId="77777777" w:rsidR="0069571E" w:rsidRDefault="00000000">
            <w:r>
              <w:rPr>
                <w:color w:val="000000"/>
                <w:sz w:val="20"/>
                <w:szCs w:val="20"/>
              </w:rPr>
              <w:t>11.0%</w:t>
            </w:r>
          </w:p>
        </w:tc>
      </w:tr>
      <w:tr w:rsidR="0069571E" w14:paraId="2F54139E" w14:textId="77777777">
        <w:tblPrEx>
          <w:tblCellMar>
            <w:top w:w="0" w:type="dxa"/>
            <w:bottom w:w="0" w:type="dxa"/>
          </w:tblCellMar>
        </w:tblPrEx>
        <w:tc>
          <w:tcPr>
            <w:tcW w:w="4500" w:type="dxa"/>
          </w:tcPr>
          <w:p w14:paraId="562DC512" w14:textId="77777777" w:rsidR="0069571E" w:rsidRDefault="00000000">
            <w:r>
              <w:rPr>
                <w:color w:val="000000"/>
                <w:sz w:val="20"/>
                <w:szCs w:val="20"/>
              </w:rPr>
              <w:t>Month 2</w:t>
            </w:r>
          </w:p>
        </w:tc>
        <w:tc>
          <w:tcPr>
            <w:tcW w:w="4500" w:type="dxa"/>
          </w:tcPr>
          <w:p w14:paraId="34EE26D2" w14:textId="77777777" w:rsidR="0069571E" w:rsidRDefault="00000000">
            <w:r>
              <w:rPr>
                <w:color w:val="000000"/>
                <w:sz w:val="20"/>
                <w:szCs w:val="20"/>
              </w:rPr>
              <w:t>12.8%</w:t>
            </w:r>
          </w:p>
        </w:tc>
      </w:tr>
      <w:tr w:rsidR="0069571E" w14:paraId="5C565262" w14:textId="77777777">
        <w:tblPrEx>
          <w:tblCellMar>
            <w:top w:w="0" w:type="dxa"/>
            <w:bottom w:w="0" w:type="dxa"/>
          </w:tblCellMar>
        </w:tblPrEx>
        <w:tc>
          <w:tcPr>
            <w:tcW w:w="4500" w:type="dxa"/>
            <w:shd w:val="clear" w:color="auto" w:fill="EAF0F6"/>
          </w:tcPr>
          <w:p w14:paraId="47815942" w14:textId="77777777" w:rsidR="0069571E" w:rsidRDefault="00000000">
            <w:r>
              <w:rPr>
                <w:color w:val="000000"/>
                <w:sz w:val="20"/>
                <w:szCs w:val="20"/>
              </w:rPr>
              <w:t>Month 3</w:t>
            </w:r>
          </w:p>
        </w:tc>
        <w:tc>
          <w:tcPr>
            <w:tcW w:w="4500" w:type="dxa"/>
            <w:shd w:val="clear" w:color="auto" w:fill="EAF0F6"/>
          </w:tcPr>
          <w:p w14:paraId="484A100B" w14:textId="77777777" w:rsidR="0069571E" w:rsidRDefault="00000000">
            <w:r>
              <w:rPr>
                <w:color w:val="000000"/>
                <w:sz w:val="20"/>
                <w:szCs w:val="20"/>
              </w:rPr>
              <w:t>12.0%</w:t>
            </w:r>
          </w:p>
        </w:tc>
      </w:tr>
      <w:tr w:rsidR="0069571E" w14:paraId="57C0A1BF" w14:textId="77777777">
        <w:tblPrEx>
          <w:tblCellMar>
            <w:top w:w="0" w:type="dxa"/>
            <w:bottom w:w="0" w:type="dxa"/>
          </w:tblCellMar>
        </w:tblPrEx>
        <w:tc>
          <w:tcPr>
            <w:tcW w:w="4500" w:type="dxa"/>
          </w:tcPr>
          <w:p w14:paraId="76A35204" w14:textId="77777777" w:rsidR="0069571E" w:rsidRDefault="00000000">
            <w:r>
              <w:rPr>
                <w:color w:val="000000"/>
                <w:sz w:val="20"/>
                <w:szCs w:val="20"/>
              </w:rPr>
              <w:t>Month 4</w:t>
            </w:r>
          </w:p>
        </w:tc>
        <w:tc>
          <w:tcPr>
            <w:tcW w:w="4500" w:type="dxa"/>
          </w:tcPr>
          <w:p w14:paraId="728E4A2D" w14:textId="77777777" w:rsidR="0069571E" w:rsidRDefault="00000000">
            <w:r>
              <w:rPr>
                <w:color w:val="000000"/>
                <w:sz w:val="20"/>
                <w:szCs w:val="20"/>
              </w:rPr>
              <w:t>9.8%</w:t>
            </w:r>
          </w:p>
        </w:tc>
      </w:tr>
      <w:tr w:rsidR="0069571E" w14:paraId="1DA0F37E" w14:textId="77777777">
        <w:tblPrEx>
          <w:tblCellMar>
            <w:top w:w="0" w:type="dxa"/>
            <w:bottom w:w="0" w:type="dxa"/>
          </w:tblCellMar>
        </w:tblPrEx>
        <w:tc>
          <w:tcPr>
            <w:tcW w:w="4500" w:type="dxa"/>
            <w:shd w:val="clear" w:color="auto" w:fill="EAF0F6"/>
          </w:tcPr>
          <w:p w14:paraId="140A10E7" w14:textId="77777777" w:rsidR="0069571E" w:rsidRDefault="00000000">
            <w:r>
              <w:rPr>
                <w:color w:val="000000"/>
                <w:sz w:val="20"/>
                <w:szCs w:val="20"/>
              </w:rPr>
              <w:t>Month 5</w:t>
            </w:r>
          </w:p>
        </w:tc>
        <w:tc>
          <w:tcPr>
            <w:tcW w:w="4500" w:type="dxa"/>
            <w:shd w:val="clear" w:color="auto" w:fill="EAF0F6"/>
          </w:tcPr>
          <w:p w14:paraId="613732B3" w14:textId="77777777" w:rsidR="0069571E" w:rsidRDefault="00000000">
            <w:r>
              <w:rPr>
                <w:color w:val="000000"/>
                <w:sz w:val="20"/>
                <w:szCs w:val="20"/>
              </w:rPr>
              <w:t>10.4%</w:t>
            </w:r>
          </w:p>
        </w:tc>
      </w:tr>
      <w:tr w:rsidR="0069571E" w14:paraId="7F088B64" w14:textId="77777777">
        <w:tblPrEx>
          <w:tblCellMar>
            <w:top w:w="0" w:type="dxa"/>
            <w:bottom w:w="0" w:type="dxa"/>
          </w:tblCellMar>
        </w:tblPrEx>
        <w:tc>
          <w:tcPr>
            <w:tcW w:w="4500" w:type="dxa"/>
          </w:tcPr>
          <w:p w14:paraId="42A9E2EB" w14:textId="77777777" w:rsidR="0069571E" w:rsidRDefault="00000000">
            <w:r>
              <w:rPr>
                <w:color w:val="000000"/>
                <w:sz w:val="20"/>
                <w:szCs w:val="20"/>
              </w:rPr>
              <w:t>Month 6</w:t>
            </w:r>
          </w:p>
        </w:tc>
        <w:tc>
          <w:tcPr>
            <w:tcW w:w="4500" w:type="dxa"/>
          </w:tcPr>
          <w:p w14:paraId="0A73296A" w14:textId="77777777" w:rsidR="0069571E" w:rsidRDefault="00000000">
            <w:r>
              <w:rPr>
                <w:color w:val="000000"/>
                <w:sz w:val="20"/>
                <w:szCs w:val="20"/>
              </w:rPr>
              <w:t>9.6%</w:t>
            </w:r>
          </w:p>
        </w:tc>
      </w:tr>
      <w:tr w:rsidR="0069571E" w14:paraId="716BFECC" w14:textId="77777777">
        <w:tblPrEx>
          <w:tblCellMar>
            <w:top w:w="0" w:type="dxa"/>
            <w:bottom w:w="0" w:type="dxa"/>
          </w:tblCellMar>
        </w:tblPrEx>
        <w:tc>
          <w:tcPr>
            <w:tcW w:w="4500" w:type="dxa"/>
            <w:shd w:val="clear" w:color="auto" w:fill="EAF0F6"/>
          </w:tcPr>
          <w:p w14:paraId="05D86AE6" w14:textId="77777777" w:rsidR="0069571E" w:rsidRDefault="00000000">
            <w:r>
              <w:rPr>
                <w:color w:val="000000"/>
                <w:sz w:val="20"/>
                <w:szCs w:val="20"/>
              </w:rPr>
              <w:t>Month 7</w:t>
            </w:r>
          </w:p>
        </w:tc>
        <w:tc>
          <w:tcPr>
            <w:tcW w:w="4500" w:type="dxa"/>
            <w:shd w:val="clear" w:color="auto" w:fill="EAF0F6"/>
          </w:tcPr>
          <w:p w14:paraId="5A89BEDD" w14:textId="77777777" w:rsidR="0069571E" w:rsidRDefault="00000000">
            <w:r>
              <w:rPr>
                <w:color w:val="000000"/>
                <w:sz w:val="20"/>
                <w:szCs w:val="20"/>
              </w:rPr>
              <w:t>10.5%</w:t>
            </w:r>
          </w:p>
        </w:tc>
      </w:tr>
      <w:tr w:rsidR="0069571E" w14:paraId="7DE3E3EB" w14:textId="77777777">
        <w:tblPrEx>
          <w:tblCellMar>
            <w:top w:w="0" w:type="dxa"/>
            <w:bottom w:w="0" w:type="dxa"/>
          </w:tblCellMar>
        </w:tblPrEx>
        <w:tc>
          <w:tcPr>
            <w:tcW w:w="4500" w:type="dxa"/>
          </w:tcPr>
          <w:p w14:paraId="571AC222" w14:textId="77777777" w:rsidR="0069571E" w:rsidRDefault="00000000">
            <w:r>
              <w:rPr>
                <w:color w:val="000000"/>
                <w:sz w:val="20"/>
                <w:szCs w:val="20"/>
              </w:rPr>
              <w:t>Month 8</w:t>
            </w:r>
          </w:p>
        </w:tc>
        <w:tc>
          <w:tcPr>
            <w:tcW w:w="4500" w:type="dxa"/>
          </w:tcPr>
          <w:p w14:paraId="38966D17" w14:textId="77777777" w:rsidR="0069571E" w:rsidRDefault="00000000">
            <w:r>
              <w:rPr>
                <w:color w:val="000000"/>
                <w:sz w:val="20"/>
                <w:szCs w:val="20"/>
              </w:rPr>
              <w:t>8.8%</w:t>
            </w:r>
          </w:p>
        </w:tc>
      </w:tr>
      <w:tr w:rsidR="0069571E" w14:paraId="5ED75200" w14:textId="77777777">
        <w:tblPrEx>
          <w:tblCellMar>
            <w:top w:w="0" w:type="dxa"/>
            <w:bottom w:w="0" w:type="dxa"/>
          </w:tblCellMar>
        </w:tblPrEx>
        <w:tc>
          <w:tcPr>
            <w:tcW w:w="4500" w:type="dxa"/>
            <w:shd w:val="clear" w:color="auto" w:fill="EAF0F6"/>
          </w:tcPr>
          <w:p w14:paraId="2AABA309" w14:textId="77777777" w:rsidR="0069571E" w:rsidRDefault="00000000">
            <w:r>
              <w:rPr>
                <w:color w:val="000000"/>
                <w:sz w:val="20"/>
                <w:szCs w:val="20"/>
              </w:rPr>
              <w:t>Month 9</w:t>
            </w:r>
          </w:p>
        </w:tc>
        <w:tc>
          <w:tcPr>
            <w:tcW w:w="4500" w:type="dxa"/>
            <w:shd w:val="clear" w:color="auto" w:fill="EAF0F6"/>
          </w:tcPr>
          <w:p w14:paraId="159A6311" w14:textId="77777777" w:rsidR="0069571E" w:rsidRDefault="00000000">
            <w:r>
              <w:rPr>
                <w:color w:val="000000"/>
                <w:sz w:val="20"/>
                <w:szCs w:val="20"/>
              </w:rPr>
              <w:t>8.9%</w:t>
            </w:r>
          </w:p>
        </w:tc>
      </w:tr>
      <w:tr w:rsidR="0069571E" w14:paraId="66871EDF" w14:textId="77777777">
        <w:tblPrEx>
          <w:tblCellMar>
            <w:top w:w="0" w:type="dxa"/>
            <w:bottom w:w="0" w:type="dxa"/>
          </w:tblCellMar>
        </w:tblPrEx>
        <w:tc>
          <w:tcPr>
            <w:tcW w:w="4500" w:type="dxa"/>
          </w:tcPr>
          <w:p w14:paraId="0571A724" w14:textId="77777777" w:rsidR="0069571E" w:rsidRDefault="00000000">
            <w:r>
              <w:rPr>
                <w:color w:val="000000"/>
                <w:sz w:val="20"/>
                <w:szCs w:val="20"/>
              </w:rPr>
              <w:t>Month 10</w:t>
            </w:r>
          </w:p>
        </w:tc>
        <w:tc>
          <w:tcPr>
            <w:tcW w:w="4500" w:type="dxa"/>
          </w:tcPr>
          <w:p w14:paraId="7425BB16" w14:textId="77777777" w:rsidR="0069571E" w:rsidRDefault="00000000">
            <w:r>
              <w:rPr>
                <w:color w:val="000000"/>
                <w:sz w:val="20"/>
                <w:szCs w:val="20"/>
              </w:rPr>
              <w:t>9.7%</w:t>
            </w:r>
          </w:p>
        </w:tc>
      </w:tr>
      <w:tr w:rsidR="0069571E" w14:paraId="2EDE70D3" w14:textId="77777777">
        <w:tblPrEx>
          <w:tblCellMar>
            <w:top w:w="0" w:type="dxa"/>
            <w:bottom w:w="0" w:type="dxa"/>
          </w:tblCellMar>
        </w:tblPrEx>
        <w:tc>
          <w:tcPr>
            <w:tcW w:w="4500" w:type="dxa"/>
            <w:shd w:val="clear" w:color="auto" w:fill="EAF0F6"/>
          </w:tcPr>
          <w:p w14:paraId="68B82FCB" w14:textId="77777777" w:rsidR="0069571E" w:rsidRDefault="00000000">
            <w:r>
              <w:rPr>
                <w:color w:val="000000"/>
                <w:sz w:val="20"/>
                <w:szCs w:val="20"/>
              </w:rPr>
              <w:t>Month 11</w:t>
            </w:r>
          </w:p>
        </w:tc>
        <w:tc>
          <w:tcPr>
            <w:tcW w:w="4500" w:type="dxa"/>
            <w:shd w:val="clear" w:color="auto" w:fill="EAF0F6"/>
          </w:tcPr>
          <w:p w14:paraId="7D0E7654" w14:textId="77777777" w:rsidR="0069571E" w:rsidRDefault="00000000">
            <w:r>
              <w:rPr>
                <w:color w:val="000000"/>
                <w:sz w:val="20"/>
                <w:szCs w:val="20"/>
              </w:rPr>
              <w:t>8.8%</w:t>
            </w:r>
          </w:p>
        </w:tc>
      </w:tr>
    </w:tbl>
    <w:p w14:paraId="269B0F51" w14:textId="77777777" w:rsidR="0069571E" w:rsidRDefault="00000000">
      <w:pPr>
        <w:spacing w:after="200"/>
      </w:pPr>
      <w:r>
        <w:rPr>
          <w:i/>
          <w:iCs/>
          <w:color w:val="595959"/>
          <w:sz w:val="20"/>
          <w:szCs w:val="20"/>
        </w:rPr>
        <w:t>The curve stays flat in the 8–13% band rather than showing the typical steep early drop-off, suggesting order timing in this dataset isn't strongly coupled to signup date — full matrix in outputs/cohort_retention_matrix.csv.</w:t>
      </w:r>
    </w:p>
    <w:p w14:paraId="25A766E7" w14:textId="77777777" w:rsidR="0069571E" w:rsidRDefault="00000000">
      <w:pPr>
        <w:pStyle w:val="Heading2"/>
        <w:spacing w:before="300" w:after="150"/>
      </w:pPr>
      <w:r>
        <w:t>3.2 Market Basket Analysis</w:t>
      </w:r>
    </w:p>
    <w:p w14:paraId="2223628B" w14:textId="77777777" w:rsidR="0069571E" w:rsidRDefault="00000000">
      <w:pPr>
        <w:spacing w:after="160"/>
      </w:pPr>
      <w:r>
        <w:t xml:space="preserve">Computed via self-join of </w:t>
      </w:r>
      <w:proofErr w:type="spellStart"/>
      <w:r>
        <w:t>order_items</w:t>
      </w:r>
      <w:proofErr w:type="spellEnd"/>
      <w:r>
        <w:t xml:space="preserve"> on shared </w:t>
      </w:r>
      <w:proofErr w:type="spellStart"/>
      <w:r>
        <w:t>order_id</w:t>
      </w:r>
      <w:proofErr w:type="spellEnd"/>
      <w:r>
        <w:t>, at both SKU-pair and category-pair granularity (support, confidence, lift).</w:t>
      </w:r>
    </w:p>
    <w:p w14:paraId="428831EF" w14:textId="77777777" w:rsidR="0069571E" w:rsidRDefault="00000000">
      <w:pPr>
        <w:pStyle w:val="Heading2"/>
        <w:spacing w:before="300" w:after="150"/>
      </w:pPr>
      <w:r>
        <w:t>Top 5 SKU pairs by lift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1500"/>
        <w:gridCol w:w="1500"/>
        <w:gridCol w:w="1000"/>
      </w:tblGrid>
      <w:tr w:rsidR="0069571E" w14:paraId="47F22ADE" w14:textId="77777777">
        <w:tblPrEx>
          <w:tblCellMar>
            <w:top w:w="0" w:type="dxa"/>
            <w:bottom w:w="0" w:type="dxa"/>
          </w:tblCellMar>
        </w:tblPrEx>
        <w:tc>
          <w:tcPr>
            <w:tcW w:w="2500" w:type="dxa"/>
            <w:shd w:val="clear" w:color="auto" w:fill="1F2A44"/>
          </w:tcPr>
          <w:p w14:paraId="7DF06394" w14:textId="77777777" w:rsidR="0069571E" w:rsidRDefault="00000000">
            <w:r>
              <w:rPr>
                <w:b/>
                <w:bCs/>
                <w:color w:val="FFFFFF"/>
                <w:sz w:val="20"/>
                <w:szCs w:val="20"/>
              </w:rPr>
              <w:t>Product A</w:t>
            </w:r>
          </w:p>
        </w:tc>
        <w:tc>
          <w:tcPr>
            <w:tcW w:w="2500" w:type="dxa"/>
            <w:shd w:val="clear" w:color="auto" w:fill="1F2A44"/>
          </w:tcPr>
          <w:p w14:paraId="0A292918" w14:textId="77777777" w:rsidR="0069571E" w:rsidRDefault="00000000">
            <w:r>
              <w:rPr>
                <w:b/>
                <w:bCs/>
                <w:color w:val="FFFFFF"/>
                <w:sz w:val="20"/>
                <w:szCs w:val="20"/>
              </w:rPr>
              <w:t>Product B</w:t>
            </w:r>
          </w:p>
        </w:tc>
        <w:tc>
          <w:tcPr>
            <w:tcW w:w="1500" w:type="dxa"/>
            <w:shd w:val="clear" w:color="auto" w:fill="1F2A44"/>
          </w:tcPr>
          <w:p w14:paraId="681A28CD" w14:textId="77777777" w:rsidR="0069571E" w:rsidRDefault="00000000">
            <w:r>
              <w:rPr>
                <w:b/>
                <w:bCs/>
                <w:color w:val="FFFFFF"/>
                <w:sz w:val="20"/>
                <w:szCs w:val="20"/>
              </w:rPr>
              <w:t>Support</w:t>
            </w:r>
          </w:p>
        </w:tc>
        <w:tc>
          <w:tcPr>
            <w:tcW w:w="1500" w:type="dxa"/>
            <w:shd w:val="clear" w:color="auto" w:fill="1F2A44"/>
          </w:tcPr>
          <w:p w14:paraId="4E9C2B52" w14:textId="77777777" w:rsidR="0069571E" w:rsidRDefault="00000000">
            <w:r>
              <w:rPr>
                <w:b/>
                <w:bCs/>
                <w:color w:val="FFFFFF"/>
                <w:sz w:val="20"/>
                <w:szCs w:val="20"/>
              </w:rPr>
              <w:t>Confidence (A→B)</w:t>
            </w:r>
          </w:p>
        </w:tc>
        <w:tc>
          <w:tcPr>
            <w:tcW w:w="1000" w:type="dxa"/>
            <w:shd w:val="clear" w:color="auto" w:fill="1F2A44"/>
          </w:tcPr>
          <w:p w14:paraId="5836C360" w14:textId="77777777" w:rsidR="0069571E" w:rsidRDefault="00000000">
            <w:r>
              <w:rPr>
                <w:b/>
                <w:bCs/>
                <w:color w:val="FFFFFF"/>
                <w:sz w:val="20"/>
                <w:szCs w:val="20"/>
              </w:rPr>
              <w:t>Lift</w:t>
            </w:r>
          </w:p>
        </w:tc>
      </w:tr>
      <w:tr w:rsidR="0069571E" w14:paraId="72E0FEBB" w14:textId="77777777">
        <w:tblPrEx>
          <w:tblCellMar>
            <w:top w:w="0" w:type="dxa"/>
            <w:bottom w:w="0" w:type="dxa"/>
          </w:tblCellMar>
        </w:tblPrEx>
        <w:tc>
          <w:tcPr>
            <w:tcW w:w="2500" w:type="dxa"/>
          </w:tcPr>
          <w:p w14:paraId="30635D31" w14:textId="77777777" w:rsidR="0069571E" w:rsidRDefault="00000000">
            <w:r>
              <w:rPr>
                <w:color w:val="000000"/>
                <w:sz w:val="20"/>
                <w:szCs w:val="20"/>
              </w:rPr>
              <w:t>When Supplement</w:t>
            </w:r>
          </w:p>
        </w:tc>
        <w:tc>
          <w:tcPr>
            <w:tcW w:w="2500" w:type="dxa"/>
          </w:tcPr>
          <w:p w14:paraId="6EFAF2C5" w14:textId="77777777" w:rsidR="0069571E" w:rsidRDefault="00000000">
            <w:r>
              <w:rPr>
                <w:color w:val="000000"/>
                <w:sz w:val="20"/>
                <w:szCs w:val="20"/>
              </w:rPr>
              <w:t>Machine Media</w:t>
            </w:r>
          </w:p>
        </w:tc>
        <w:tc>
          <w:tcPr>
            <w:tcW w:w="1500" w:type="dxa"/>
          </w:tcPr>
          <w:p w14:paraId="2C4064D5" w14:textId="77777777" w:rsidR="0069571E" w:rsidRDefault="00000000">
            <w:r>
              <w:rPr>
                <w:color w:val="000000"/>
                <w:sz w:val="20"/>
                <w:szCs w:val="20"/>
              </w:rPr>
              <w:t>0.00045</w:t>
            </w:r>
          </w:p>
        </w:tc>
        <w:tc>
          <w:tcPr>
            <w:tcW w:w="1500" w:type="dxa"/>
          </w:tcPr>
          <w:p w14:paraId="3D68FD32" w14:textId="77777777" w:rsidR="0069571E" w:rsidRDefault="00000000">
            <w:r>
              <w:rPr>
                <w:color w:val="000000"/>
                <w:sz w:val="20"/>
                <w:szCs w:val="20"/>
              </w:rPr>
              <w:t>0.07407</w:t>
            </w:r>
          </w:p>
        </w:tc>
        <w:tc>
          <w:tcPr>
            <w:tcW w:w="1000" w:type="dxa"/>
          </w:tcPr>
          <w:p w14:paraId="7FC63B61" w14:textId="77777777" w:rsidR="0069571E" w:rsidRDefault="00000000">
            <w:r>
              <w:rPr>
                <w:color w:val="000000"/>
                <w:sz w:val="20"/>
                <w:szCs w:val="20"/>
              </w:rPr>
              <w:t>10.475</w:t>
            </w:r>
          </w:p>
        </w:tc>
      </w:tr>
      <w:tr w:rsidR="0069571E" w14:paraId="7E352279" w14:textId="77777777">
        <w:tblPrEx>
          <w:tblCellMar>
            <w:top w:w="0" w:type="dxa"/>
            <w:bottom w:w="0" w:type="dxa"/>
          </w:tblCellMar>
        </w:tblPrEx>
        <w:tc>
          <w:tcPr>
            <w:tcW w:w="2500" w:type="dxa"/>
            <w:shd w:val="clear" w:color="auto" w:fill="EAF0F6"/>
          </w:tcPr>
          <w:p w14:paraId="3C994DEF" w14:textId="77777777" w:rsidR="0069571E" w:rsidRDefault="00000000">
            <w:r>
              <w:rPr>
                <w:color w:val="000000"/>
                <w:sz w:val="20"/>
                <w:szCs w:val="20"/>
              </w:rPr>
              <w:t>Black Camera</w:t>
            </w:r>
          </w:p>
        </w:tc>
        <w:tc>
          <w:tcPr>
            <w:tcW w:w="2500" w:type="dxa"/>
            <w:shd w:val="clear" w:color="auto" w:fill="EAF0F6"/>
          </w:tcPr>
          <w:p w14:paraId="604FA95B" w14:textId="77777777" w:rsidR="0069571E" w:rsidRDefault="00000000">
            <w:r>
              <w:rPr>
                <w:color w:val="000000"/>
                <w:sz w:val="20"/>
                <w:szCs w:val="20"/>
              </w:rPr>
              <w:t>Coach Furniture</w:t>
            </w:r>
          </w:p>
        </w:tc>
        <w:tc>
          <w:tcPr>
            <w:tcW w:w="1500" w:type="dxa"/>
            <w:shd w:val="clear" w:color="auto" w:fill="EAF0F6"/>
          </w:tcPr>
          <w:p w14:paraId="6B20F899" w14:textId="77777777" w:rsidR="0069571E" w:rsidRDefault="00000000">
            <w:r>
              <w:rPr>
                <w:color w:val="000000"/>
                <w:sz w:val="20"/>
                <w:szCs w:val="20"/>
              </w:rPr>
              <w:t>0.00056</w:t>
            </w:r>
          </w:p>
        </w:tc>
        <w:tc>
          <w:tcPr>
            <w:tcW w:w="1500" w:type="dxa"/>
            <w:shd w:val="clear" w:color="auto" w:fill="EAF0F6"/>
          </w:tcPr>
          <w:p w14:paraId="6AEDFF0A" w14:textId="77777777" w:rsidR="0069571E" w:rsidRDefault="00000000">
            <w:r>
              <w:rPr>
                <w:color w:val="000000"/>
                <w:sz w:val="20"/>
                <w:szCs w:val="20"/>
              </w:rPr>
              <w:t>0.07813</w:t>
            </w:r>
          </w:p>
        </w:tc>
        <w:tc>
          <w:tcPr>
            <w:tcW w:w="1000" w:type="dxa"/>
            <w:shd w:val="clear" w:color="auto" w:fill="EAF0F6"/>
          </w:tcPr>
          <w:p w14:paraId="475E0D68" w14:textId="77777777" w:rsidR="0069571E" w:rsidRDefault="00000000">
            <w:r>
              <w:rPr>
                <w:color w:val="000000"/>
                <w:sz w:val="20"/>
                <w:szCs w:val="20"/>
              </w:rPr>
              <w:t>10.0872</w:t>
            </w:r>
          </w:p>
        </w:tc>
      </w:tr>
      <w:tr w:rsidR="0069571E" w14:paraId="11FAA31C" w14:textId="77777777">
        <w:tblPrEx>
          <w:tblCellMar>
            <w:top w:w="0" w:type="dxa"/>
            <w:bottom w:w="0" w:type="dxa"/>
          </w:tblCellMar>
        </w:tblPrEx>
        <w:tc>
          <w:tcPr>
            <w:tcW w:w="2500" w:type="dxa"/>
          </w:tcPr>
          <w:p w14:paraId="5778780A" w14:textId="77777777" w:rsidR="0069571E" w:rsidRDefault="00000000">
            <w:r>
              <w:rPr>
                <w:color w:val="000000"/>
                <w:sz w:val="20"/>
                <w:szCs w:val="20"/>
              </w:rPr>
              <w:t>Movement Headphone</w:t>
            </w:r>
          </w:p>
        </w:tc>
        <w:tc>
          <w:tcPr>
            <w:tcW w:w="2500" w:type="dxa"/>
          </w:tcPr>
          <w:p w14:paraId="43A1E9AE" w14:textId="77777777" w:rsidR="0069571E" w:rsidRDefault="00000000">
            <w:r>
              <w:rPr>
                <w:color w:val="000000"/>
                <w:sz w:val="20"/>
                <w:szCs w:val="20"/>
              </w:rPr>
              <w:t>Ready Cycling</w:t>
            </w:r>
          </w:p>
        </w:tc>
        <w:tc>
          <w:tcPr>
            <w:tcW w:w="1500" w:type="dxa"/>
          </w:tcPr>
          <w:p w14:paraId="358E8E14" w14:textId="77777777" w:rsidR="0069571E" w:rsidRDefault="00000000">
            <w:r>
              <w:rPr>
                <w:color w:val="000000"/>
                <w:sz w:val="20"/>
                <w:szCs w:val="20"/>
              </w:rPr>
              <w:t>0.00045</w:t>
            </w:r>
          </w:p>
        </w:tc>
        <w:tc>
          <w:tcPr>
            <w:tcW w:w="1500" w:type="dxa"/>
          </w:tcPr>
          <w:p w14:paraId="38ED7540" w14:textId="77777777" w:rsidR="0069571E" w:rsidRDefault="00000000">
            <w:r>
              <w:rPr>
                <w:color w:val="000000"/>
                <w:sz w:val="20"/>
                <w:szCs w:val="20"/>
              </w:rPr>
              <w:t>0.06154</w:t>
            </w:r>
          </w:p>
        </w:tc>
        <w:tc>
          <w:tcPr>
            <w:tcW w:w="1000" w:type="dxa"/>
          </w:tcPr>
          <w:p w14:paraId="08B7E5E1" w14:textId="77777777" w:rsidR="0069571E" w:rsidRDefault="00000000">
            <w:r>
              <w:rPr>
                <w:color w:val="000000"/>
                <w:sz w:val="20"/>
                <w:szCs w:val="20"/>
              </w:rPr>
              <w:t>9.7901</w:t>
            </w:r>
          </w:p>
        </w:tc>
      </w:tr>
      <w:tr w:rsidR="0069571E" w14:paraId="4443E7B3" w14:textId="77777777">
        <w:tblPrEx>
          <w:tblCellMar>
            <w:top w:w="0" w:type="dxa"/>
            <w:bottom w:w="0" w:type="dxa"/>
          </w:tblCellMar>
        </w:tblPrEx>
        <w:tc>
          <w:tcPr>
            <w:tcW w:w="2500" w:type="dxa"/>
            <w:shd w:val="clear" w:color="auto" w:fill="EAF0F6"/>
          </w:tcPr>
          <w:p w14:paraId="57502FC1" w14:textId="77777777" w:rsidR="0069571E" w:rsidRDefault="00000000">
            <w:r>
              <w:rPr>
                <w:color w:val="000000"/>
                <w:sz w:val="20"/>
                <w:szCs w:val="20"/>
              </w:rPr>
              <w:t>Court Camera</w:t>
            </w:r>
          </w:p>
        </w:tc>
        <w:tc>
          <w:tcPr>
            <w:tcW w:w="2500" w:type="dxa"/>
            <w:shd w:val="clear" w:color="auto" w:fill="EAF0F6"/>
          </w:tcPr>
          <w:p w14:paraId="3A44DD00" w14:textId="77777777" w:rsidR="0069571E" w:rsidRDefault="00000000">
            <w:r>
              <w:rPr>
                <w:color w:val="000000"/>
                <w:sz w:val="20"/>
                <w:szCs w:val="20"/>
              </w:rPr>
              <w:t xml:space="preserve">Owner </w:t>
            </w:r>
            <w:proofErr w:type="gramStart"/>
            <w:r>
              <w:rPr>
                <w:color w:val="000000"/>
                <w:sz w:val="20"/>
                <w:szCs w:val="20"/>
              </w:rPr>
              <w:t>Non-Fiction</w:t>
            </w:r>
            <w:proofErr w:type="gramEnd"/>
          </w:p>
        </w:tc>
        <w:tc>
          <w:tcPr>
            <w:tcW w:w="1500" w:type="dxa"/>
            <w:shd w:val="clear" w:color="auto" w:fill="EAF0F6"/>
          </w:tcPr>
          <w:p w14:paraId="7EDF1353" w14:textId="77777777" w:rsidR="0069571E" w:rsidRDefault="00000000">
            <w:r>
              <w:rPr>
                <w:color w:val="000000"/>
                <w:sz w:val="20"/>
                <w:szCs w:val="20"/>
              </w:rPr>
              <w:t>0.00045</w:t>
            </w:r>
          </w:p>
        </w:tc>
        <w:tc>
          <w:tcPr>
            <w:tcW w:w="1500" w:type="dxa"/>
            <w:shd w:val="clear" w:color="auto" w:fill="EAF0F6"/>
          </w:tcPr>
          <w:p w14:paraId="4EF55E8C" w14:textId="77777777" w:rsidR="0069571E" w:rsidRDefault="00000000">
            <w:r>
              <w:rPr>
                <w:color w:val="000000"/>
                <w:sz w:val="20"/>
                <w:szCs w:val="20"/>
              </w:rPr>
              <w:t>0.06897</w:t>
            </w:r>
          </w:p>
        </w:tc>
        <w:tc>
          <w:tcPr>
            <w:tcW w:w="1000" w:type="dxa"/>
            <w:shd w:val="clear" w:color="auto" w:fill="EAF0F6"/>
          </w:tcPr>
          <w:p w14:paraId="36390364" w14:textId="77777777" w:rsidR="0069571E" w:rsidRDefault="00000000">
            <w:r>
              <w:rPr>
                <w:color w:val="000000"/>
                <w:sz w:val="20"/>
                <w:szCs w:val="20"/>
              </w:rPr>
              <w:t>9.4525</w:t>
            </w:r>
          </w:p>
        </w:tc>
      </w:tr>
      <w:tr w:rsidR="0069571E" w14:paraId="57DAC00F" w14:textId="77777777">
        <w:tblPrEx>
          <w:tblCellMar>
            <w:top w:w="0" w:type="dxa"/>
            <w:bottom w:w="0" w:type="dxa"/>
          </w:tblCellMar>
        </w:tblPrEx>
        <w:tc>
          <w:tcPr>
            <w:tcW w:w="2500" w:type="dxa"/>
          </w:tcPr>
          <w:p w14:paraId="7C1C85BB" w14:textId="77777777" w:rsidR="0069571E" w:rsidRDefault="00000000">
            <w:r>
              <w:rPr>
                <w:color w:val="000000"/>
                <w:sz w:val="20"/>
                <w:szCs w:val="20"/>
              </w:rPr>
              <w:t>Level Decor</w:t>
            </w:r>
          </w:p>
        </w:tc>
        <w:tc>
          <w:tcPr>
            <w:tcW w:w="2500" w:type="dxa"/>
          </w:tcPr>
          <w:p w14:paraId="6D43509D" w14:textId="77777777" w:rsidR="0069571E" w:rsidRDefault="00000000">
            <w:r>
              <w:rPr>
                <w:color w:val="000000"/>
                <w:sz w:val="20"/>
                <w:szCs w:val="20"/>
              </w:rPr>
              <w:t xml:space="preserve">Property </w:t>
            </w:r>
            <w:proofErr w:type="gramStart"/>
            <w:r>
              <w:rPr>
                <w:color w:val="000000"/>
                <w:sz w:val="20"/>
                <w:szCs w:val="20"/>
              </w:rPr>
              <w:t>Non-Fiction</w:t>
            </w:r>
            <w:proofErr w:type="gramEnd"/>
          </w:p>
        </w:tc>
        <w:tc>
          <w:tcPr>
            <w:tcW w:w="1500" w:type="dxa"/>
          </w:tcPr>
          <w:p w14:paraId="4A7896A3" w14:textId="77777777" w:rsidR="0069571E" w:rsidRDefault="00000000">
            <w:r>
              <w:rPr>
                <w:color w:val="000000"/>
                <w:sz w:val="20"/>
                <w:szCs w:val="20"/>
              </w:rPr>
              <w:t>0.00045</w:t>
            </w:r>
          </w:p>
        </w:tc>
        <w:tc>
          <w:tcPr>
            <w:tcW w:w="1500" w:type="dxa"/>
          </w:tcPr>
          <w:p w14:paraId="0F37D1F2" w14:textId="77777777" w:rsidR="0069571E" w:rsidRDefault="00000000">
            <w:r>
              <w:rPr>
                <w:color w:val="000000"/>
                <w:sz w:val="20"/>
                <w:szCs w:val="20"/>
              </w:rPr>
              <w:t>0.07018</w:t>
            </w:r>
          </w:p>
        </w:tc>
        <w:tc>
          <w:tcPr>
            <w:tcW w:w="1000" w:type="dxa"/>
          </w:tcPr>
          <w:p w14:paraId="6B7DE583" w14:textId="77777777" w:rsidR="0069571E" w:rsidRDefault="00000000">
            <w:r>
              <w:rPr>
                <w:color w:val="000000"/>
                <w:sz w:val="20"/>
                <w:szCs w:val="20"/>
              </w:rPr>
              <w:t>9.0608</w:t>
            </w:r>
          </w:p>
        </w:tc>
      </w:tr>
    </w:tbl>
    <w:p w14:paraId="7E06E7D2" w14:textId="77777777" w:rsidR="0069571E" w:rsidRDefault="00000000">
      <w:pPr>
        <w:pStyle w:val="Heading2"/>
        <w:spacing w:before="300" w:after="150"/>
      </w:pPr>
      <w:r>
        <w:t>Top 5 category pairs by lift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1500"/>
        <w:gridCol w:w="1500"/>
      </w:tblGrid>
      <w:tr w:rsidR="0069571E" w14:paraId="6915EA1A" w14:textId="77777777">
        <w:tblPrEx>
          <w:tblCellMar>
            <w:top w:w="0" w:type="dxa"/>
            <w:bottom w:w="0" w:type="dxa"/>
          </w:tblCellMar>
        </w:tblPrEx>
        <w:tc>
          <w:tcPr>
            <w:tcW w:w="3000" w:type="dxa"/>
            <w:shd w:val="clear" w:color="auto" w:fill="1F2A44"/>
          </w:tcPr>
          <w:p w14:paraId="69F86477" w14:textId="77777777" w:rsidR="0069571E" w:rsidRDefault="00000000">
            <w:r>
              <w:rPr>
                <w:b/>
                <w:bCs/>
                <w:color w:val="FFFFFF"/>
                <w:sz w:val="20"/>
                <w:szCs w:val="20"/>
              </w:rPr>
              <w:t>Category A</w:t>
            </w:r>
          </w:p>
        </w:tc>
        <w:tc>
          <w:tcPr>
            <w:tcW w:w="3000" w:type="dxa"/>
            <w:shd w:val="clear" w:color="auto" w:fill="1F2A44"/>
          </w:tcPr>
          <w:p w14:paraId="793308C3" w14:textId="77777777" w:rsidR="0069571E" w:rsidRDefault="00000000">
            <w:r>
              <w:rPr>
                <w:b/>
                <w:bCs/>
                <w:color w:val="FFFFFF"/>
                <w:sz w:val="20"/>
                <w:szCs w:val="20"/>
              </w:rPr>
              <w:t>Category B</w:t>
            </w:r>
          </w:p>
        </w:tc>
        <w:tc>
          <w:tcPr>
            <w:tcW w:w="1500" w:type="dxa"/>
            <w:shd w:val="clear" w:color="auto" w:fill="1F2A44"/>
          </w:tcPr>
          <w:p w14:paraId="35E41162" w14:textId="77777777" w:rsidR="0069571E" w:rsidRDefault="00000000">
            <w:r>
              <w:rPr>
                <w:b/>
                <w:bCs/>
                <w:color w:val="FFFFFF"/>
                <w:sz w:val="20"/>
                <w:szCs w:val="20"/>
              </w:rPr>
              <w:t>Support</w:t>
            </w:r>
          </w:p>
        </w:tc>
        <w:tc>
          <w:tcPr>
            <w:tcW w:w="1500" w:type="dxa"/>
            <w:shd w:val="clear" w:color="auto" w:fill="1F2A44"/>
          </w:tcPr>
          <w:p w14:paraId="097BAFDA" w14:textId="77777777" w:rsidR="0069571E" w:rsidRDefault="00000000">
            <w:r>
              <w:rPr>
                <w:b/>
                <w:bCs/>
                <w:color w:val="FFFFFF"/>
                <w:sz w:val="20"/>
                <w:szCs w:val="20"/>
              </w:rPr>
              <w:t>Lift</w:t>
            </w:r>
          </w:p>
        </w:tc>
      </w:tr>
      <w:tr w:rsidR="0069571E" w14:paraId="22B69BD7" w14:textId="77777777">
        <w:tblPrEx>
          <w:tblCellMar>
            <w:top w:w="0" w:type="dxa"/>
            <w:bottom w:w="0" w:type="dxa"/>
          </w:tblCellMar>
        </w:tblPrEx>
        <w:tc>
          <w:tcPr>
            <w:tcW w:w="3000" w:type="dxa"/>
          </w:tcPr>
          <w:p w14:paraId="08C2D239" w14:textId="77777777" w:rsidR="0069571E" w:rsidRDefault="00000000">
            <w:r>
              <w:rPr>
                <w:color w:val="000000"/>
                <w:sz w:val="20"/>
                <w:szCs w:val="20"/>
              </w:rPr>
              <w:t>Apparel</w:t>
            </w:r>
          </w:p>
        </w:tc>
        <w:tc>
          <w:tcPr>
            <w:tcW w:w="3000" w:type="dxa"/>
          </w:tcPr>
          <w:p w14:paraId="350781F7" w14:textId="77777777" w:rsidR="0069571E" w:rsidRDefault="00000000">
            <w:r>
              <w:rPr>
                <w:color w:val="000000"/>
                <w:sz w:val="20"/>
                <w:szCs w:val="20"/>
              </w:rPr>
              <w:t>Sports &amp; Outdoors</w:t>
            </w:r>
          </w:p>
        </w:tc>
        <w:tc>
          <w:tcPr>
            <w:tcW w:w="1500" w:type="dxa"/>
          </w:tcPr>
          <w:p w14:paraId="7C11AF7A" w14:textId="77777777" w:rsidR="0069571E" w:rsidRDefault="00000000">
            <w:r>
              <w:rPr>
                <w:color w:val="000000"/>
                <w:sz w:val="20"/>
                <w:szCs w:val="20"/>
              </w:rPr>
              <w:t>0.0855</w:t>
            </w:r>
          </w:p>
        </w:tc>
        <w:tc>
          <w:tcPr>
            <w:tcW w:w="1500" w:type="dxa"/>
          </w:tcPr>
          <w:p w14:paraId="4D85D7DA" w14:textId="77777777" w:rsidR="0069571E" w:rsidRDefault="00000000">
            <w:r>
              <w:rPr>
                <w:color w:val="000000"/>
                <w:sz w:val="20"/>
                <w:szCs w:val="20"/>
              </w:rPr>
              <w:t>0.8841</w:t>
            </w:r>
          </w:p>
        </w:tc>
      </w:tr>
      <w:tr w:rsidR="0069571E" w14:paraId="56B41693" w14:textId="77777777">
        <w:tblPrEx>
          <w:tblCellMar>
            <w:top w:w="0" w:type="dxa"/>
            <w:bottom w:w="0" w:type="dxa"/>
          </w:tblCellMar>
        </w:tblPrEx>
        <w:tc>
          <w:tcPr>
            <w:tcW w:w="3000" w:type="dxa"/>
            <w:shd w:val="clear" w:color="auto" w:fill="EAF0F6"/>
          </w:tcPr>
          <w:p w14:paraId="5285522F" w14:textId="77777777" w:rsidR="0069571E" w:rsidRDefault="00000000">
            <w:r>
              <w:rPr>
                <w:color w:val="000000"/>
                <w:sz w:val="20"/>
                <w:szCs w:val="20"/>
              </w:rPr>
              <w:t>Beauty &amp; Health</w:t>
            </w:r>
          </w:p>
        </w:tc>
        <w:tc>
          <w:tcPr>
            <w:tcW w:w="3000" w:type="dxa"/>
            <w:shd w:val="clear" w:color="auto" w:fill="EAF0F6"/>
          </w:tcPr>
          <w:p w14:paraId="5FAEAF10" w14:textId="77777777" w:rsidR="0069571E" w:rsidRDefault="00000000">
            <w:r>
              <w:rPr>
                <w:color w:val="000000"/>
                <w:sz w:val="20"/>
                <w:szCs w:val="20"/>
              </w:rPr>
              <w:t>Home &amp; Kitchen</w:t>
            </w:r>
          </w:p>
        </w:tc>
        <w:tc>
          <w:tcPr>
            <w:tcW w:w="1500" w:type="dxa"/>
            <w:shd w:val="clear" w:color="auto" w:fill="EAF0F6"/>
          </w:tcPr>
          <w:p w14:paraId="4B7ED86C" w14:textId="77777777" w:rsidR="0069571E" w:rsidRDefault="00000000">
            <w:r>
              <w:rPr>
                <w:color w:val="000000"/>
                <w:sz w:val="20"/>
                <w:szCs w:val="20"/>
              </w:rPr>
              <w:t>0.0868</w:t>
            </w:r>
          </w:p>
        </w:tc>
        <w:tc>
          <w:tcPr>
            <w:tcW w:w="1500" w:type="dxa"/>
            <w:shd w:val="clear" w:color="auto" w:fill="EAF0F6"/>
          </w:tcPr>
          <w:p w14:paraId="5C417861" w14:textId="77777777" w:rsidR="0069571E" w:rsidRDefault="00000000">
            <w:r>
              <w:rPr>
                <w:color w:val="000000"/>
                <w:sz w:val="20"/>
                <w:szCs w:val="20"/>
              </w:rPr>
              <w:t>0.8757</w:t>
            </w:r>
          </w:p>
        </w:tc>
      </w:tr>
      <w:tr w:rsidR="0069571E" w14:paraId="5490012F" w14:textId="77777777">
        <w:tblPrEx>
          <w:tblCellMar>
            <w:top w:w="0" w:type="dxa"/>
            <w:bottom w:w="0" w:type="dxa"/>
          </w:tblCellMar>
        </w:tblPrEx>
        <w:tc>
          <w:tcPr>
            <w:tcW w:w="3000" w:type="dxa"/>
          </w:tcPr>
          <w:p w14:paraId="55D2F079" w14:textId="77777777" w:rsidR="0069571E" w:rsidRDefault="00000000">
            <w:r>
              <w:rPr>
                <w:color w:val="000000"/>
                <w:sz w:val="20"/>
                <w:szCs w:val="20"/>
              </w:rPr>
              <w:t>Books &amp; Media</w:t>
            </w:r>
          </w:p>
        </w:tc>
        <w:tc>
          <w:tcPr>
            <w:tcW w:w="3000" w:type="dxa"/>
          </w:tcPr>
          <w:p w14:paraId="18604174" w14:textId="77777777" w:rsidR="0069571E" w:rsidRDefault="00000000">
            <w:r>
              <w:rPr>
                <w:color w:val="000000"/>
                <w:sz w:val="20"/>
                <w:szCs w:val="20"/>
              </w:rPr>
              <w:t>Sports &amp; Outdoors</w:t>
            </w:r>
          </w:p>
        </w:tc>
        <w:tc>
          <w:tcPr>
            <w:tcW w:w="1500" w:type="dxa"/>
          </w:tcPr>
          <w:p w14:paraId="3FBBBD68" w14:textId="77777777" w:rsidR="0069571E" w:rsidRDefault="00000000">
            <w:r>
              <w:rPr>
                <w:color w:val="000000"/>
                <w:sz w:val="20"/>
                <w:szCs w:val="20"/>
              </w:rPr>
              <w:t>0.0864</w:t>
            </w:r>
          </w:p>
        </w:tc>
        <w:tc>
          <w:tcPr>
            <w:tcW w:w="1500" w:type="dxa"/>
          </w:tcPr>
          <w:p w14:paraId="205E1673" w14:textId="77777777" w:rsidR="0069571E" w:rsidRDefault="00000000">
            <w:r>
              <w:rPr>
                <w:color w:val="000000"/>
                <w:sz w:val="20"/>
                <w:szCs w:val="20"/>
              </w:rPr>
              <w:t>0.8687</w:t>
            </w:r>
          </w:p>
        </w:tc>
      </w:tr>
      <w:tr w:rsidR="0069571E" w14:paraId="5645DB5E" w14:textId="77777777">
        <w:tblPrEx>
          <w:tblCellMar>
            <w:top w:w="0" w:type="dxa"/>
            <w:bottom w:w="0" w:type="dxa"/>
          </w:tblCellMar>
        </w:tblPrEx>
        <w:tc>
          <w:tcPr>
            <w:tcW w:w="3000" w:type="dxa"/>
            <w:shd w:val="clear" w:color="auto" w:fill="EAF0F6"/>
          </w:tcPr>
          <w:p w14:paraId="338A45E3" w14:textId="77777777" w:rsidR="0069571E" w:rsidRDefault="00000000">
            <w:r>
              <w:rPr>
                <w:color w:val="000000"/>
                <w:sz w:val="20"/>
                <w:szCs w:val="20"/>
              </w:rPr>
              <w:t>Beauty &amp; Health</w:t>
            </w:r>
          </w:p>
        </w:tc>
        <w:tc>
          <w:tcPr>
            <w:tcW w:w="3000" w:type="dxa"/>
            <w:shd w:val="clear" w:color="auto" w:fill="EAF0F6"/>
          </w:tcPr>
          <w:p w14:paraId="5AA7D8D3" w14:textId="77777777" w:rsidR="0069571E" w:rsidRDefault="00000000">
            <w:r>
              <w:rPr>
                <w:color w:val="000000"/>
                <w:sz w:val="20"/>
                <w:szCs w:val="20"/>
              </w:rPr>
              <w:t>Sports &amp; Outdoors</w:t>
            </w:r>
          </w:p>
        </w:tc>
        <w:tc>
          <w:tcPr>
            <w:tcW w:w="1500" w:type="dxa"/>
            <w:shd w:val="clear" w:color="auto" w:fill="EAF0F6"/>
          </w:tcPr>
          <w:p w14:paraId="7435FBCD" w14:textId="77777777" w:rsidR="0069571E" w:rsidRDefault="00000000">
            <w:r>
              <w:rPr>
                <w:color w:val="000000"/>
                <w:sz w:val="20"/>
                <w:szCs w:val="20"/>
              </w:rPr>
              <w:t>0.0827</w:t>
            </w:r>
          </w:p>
        </w:tc>
        <w:tc>
          <w:tcPr>
            <w:tcW w:w="1500" w:type="dxa"/>
            <w:shd w:val="clear" w:color="auto" w:fill="EAF0F6"/>
          </w:tcPr>
          <w:p w14:paraId="5609EFEB" w14:textId="77777777" w:rsidR="0069571E" w:rsidRDefault="00000000">
            <w:r>
              <w:rPr>
                <w:color w:val="000000"/>
                <w:sz w:val="20"/>
                <w:szCs w:val="20"/>
              </w:rPr>
              <w:t>0.8663</w:t>
            </w:r>
          </w:p>
        </w:tc>
      </w:tr>
      <w:tr w:rsidR="0069571E" w14:paraId="03390C0A" w14:textId="77777777">
        <w:tblPrEx>
          <w:tblCellMar>
            <w:top w:w="0" w:type="dxa"/>
            <w:bottom w:w="0" w:type="dxa"/>
          </w:tblCellMar>
        </w:tblPrEx>
        <w:tc>
          <w:tcPr>
            <w:tcW w:w="3000" w:type="dxa"/>
          </w:tcPr>
          <w:p w14:paraId="50FD8C8C" w14:textId="77777777" w:rsidR="0069571E" w:rsidRDefault="00000000">
            <w:r>
              <w:rPr>
                <w:color w:val="000000"/>
                <w:sz w:val="20"/>
                <w:szCs w:val="20"/>
              </w:rPr>
              <w:t>Electronics</w:t>
            </w:r>
          </w:p>
        </w:tc>
        <w:tc>
          <w:tcPr>
            <w:tcW w:w="3000" w:type="dxa"/>
          </w:tcPr>
          <w:p w14:paraId="2A05CA2D" w14:textId="77777777" w:rsidR="0069571E" w:rsidRDefault="00000000">
            <w:r>
              <w:rPr>
                <w:color w:val="000000"/>
                <w:sz w:val="20"/>
                <w:szCs w:val="20"/>
              </w:rPr>
              <w:t>Sports &amp; Outdoors</w:t>
            </w:r>
          </w:p>
        </w:tc>
        <w:tc>
          <w:tcPr>
            <w:tcW w:w="1500" w:type="dxa"/>
          </w:tcPr>
          <w:p w14:paraId="3B29E8BB" w14:textId="77777777" w:rsidR="0069571E" w:rsidRDefault="00000000">
            <w:r>
              <w:rPr>
                <w:color w:val="000000"/>
                <w:sz w:val="20"/>
                <w:szCs w:val="20"/>
              </w:rPr>
              <w:t>0.0842</w:t>
            </w:r>
          </w:p>
        </w:tc>
        <w:tc>
          <w:tcPr>
            <w:tcW w:w="1500" w:type="dxa"/>
          </w:tcPr>
          <w:p w14:paraId="51D2133E" w14:textId="77777777" w:rsidR="0069571E" w:rsidRDefault="00000000">
            <w:r>
              <w:rPr>
                <w:color w:val="000000"/>
                <w:sz w:val="20"/>
                <w:szCs w:val="20"/>
              </w:rPr>
              <w:t>0.8588</w:t>
            </w:r>
          </w:p>
        </w:tc>
      </w:tr>
    </w:tbl>
    <w:p w14:paraId="3E8F9F4B" w14:textId="77777777" w:rsidR="0069571E" w:rsidRDefault="00000000">
      <w:pPr>
        <w:spacing w:after="200"/>
      </w:pPr>
      <w:r>
        <w:rPr>
          <w:i/>
          <w:iCs/>
          <w:color w:val="595959"/>
          <w:sz w:val="20"/>
          <w:szCs w:val="20"/>
        </w:rPr>
        <w:t>All category-pair lift values are ≤1, meaning no category combination is purchased together more than chance would predict — cross-sell bundling by category isn't supported by this data. The SKU-level lift values above are driven by very small order counts (3–5 shared orders) and should be treated as exploratory, not a merchandising recommendation, until validated on more data.</w:t>
      </w:r>
    </w:p>
    <w:p w14:paraId="26DEDAEA" w14:textId="77777777" w:rsidR="0069571E" w:rsidRDefault="00000000">
      <w:pPr>
        <w:pStyle w:val="Heading1"/>
        <w:spacing w:before="400" w:after="200"/>
      </w:pPr>
      <w:r>
        <w:lastRenderedPageBreak/>
        <w:t>4. RFM Segmentation &amp; Customer Lifetime Value</w:t>
      </w:r>
    </w:p>
    <w:p w14:paraId="4E81053E" w14:textId="77777777" w:rsidR="0069571E" w:rsidRDefault="00000000">
      <w:pPr>
        <w:pStyle w:val="Heading2"/>
        <w:spacing w:before="300" w:after="150"/>
      </w:pPr>
      <w:r>
        <w:t>4.1 RFM Segments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1800"/>
        <w:gridCol w:w="1500"/>
        <w:gridCol w:w="2000"/>
      </w:tblGrid>
      <w:tr w:rsidR="0069571E" w14:paraId="3413B8C9" w14:textId="77777777">
        <w:tblPrEx>
          <w:tblCellMar>
            <w:top w:w="0" w:type="dxa"/>
            <w:bottom w:w="0" w:type="dxa"/>
          </w:tblCellMar>
        </w:tblPrEx>
        <w:tc>
          <w:tcPr>
            <w:tcW w:w="2200" w:type="dxa"/>
            <w:shd w:val="clear" w:color="auto" w:fill="1F2A44"/>
          </w:tcPr>
          <w:p w14:paraId="46B30B3E" w14:textId="77777777" w:rsidR="0069571E" w:rsidRDefault="00000000">
            <w:r>
              <w:rPr>
                <w:b/>
                <w:bCs/>
                <w:color w:val="FFFFFF"/>
                <w:sz w:val="20"/>
                <w:szCs w:val="20"/>
              </w:rPr>
              <w:t>Segment</w:t>
            </w:r>
          </w:p>
        </w:tc>
        <w:tc>
          <w:tcPr>
            <w:tcW w:w="1500" w:type="dxa"/>
            <w:shd w:val="clear" w:color="auto" w:fill="1F2A44"/>
          </w:tcPr>
          <w:p w14:paraId="5DC31CB1" w14:textId="77777777" w:rsidR="0069571E" w:rsidRDefault="00000000">
            <w:r>
              <w:rPr>
                <w:b/>
                <w:bCs/>
                <w:color w:val="FFFFFF"/>
                <w:sz w:val="20"/>
                <w:szCs w:val="20"/>
              </w:rPr>
              <w:t>Customers</w:t>
            </w:r>
          </w:p>
        </w:tc>
        <w:tc>
          <w:tcPr>
            <w:tcW w:w="1800" w:type="dxa"/>
            <w:shd w:val="clear" w:color="auto" w:fill="1F2A44"/>
          </w:tcPr>
          <w:p w14:paraId="2130A3F8" w14:textId="77777777" w:rsidR="0069571E" w:rsidRDefault="00000000">
            <w:r>
              <w:rPr>
                <w:b/>
                <w:bCs/>
                <w:color w:val="FFFFFF"/>
                <w:sz w:val="20"/>
                <w:szCs w:val="20"/>
              </w:rPr>
              <w:t>Avg. Recency (days)</w:t>
            </w:r>
          </w:p>
        </w:tc>
        <w:tc>
          <w:tcPr>
            <w:tcW w:w="1500" w:type="dxa"/>
            <w:shd w:val="clear" w:color="auto" w:fill="1F2A44"/>
          </w:tcPr>
          <w:p w14:paraId="620F299F" w14:textId="77777777" w:rsidR="0069571E" w:rsidRDefault="00000000">
            <w:r>
              <w:rPr>
                <w:b/>
                <w:bCs/>
                <w:color w:val="FFFFFF"/>
                <w:sz w:val="20"/>
                <w:szCs w:val="20"/>
              </w:rPr>
              <w:t>Avg. Frequency</w:t>
            </w:r>
          </w:p>
        </w:tc>
        <w:tc>
          <w:tcPr>
            <w:tcW w:w="2000" w:type="dxa"/>
            <w:shd w:val="clear" w:color="auto" w:fill="1F2A44"/>
          </w:tcPr>
          <w:p w14:paraId="7ABCB25E" w14:textId="77777777" w:rsidR="0069571E" w:rsidRDefault="00000000">
            <w:r>
              <w:rPr>
                <w:b/>
                <w:bCs/>
                <w:color w:val="FFFFFF"/>
                <w:sz w:val="20"/>
                <w:szCs w:val="20"/>
              </w:rPr>
              <w:t>Avg. Monetary ($)</w:t>
            </w:r>
          </w:p>
        </w:tc>
      </w:tr>
      <w:tr w:rsidR="0069571E" w14:paraId="7D0147A6" w14:textId="77777777">
        <w:tblPrEx>
          <w:tblCellMar>
            <w:top w:w="0" w:type="dxa"/>
            <w:bottom w:w="0" w:type="dxa"/>
          </w:tblCellMar>
        </w:tblPrEx>
        <w:tc>
          <w:tcPr>
            <w:tcW w:w="2200" w:type="dxa"/>
          </w:tcPr>
          <w:p w14:paraId="73A4BB93" w14:textId="77777777" w:rsidR="0069571E" w:rsidRDefault="00000000">
            <w:r>
              <w:rPr>
                <w:color w:val="000000"/>
                <w:sz w:val="20"/>
                <w:szCs w:val="20"/>
              </w:rPr>
              <w:t>Loyal Customers</w:t>
            </w:r>
          </w:p>
        </w:tc>
        <w:tc>
          <w:tcPr>
            <w:tcW w:w="1500" w:type="dxa"/>
          </w:tcPr>
          <w:p w14:paraId="11BCFE53" w14:textId="77777777" w:rsidR="0069571E" w:rsidRDefault="00000000">
            <w:r>
              <w:rPr>
                <w:color w:val="000000"/>
                <w:sz w:val="20"/>
                <w:szCs w:val="20"/>
              </w:rPr>
              <w:t>707</w:t>
            </w:r>
          </w:p>
        </w:tc>
        <w:tc>
          <w:tcPr>
            <w:tcW w:w="1800" w:type="dxa"/>
          </w:tcPr>
          <w:p w14:paraId="1A757CD0" w14:textId="77777777" w:rsidR="0069571E" w:rsidRDefault="00000000">
            <w:r>
              <w:rPr>
                <w:color w:val="000000"/>
                <w:sz w:val="20"/>
                <w:szCs w:val="20"/>
              </w:rPr>
              <w:t>179.07</w:t>
            </w:r>
          </w:p>
        </w:tc>
        <w:tc>
          <w:tcPr>
            <w:tcW w:w="1500" w:type="dxa"/>
          </w:tcPr>
          <w:p w14:paraId="2841F60E" w14:textId="77777777" w:rsidR="0069571E" w:rsidRDefault="00000000">
            <w:r>
              <w:rPr>
                <w:color w:val="000000"/>
                <w:sz w:val="20"/>
                <w:szCs w:val="20"/>
              </w:rPr>
              <w:t>2.52</w:t>
            </w:r>
          </w:p>
        </w:tc>
        <w:tc>
          <w:tcPr>
            <w:tcW w:w="2000" w:type="dxa"/>
          </w:tcPr>
          <w:p w14:paraId="05893D4C" w14:textId="77777777" w:rsidR="0069571E" w:rsidRDefault="00000000">
            <w:r>
              <w:rPr>
                <w:color w:val="000000"/>
                <w:sz w:val="20"/>
                <w:szCs w:val="20"/>
              </w:rPr>
              <w:t>3,327.93</w:t>
            </w:r>
          </w:p>
        </w:tc>
      </w:tr>
      <w:tr w:rsidR="0069571E" w14:paraId="4E42D15D" w14:textId="77777777">
        <w:tblPrEx>
          <w:tblCellMar>
            <w:top w:w="0" w:type="dxa"/>
            <w:bottom w:w="0" w:type="dxa"/>
          </w:tblCellMar>
        </w:tblPrEx>
        <w:tc>
          <w:tcPr>
            <w:tcW w:w="2200" w:type="dxa"/>
            <w:shd w:val="clear" w:color="auto" w:fill="EAF0F6"/>
          </w:tcPr>
          <w:p w14:paraId="3526B09A" w14:textId="77777777" w:rsidR="0069571E" w:rsidRDefault="00000000">
            <w:r>
              <w:rPr>
                <w:color w:val="000000"/>
                <w:sz w:val="20"/>
                <w:szCs w:val="20"/>
              </w:rPr>
              <w:t>Hibernating/Lost</w:t>
            </w:r>
          </w:p>
        </w:tc>
        <w:tc>
          <w:tcPr>
            <w:tcW w:w="1500" w:type="dxa"/>
            <w:shd w:val="clear" w:color="auto" w:fill="EAF0F6"/>
          </w:tcPr>
          <w:p w14:paraId="2851E32E" w14:textId="77777777" w:rsidR="0069571E" w:rsidRDefault="00000000">
            <w:r>
              <w:rPr>
                <w:color w:val="000000"/>
                <w:sz w:val="20"/>
                <w:szCs w:val="20"/>
              </w:rPr>
              <w:t>535</w:t>
            </w:r>
          </w:p>
        </w:tc>
        <w:tc>
          <w:tcPr>
            <w:tcW w:w="1800" w:type="dxa"/>
            <w:shd w:val="clear" w:color="auto" w:fill="EAF0F6"/>
          </w:tcPr>
          <w:p w14:paraId="68853061" w14:textId="77777777" w:rsidR="0069571E" w:rsidRDefault="00000000">
            <w:r>
              <w:rPr>
                <w:color w:val="000000"/>
                <w:sz w:val="20"/>
                <w:szCs w:val="20"/>
              </w:rPr>
              <w:t>988.07</w:t>
            </w:r>
          </w:p>
        </w:tc>
        <w:tc>
          <w:tcPr>
            <w:tcW w:w="1500" w:type="dxa"/>
            <w:shd w:val="clear" w:color="auto" w:fill="EAF0F6"/>
          </w:tcPr>
          <w:p w14:paraId="589DDCD1" w14:textId="77777777" w:rsidR="0069571E" w:rsidRDefault="00000000">
            <w:r>
              <w:rPr>
                <w:color w:val="000000"/>
                <w:sz w:val="20"/>
                <w:szCs w:val="20"/>
              </w:rPr>
              <w:t>0.45</w:t>
            </w:r>
          </w:p>
        </w:tc>
        <w:tc>
          <w:tcPr>
            <w:tcW w:w="2000" w:type="dxa"/>
            <w:shd w:val="clear" w:color="auto" w:fill="EAF0F6"/>
          </w:tcPr>
          <w:p w14:paraId="3B2D2720" w14:textId="77777777" w:rsidR="0069571E" w:rsidRDefault="00000000">
            <w:r>
              <w:rPr>
                <w:color w:val="000000"/>
                <w:sz w:val="20"/>
                <w:szCs w:val="20"/>
              </w:rPr>
              <w:t>280.6</w:t>
            </w:r>
          </w:p>
        </w:tc>
      </w:tr>
      <w:tr w:rsidR="0069571E" w14:paraId="03D265ED" w14:textId="77777777">
        <w:tblPrEx>
          <w:tblCellMar>
            <w:top w:w="0" w:type="dxa"/>
            <w:bottom w:w="0" w:type="dxa"/>
          </w:tblCellMar>
        </w:tblPrEx>
        <w:tc>
          <w:tcPr>
            <w:tcW w:w="2200" w:type="dxa"/>
          </w:tcPr>
          <w:p w14:paraId="7466B559" w14:textId="77777777" w:rsidR="0069571E" w:rsidRDefault="00000000">
            <w:r>
              <w:rPr>
                <w:color w:val="000000"/>
                <w:sz w:val="20"/>
                <w:szCs w:val="20"/>
              </w:rPr>
              <w:t>Champions</w:t>
            </w:r>
          </w:p>
        </w:tc>
        <w:tc>
          <w:tcPr>
            <w:tcW w:w="1500" w:type="dxa"/>
          </w:tcPr>
          <w:p w14:paraId="23480BFF" w14:textId="77777777" w:rsidR="0069571E" w:rsidRDefault="00000000">
            <w:r>
              <w:rPr>
                <w:color w:val="000000"/>
                <w:sz w:val="20"/>
                <w:szCs w:val="20"/>
              </w:rPr>
              <w:t>441</w:t>
            </w:r>
          </w:p>
        </w:tc>
        <w:tc>
          <w:tcPr>
            <w:tcW w:w="1800" w:type="dxa"/>
          </w:tcPr>
          <w:p w14:paraId="1E01086F" w14:textId="77777777" w:rsidR="0069571E" w:rsidRDefault="00000000">
            <w:r>
              <w:rPr>
                <w:color w:val="000000"/>
                <w:sz w:val="20"/>
                <w:szCs w:val="20"/>
              </w:rPr>
              <w:t>78.68</w:t>
            </w:r>
          </w:p>
        </w:tc>
        <w:tc>
          <w:tcPr>
            <w:tcW w:w="1500" w:type="dxa"/>
          </w:tcPr>
          <w:p w14:paraId="28AD5927" w14:textId="77777777" w:rsidR="0069571E" w:rsidRDefault="00000000">
            <w:r>
              <w:rPr>
                <w:color w:val="000000"/>
                <w:sz w:val="20"/>
                <w:szCs w:val="20"/>
              </w:rPr>
              <w:t>3.77</w:t>
            </w:r>
          </w:p>
        </w:tc>
        <w:tc>
          <w:tcPr>
            <w:tcW w:w="2000" w:type="dxa"/>
          </w:tcPr>
          <w:p w14:paraId="1D41E3F1" w14:textId="77777777" w:rsidR="0069571E" w:rsidRDefault="00000000">
            <w:r>
              <w:rPr>
                <w:color w:val="000000"/>
                <w:sz w:val="20"/>
                <w:szCs w:val="20"/>
              </w:rPr>
              <w:t>6,934.79</w:t>
            </w:r>
          </w:p>
        </w:tc>
      </w:tr>
      <w:tr w:rsidR="0069571E" w14:paraId="3ADC3E8F" w14:textId="77777777">
        <w:tblPrEx>
          <w:tblCellMar>
            <w:top w:w="0" w:type="dxa"/>
            <w:bottom w:w="0" w:type="dxa"/>
          </w:tblCellMar>
        </w:tblPrEx>
        <w:tc>
          <w:tcPr>
            <w:tcW w:w="2200" w:type="dxa"/>
            <w:shd w:val="clear" w:color="auto" w:fill="EAF0F6"/>
          </w:tcPr>
          <w:p w14:paraId="399CF29D" w14:textId="77777777" w:rsidR="0069571E" w:rsidRDefault="00000000">
            <w:r>
              <w:rPr>
                <w:color w:val="000000"/>
                <w:sz w:val="20"/>
                <w:szCs w:val="20"/>
              </w:rPr>
              <w:t>Needs Attention</w:t>
            </w:r>
          </w:p>
        </w:tc>
        <w:tc>
          <w:tcPr>
            <w:tcW w:w="1500" w:type="dxa"/>
            <w:shd w:val="clear" w:color="auto" w:fill="EAF0F6"/>
          </w:tcPr>
          <w:p w14:paraId="55144FBE" w14:textId="77777777" w:rsidR="0069571E" w:rsidRDefault="00000000">
            <w:r>
              <w:rPr>
                <w:color w:val="000000"/>
                <w:sz w:val="20"/>
                <w:szCs w:val="20"/>
              </w:rPr>
              <w:t>416</w:t>
            </w:r>
          </w:p>
        </w:tc>
        <w:tc>
          <w:tcPr>
            <w:tcW w:w="1800" w:type="dxa"/>
            <w:shd w:val="clear" w:color="auto" w:fill="EAF0F6"/>
          </w:tcPr>
          <w:p w14:paraId="07441CA5" w14:textId="77777777" w:rsidR="0069571E" w:rsidRDefault="00000000">
            <w:r>
              <w:rPr>
                <w:color w:val="000000"/>
                <w:sz w:val="20"/>
                <w:szCs w:val="20"/>
              </w:rPr>
              <w:t>496.25</w:t>
            </w:r>
          </w:p>
        </w:tc>
        <w:tc>
          <w:tcPr>
            <w:tcW w:w="1500" w:type="dxa"/>
            <w:shd w:val="clear" w:color="auto" w:fill="EAF0F6"/>
          </w:tcPr>
          <w:p w14:paraId="5B0B99A4" w14:textId="77777777" w:rsidR="0069571E" w:rsidRDefault="00000000">
            <w:r>
              <w:rPr>
                <w:color w:val="000000"/>
                <w:sz w:val="20"/>
                <w:szCs w:val="20"/>
              </w:rPr>
              <w:t>1.32</w:t>
            </w:r>
          </w:p>
        </w:tc>
        <w:tc>
          <w:tcPr>
            <w:tcW w:w="2000" w:type="dxa"/>
            <w:shd w:val="clear" w:color="auto" w:fill="EAF0F6"/>
          </w:tcPr>
          <w:p w14:paraId="67120F27" w14:textId="77777777" w:rsidR="0069571E" w:rsidRDefault="00000000">
            <w:r>
              <w:rPr>
                <w:color w:val="000000"/>
                <w:sz w:val="20"/>
                <w:szCs w:val="20"/>
              </w:rPr>
              <w:t>2,878.77</w:t>
            </w:r>
          </w:p>
        </w:tc>
      </w:tr>
      <w:tr w:rsidR="0069571E" w14:paraId="0E123A1D" w14:textId="77777777">
        <w:tblPrEx>
          <w:tblCellMar>
            <w:top w:w="0" w:type="dxa"/>
            <w:bottom w:w="0" w:type="dxa"/>
          </w:tblCellMar>
        </w:tblPrEx>
        <w:tc>
          <w:tcPr>
            <w:tcW w:w="2200" w:type="dxa"/>
          </w:tcPr>
          <w:p w14:paraId="2E58C34D" w14:textId="77777777" w:rsidR="0069571E" w:rsidRDefault="00000000">
            <w:r>
              <w:rPr>
                <w:color w:val="000000"/>
                <w:sz w:val="20"/>
                <w:szCs w:val="20"/>
              </w:rPr>
              <w:t>At Risk (High Value)</w:t>
            </w:r>
          </w:p>
        </w:tc>
        <w:tc>
          <w:tcPr>
            <w:tcW w:w="1500" w:type="dxa"/>
          </w:tcPr>
          <w:p w14:paraId="1E49222A" w14:textId="77777777" w:rsidR="0069571E" w:rsidRDefault="00000000">
            <w:r>
              <w:rPr>
                <w:color w:val="000000"/>
                <w:sz w:val="20"/>
                <w:szCs w:val="20"/>
              </w:rPr>
              <w:t>210</w:t>
            </w:r>
          </w:p>
        </w:tc>
        <w:tc>
          <w:tcPr>
            <w:tcW w:w="1800" w:type="dxa"/>
          </w:tcPr>
          <w:p w14:paraId="76B059C8" w14:textId="77777777" w:rsidR="0069571E" w:rsidRDefault="00000000">
            <w:r>
              <w:rPr>
                <w:color w:val="000000"/>
                <w:sz w:val="20"/>
                <w:szCs w:val="20"/>
              </w:rPr>
              <w:t>561.61</w:t>
            </w:r>
          </w:p>
        </w:tc>
        <w:tc>
          <w:tcPr>
            <w:tcW w:w="1500" w:type="dxa"/>
          </w:tcPr>
          <w:p w14:paraId="66713428" w14:textId="77777777" w:rsidR="0069571E" w:rsidRDefault="00000000">
            <w:r>
              <w:rPr>
                <w:color w:val="000000"/>
                <w:sz w:val="20"/>
                <w:szCs w:val="20"/>
              </w:rPr>
              <w:t>2.86</w:t>
            </w:r>
          </w:p>
        </w:tc>
        <w:tc>
          <w:tcPr>
            <w:tcW w:w="2000" w:type="dxa"/>
          </w:tcPr>
          <w:p w14:paraId="1FEACEF4" w14:textId="77777777" w:rsidR="0069571E" w:rsidRDefault="00000000">
            <w:r>
              <w:rPr>
                <w:color w:val="000000"/>
                <w:sz w:val="20"/>
                <w:szCs w:val="20"/>
              </w:rPr>
              <w:t>4,192.84</w:t>
            </w:r>
          </w:p>
        </w:tc>
      </w:tr>
      <w:tr w:rsidR="0069571E" w14:paraId="06027722" w14:textId="77777777">
        <w:tblPrEx>
          <w:tblCellMar>
            <w:top w:w="0" w:type="dxa"/>
            <w:bottom w:w="0" w:type="dxa"/>
          </w:tblCellMar>
        </w:tblPrEx>
        <w:tc>
          <w:tcPr>
            <w:tcW w:w="2200" w:type="dxa"/>
            <w:shd w:val="clear" w:color="auto" w:fill="EAF0F6"/>
          </w:tcPr>
          <w:p w14:paraId="6C4C2B59" w14:textId="77777777" w:rsidR="0069571E" w:rsidRDefault="00000000">
            <w:r>
              <w:rPr>
                <w:color w:val="000000"/>
                <w:sz w:val="20"/>
                <w:szCs w:val="20"/>
              </w:rPr>
              <w:t>New/Promising</w:t>
            </w:r>
          </w:p>
        </w:tc>
        <w:tc>
          <w:tcPr>
            <w:tcW w:w="1500" w:type="dxa"/>
            <w:shd w:val="clear" w:color="auto" w:fill="EAF0F6"/>
          </w:tcPr>
          <w:p w14:paraId="4127D3BE" w14:textId="77777777" w:rsidR="0069571E" w:rsidRDefault="00000000">
            <w:r>
              <w:rPr>
                <w:color w:val="000000"/>
                <w:sz w:val="20"/>
                <w:szCs w:val="20"/>
              </w:rPr>
              <w:t>191</w:t>
            </w:r>
          </w:p>
        </w:tc>
        <w:tc>
          <w:tcPr>
            <w:tcW w:w="1800" w:type="dxa"/>
            <w:shd w:val="clear" w:color="auto" w:fill="EAF0F6"/>
          </w:tcPr>
          <w:p w14:paraId="2FF2F4C5" w14:textId="77777777" w:rsidR="0069571E" w:rsidRDefault="00000000">
            <w:r>
              <w:rPr>
                <w:color w:val="000000"/>
                <w:sz w:val="20"/>
                <w:szCs w:val="20"/>
              </w:rPr>
              <w:t>99.77</w:t>
            </w:r>
          </w:p>
        </w:tc>
        <w:tc>
          <w:tcPr>
            <w:tcW w:w="1500" w:type="dxa"/>
            <w:shd w:val="clear" w:color="auto" w:fill="EAF0F6"/>
          </w:tcPr>
          <w:p w14:paraId="16A4EDC1" w14:textId="77777777" w:rsidR="0069571E" w:rsidRDefault="00000000">
            <w:r>
              <w:rPr>
                <w:color w:val="000000"/>
                <w:sz w:val="20"/>
                <w:szCs w:val="20"/>
              </w:rPr>
              <w:t>1.07</w:t>
            </w:r>
          </w:p>
        </w:tc>
        <w:tc>
          <w:tcPr>
            <w:tcW w:w="2000" w:type="dxa"/>
            <w:shd w:val="clear" w:color="auto" w:fill="EAF0F6"/>
          </w:tcPr>
          <w:p w14:paraId="5041C3D4" w14:textId="77777777" w:rsidR="0069571E" w:rsidRDefault="00000000">
            <w:r>
              <w:rPr>
                <w:color w:val="000000"/>
                <w:sz w:val="20"/>
                <w:szCs w:val="20"/>
              </w:rPr>
              <w:t>1,350.83</w:t>
            </w:r>
          </w:p>
        </w:tc>
      </w:tr>
    </w:tbl>
    <w:p w14:paraId="27A10209" w14:textId="77777777" w:rsidR="0069571E" w:rsidRDefault="00000000">
      <w:pPr>
        <w:spacing w:after="160"/>
      </w:pPr>
      <w:r>
        <w:t xml:space="preserve">Segmentation logic: each customer is scored 1–5 on Recency, Frequency, and Monetary quintiles, then bucketed by rule (e.g. Champions = top quintile on all three; Hibernating/Lost = bottom quintile on all three). Full customer-level scores in </w:t>
      </w:r>
      <w:proofErr w:type="spellStart"/>
      <w:r>
        <w:t>cleaned_data</w:t>
      </w:r>
      <w:proofErr w:type="spellEnd"/>
      <w:r>
        <w:t>/rfm_segments.csv.</w:t>
      </w:r>
    </w:p>
    <w:p w14:paraId="66D7CCF6" w14:textId="77777777" w:rsidR="0069571E" w:rsidRDefault="00000000">
      <w:pPr>
        <w:pStyle w:val="Heading2"/>
        <w:spacing w:before="300" w:after="150"/>
      </w:pPr>
      <w:r>
        <w:t>4.2 Customer Lifetime Value</w:t>
      </w:r>
    </w:p>
    <w:p w14:paraId="7FDEF452" w14:textId="77777777" w:rsidR="0069571E" w:rsidRDefault="00000000">
      <w:pPr>
        <w:pStyle w:val="ListParagraph"/>
        <w:numPr>
          <w:ilvl w:val="0"/>
          <w:numId w:val="1"/>
        </w:numPr>
        <w:spacing w:after="80"/>
      </w:pPr>
      <w:r>
        <w:t>CLTV = avg. order value × purchase frequency/year × tenure (years) × gross margin rate (48.8%).</w:t>
      </w:r>
    </w:p>
    <w:p w14:paraId="274FF0C4" w14:textId="77777777" w:rsidR="0069571E" w:rsidRDefault="00000000">
      <w:pPr>
        <w:pStyle w:val="ListParagraph"/>
        <w:numPr>
          <w:ilvl w:val="0"/>
          <w:numId w:val="1"/>
        </w:numPr>
        <w:spacing w:after="80"/>
      </w:pPr>
      <w:r>
        <w:t>Mean predicted CLTV: $</w:t>
      </w:r>
      <w:proofErr w:type="gramStart"/>
      <w:r>
        <w:t>1,916.85  |</w:t>
      </w:r>
      <w:proofErr w:type="gramEnd"/>
      <w:r>
        <w:t xml:space="preserve">  Median: $990.</w:t>
      </w:r>
      <w:proofErr w:type="gramStart"/>
      <w:r>
        <w:t>27  |</w:t>
      </w:r>
      <w:proofErr w:type="gramEnd"/>
      <w:r>
        <w:t xml:space="preserve">  Top decile threshold: $3,535.4.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000"/>
      </w:tblGrid>
      <w:tr w:rsidR="0069571E" w14:paraId="170CE911" w14:textId="77777777">
        <w:tblPrEx>
          <w:tblCellMar>
            <w:top w:w="0" w:type="dxa"/>
            <w:bottom w:w="0" w:type="dxa"/>
          </w:tblCellMar>
        </w:tblPrEx>
        <w:tc>
          <w:tcPr>
            <w:tcW w:w="6000" w:type="dxa"/>
            <w:shd w:val="clear" w:color="auto" w:fill="1F2A44"/>
          </w:tcPr>
          <w:p w14:paraId="40D45629" w14:textId="77777777" w:rsidR="0069571E" w:rsidRDefault="00000000">
            <w:r>
              <w:rPr>
                <w:b/>
                <w:bCs/>
                <w:color w:val="FFFFFF"/>
                <w:sz w:val="20"/>
                <w:szCs w:val="20"/>
              </w:rPr>
              <w:t>Segment</w:t>
            </w:r>
          </w:p>
        </w:tc>
        <w:tc>
          <w:tcPr>
            <w:tcW w:w="3000" w:type="dxa"/>
            <w:shd w:val="clear" w:color="auto" w:fill="1F2A44"/>
          </w:tcPr>
          <w:p w14:paraId="2CFA3D42" w14:textId="77777777" w:rsidR="0069571E" w:rsidRDefault="00000000">
            <w:r>
              <w:rPr>
                <w:b/>
                <w:bCs/>
                <w:color w:val="FFFFFF"/>
                <w:sz w:val="20"/>
                <w:szCs w:val="20"/>
              </w:rPr>
              <w:t>Avg. predicted CLTV ($)</w:t>
            </w:r>
          </w:p>
        </w:tc>
      </w:tr>
      <w:tr w:rsidR="0069571E" w14:paraId="4AF56BC4" w14:textId="77777777">
        <w:tblPrEx>
          <w:tblCellMar>
            <w:top w:w="0" w:type="dxa"/>
            <w:bottom w:w="0" w:type="dxa"/>
          </w:tblCellMar>
        </w:tblPrEx>
        <w:tc>
          <w:tcPr>
            <w:tcW w:w="6000" w:type="dxa"/>
          </w:tcPr>
          <w:p w14:paraId="6555EDB7" w14:textId="77777777" w:rsidR="0069571E" w:rsidRDefault="00000000">
            <w:r>
              <w:rPr>
                <w:color w:val="000000"/>
                <w:sz w:val="20"/>
                <w:szCs w:val="20"/>
              </w:rPr>
              <w:t>Champions</w:t>
            </w:r>
          </w:p>
        </w:tc>
        <w:tc>
          <w:tcPr>
            <w:tcW w:w="3000" w:type="dxa"/>
          </w:tcPr>
          <w:p w14:paraId="2C8D7CB1" w14:textId="77777777" w:rsidR="0069571E" w:rsidRDefault="00000000">
            <w:r>
              <w:rPr>
                <w:color w:val="000000"/>
                <w:sz w:val="20"/>
                <w:szCs w:val="20"/>
              </w:rPr>
              <w:t>3,257.53</w:t>
            </w:r>
          </w:p>
        </w:tc>
      </w:tr>
      <w:tr w:rsidR="0069571E" w14:paraId="4AA2E74A" w14:textId="77777777">
        <w:tblPrEx>
          <w:tblCellMar>
            <w:top w:w="0" w:type="dxa"/>
            <w:bottom w:w="0" w:type="dxa"/>
          </w:tblCellMar>
        </w:tblPrEx>
        <w:tc>
          <w:tcPr>
            <w:tcW w:w="6000" w:type="dxa"/>
            <w:shd w:val="clear" w:color="auto" w:fill="EAF0F6"/>
          </w:tcPr>
          <w:p w14:paraId="44341366" w14:textId="77777777" w:rsidR="0069571E" w:rsidRDefault="00000000">
            <w:r>
              <w:rPr>
                <w:color w:val="000000"/>
                <w:sz w:val="20"/>
                <w:szCs w:val="20"/>
              </w:rPr>
              <w:t>At Risk (High Value)</w:t>
            </w:r>
          </w:p>
        </w:tc>
        <w:tc>
          <w:tcPr>
            <w:tcW w:w="3000" w:type="dxa"/>
            <w:shd w:val="clear" w:color="auto" w:fill="EAF0F6"/>
          </w:tcPr>
          <w:p w14:paraId="1CD8F7B0" w14:textId="77777777" w:rsidR="0069571E" w:rsidRDefault="00000000">
            <w:r>
              <w:rPr>
                <w:color w:val="000000"/>
                <w:sz w:val="20"/>
                <w:szCs w:val="20"/>
              </w:rPr>
              <w:t>2,734.09</w:t>
            </w:r>
          </w:p>
        </w:tc>
      </w:tr>
      <w:tr w:rsidR="0069571E" w14:paraId="5CF416FD" w14:textId="77777777">
        <w:tblPrEx>
          <w:tblCellMar>
            <w:top w:w="0" w:type="dxa"/>
            <w:bottom w:w="0" w:type="dxa"/>
          </w:tblCellMar>
        </w:tblPrEx>
        <w:tc>
          <w:tcPr>
            <w:tcW w:w="6000" w:type="dxa"/>
          </w:tcPr>
          <w:p w14:paraId="668FDF3E" w14:textId="77777777" w:rsidR="0069571E" w:rsidRDefault="00000000">
            <w:r>
              <w:rPr>
                <w:color w:val="000000"/>
                <w:sz w:val="20"/>
                <w:szCs w:val="20"/>
              </w:rPr>
              <w:t>Needs Attention</w:t>
            </w:r>
          </w:p>
        </w:tc>
        <w:tc>
          <w:tcPr>
            <w:tcW w:w="3000" w:type="dxa"/>
          </w:tcPr>
          <w:p w14:paraId="387433CD" w14:textId="77777777" w:rsidR="0069571E" w:rsidRDefault="00000000">
            <w:r>
              <w:rPr>
                <w:color w:val="000000"/>
                <w:sz w:val="20"/>
                <w:szCs w:val="20"/>
              </w:rPr>
              <w:t>1,953.3</w:t>
            </w:r>
          </w:p>
        </w:tc>
      </w:tr>
      <w:tr w:rsidR="0069571E" w14:paraId="116A83E1" w14:textId="77777777">
        <w:tblPrEx>
          <w:tblCellMar>
            <w:top w:w="0" w:type="dxa"/>
            <w:bottom w:w="0" w:type="dxa"/>
          </w:tblCellMar>
        </w:tblPrEx>
        <w:tc>
          <w:tcPr>
            <w:tcW w:w="6000" w:type="dxa"/>
            <w:shd w:val="clear" w:color="auto" w:fill="EAF0F6"/>
          </w:tcPr>
          <w:p w14:paraId="1B22C7BF" w14:textId="77777777" w:rsidR="0069571E" w:rsidRDefault="00000000">
            <w:r>
              <w:rPr>
                <w:color w:val="000000"/>
                <w:sz w:val="20"/>
                <w:szCs w:val="20"/>
              </w:rPr>
              <w:t>Loyal Customers</w:t>
            </w:r>
          </w:p>
        </w:tc>
        <w:tc>
          <w:tcPr>
            <w:tcW w:w="3000" w:type="dxa"/>
            <w:shd w:val="clear" w:color="auto" w:fill="EAF0F6"/>
          </w:tcPr>
          <w:p w14:paraId="2055AA14" w14:textId="77777777" w:rsidR="0069571E" w:rsidRDefault="00000000">
            <w:r>
              <w:rPr>
                <w:color w:val="000000"/>
                <w:sz w:val="20"/>
                <w:szCs w:val="20"/>
              </w:rPr>
              <w:t>1,698.55</w:t>
            </w:r>
          </w:p>
        </w:tc>
      </w:tr>
      <w:tr w:rsidR="0069571E" w14:paraId="13473C46" w14:textId="77777777">
        <w:tblPrEx>
          <w:tblCellMar>
            <w:top w:w="0" w:type="dxa"/>
            <w:bottom w:w="0" w:type="dxa"/>
          </w:tblCellMar>
        </w:tblPrEx>
        <w:tc>
          <w:tcPr>
            <w:tcW w:w="6000" w:type="dxa"/>
          </w:tcPr>
          <w:p w14:paraId="3E521492" w14:textId="77777777" w:rsidR="0069571E" w:rsidRDefault="00000000">
            <w:r>
              <w:rPr>
                <w:color w:val="000000"/>
                <w:sz w:val="20"/>
                <w:szCs w:val="20"/>
              </w:rPr>
              <w:t>New/Promising</w:t>
            </w:r>
          </w:p>
        </w:tc>
        <w:tc>
          <w:tcPr>
            <w:tcW w:w="3000" w:type="dxa"/>
          </w:tcPr>
          <w:p w14:paraId="6DEC09F7" w14:textId="77777777" w:rsidR="0069571E" w:rsidRDefault="00000000">
            <w:r>
              <w:rPr>
                <w:color w:val="000000"/>
                <w:sz w:val="20"/>
                <w:szCs w:val="20"/>
              </w:rPr>
              <w:t>575.71</w:t>
            </w:r>
          </w:p>
        </w:tc>
      </w:tr>
      <w:tr w:rsidR="0069571E" w14:paraId="67B541C8" w14:textId="77777777">
        <w:tblPrEx>
          <w:tblCellMar>
            <w:top w:w="0" w:type="dxa"/>
            <w:bottom w:w="0" w:type="dxa"/>
          </w:tblCellMar>
        </w:tblPrEx>
        <w:tc>
          <w:tcPr>
            <w:tcW w:w="6000" w:type="dxa"/>
            <w:shd w:val="clear" w:color="auto" w:fill="EAF0F6"/>
          </w:tcPr>
          <w:p w14:paraId="2EE00081" w14:textId="77777777" w:rsidR="0069571E" w:rsidRDefault="00000000">
            <w:r>
              <w:rPr>
                <w:color w:val="000000"/>
                <w:sz w:val="20"/>
                <w:szCs w:val="20"/>
              </w:rPr>
              <w:t>Hibernating/Lost</w:t>
            </w:r>
          </w:p>
        </w:tc>
        <w:tc>
          <w:tcPr>
            <w:tcW w:w="3000" w:type="dxa"/>
            <w:shd w:val="clear" w:color="auto" w:fill="EAF0F6"/>
          </w:tcPr>
          <w:p w14:paraId="62801BBE" w14:textId="77777777" w:rsidR="0069571E" w:rsidRDefault="00000000">
            <w:r>
              <w:rPr>
                <w:color w:val="000000"/>
                <w:sz w:val="20"/>
                <w:szCs w:val="20"/>
              </w:rPr>
              <w:t>391.64</w:t>
            </w:r>
          </w:p>
        </w:tc>
      </w:tr>
    </w:tbl>
    <w:p w14:paraId="2FA975DE" w14:textId="77777777" w:rsidR="0069571E" w:rsidRDefault="00000000">
      <w:pPr>
        <w:spacing w:after="160"/>
      </w:pPr>
      <w:r>
        <w:t xml:space="preserve">Output: </w:t>
      </w:r>
      <w:proofErr w:type="spellStart"/>
      <w:r>
        <w:t>cleaned_data</w:t>
      </w:r>
      <w:proofErr w:type="spellEnd"/>
      <w:r>
        <w:t>/cltv_predictions.csv (per-customer).</w:t>
      </w:r>
    </w:p>
    <w:p w14:paraId="131B81D2" w14:textId="77777777" w:rsidR="0069571E" w:rsidRDefault="00000000">
      <w:r>
        <w:br w:type="page"/>
      </w:r>
    </w:p>
    <w:p w14:paraId="2150034C" w14:textId="77777777" w:rsidR="0069571E" w:rsidRDefault="00000000">
      <w:pPr>
        <w:pStyle w:val="Heading1"/>
        <w:spacing w:before="400" w:after="200"/>
      </w:pPr>
      <w:r>
        <w:lastRenderedPageBreak/>
        <w:t>5. Regression, Price Elasticity &amp; Revenue Simulation</w:t>
      </w:r>
    </w:p>
    <w:p w14:paraId="159B4252" w14:textId="77777777" w:rsidR="0069571E" w:rsidRDefault="00000000">
      <w:pPr>
        <w:pStyle w:val="Heading2"/>
        <w:spacing w:before="300" w:after="150"/>
      </w:pPr>
      <w:r>
        <w:t>5.1 Regression: drivers of customer monetary value</w:t>
      </w:r>
    </w:p>
    <w:p w14:paraId="004BF0C0" w14:textId="77777777" w:rsidR="0069571E" w:rsidRDefault="00000000">
      <w:pPr>
        <w:spacing w:after="160"/>
      </w:pPr>
      <w:r>
        <w:t>Closed-form OLS (</w:t>
      </w:r>
      <w:proofErr w:type="spellStart"/>
      <w:r>
        <w:t>numpy</w:t>
      </w:r>
      <w:proofErr w:type="spellEnd"/>
      <w:r>
        <w:t xml:space="preserve"> normal equations) predicting a customer's total completed-order spend from age, purchase frequency, and recency. n = 2060, R² = 0.0812, adjusted R² = 0.0798.</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000"/>
        <w:gridCol w:w="2500"/>
      </w:tblGrid>
      <w:tr w:rsidR="0069571E" w14:paraId="1AD43F5C" w14:textId="77777777">
        <w:tblPrEx>
          <w:tblCellMar>
            <w:top w:w="0" w:type="dxa"/>
            <w:bottom w:w="0" w:type="dxa"/>
          </w:tblCellMar>
        </w:tblPrEx>
        <w:tc>
          <w:tcPr>
            <w:tcW w:w="3500" w:type="dxa"/>
            <w:shd w:val="clear" w:color="auto" w:fill="1F2A44"/>
          </w:tcPr>
          <w:p w14:paraId="7C5FA89F" w14:textId="77777777" w:rsidR="0069571E" w:rsidRDefault="00000000">
            <w:r>
              <w:rPr>
                <w:b/>
                <w:bCs/>
                <w:color w:val="FFFFFF"/>
                <w:sz w:val="20"/>
                <w:szCs w:val="20"/>
              </w:rPr>
              <w:t>Predictor</w:t>
            </w:r>
          </w:p>
        </w:tc>
        <w:tc>
          <w:tcPr>
            <w:tcW w:w="3000" w:type="dxa"/>
            <w:shd w:val="clear" w:color="auto" w:fill="1F2A44"/>
          </w:tcPr>
          <w:p w14:paraId="7CD4E8C6" w14:textId="77777777" w:rsidR="0069571E" w:rsidRDefault="00000000">
            <w:r>
              <w:rPr>
                <w:b/>
                <w:bCs/>
                <w:color w:val="FFFFFF"/>
                <w:sz w:val="20"/>
                <w:szCs w:val="20"/>
              </w:rPr>
              <w:t>Coefficient (β)</w:t>
            </w:r>
          </w:p>
        </w:tc>
        <w:tc>
          <w:tcPr>
            <w:tcW w:w="2500" w:type="dxa"/>
            <w:shd w:val="clear" w:color="auto" w:fill="1F2A44"/>
          </w:tcPr>
          <w:p w14:paraId="0EF2FCAD" w14:textId="77777777" w:rsidR="0069571E" w:rsidRDefault="00000000">
            <w:r>
              <w:rPr>
                <w:b/>
                <w:bCs/>
                <w:color w:val="FFFFFF"/>
                <w:sz w:val="20"/>
                <w:szCs w:val="20"/>
              </w:rPr>
              <w:t>t-statistic</w:t>
            </w:r>
          </w:p>
        </w:tc>
      </w:tr>
      <w:tr w:rsidR="0069571E" w14:paraId="74D7932E" w14:textId="77777777">
        <w:tblPrEx>
          <w:tblCellMar>
            <w:top w:w="0" w:type="dxa"/>
            <w:bottom w:w="0" w:type="dxa"/>
          </w:tblCellMar>
        </w:tblPrEx>
        <w:tc>
          <w:tcPr>
            <w:tcW w:w="3500" w:type="dxa"/>
          </w:tcPr>
          <w:p w14:paraId="5B8F5CF9" w14:textId="77777777" w:rsidR="0069571E" w:rsidRDefault="00000000">
            <w:r>
              <w:rPr>
                <w:color w:val="000000"/>
                <w:sz w:val="20"/>
                <w:szCs w:val="20"/>
              </w:rPr>
              <w:t>intercept</w:t>
            </w:r>
          </w:p>
        </w:tc>
        <w:tc>
          <w:tcPr>
            <w:tcW w:w="3000" w:type="dxa"/>
          </w:tcPr>
          <w:p w14:paraId="25EEB146" w14:textId="77777777" w:rsidR="0069571E" w:rsidRDefault="00000000">
            <w:r>
              <w:rPr>
                <w:color w:val="000000"/>
                <w:sz w:val="20"/>
                <w:szCs w:val="20"/>
              </w:rPr>
              <w:t>-37.5091</w:t>
            </w:r>
          </w:p>
        </w:tc>
        <w:tc>
          <w:tcPr>
            <w:tcW w:w="2500" w:type="dxa"/>
          </w:tcPr>
          <w:p w14:paraId="511384B9" w14:textId="77777777" w:rsidR="0069571E" w:rsidRDefault="00000000">
            <w:r>
              <w:rPr>
                <w:color w:val="000000"/>
                <w:sz w:val="20"/>
                <w:szCs w:val="20"/>
              </w:rPr>
              <w:t>-0.061</w:t>
            </w:r>
          </w:p>
        </w:tc>
      </w:tr>
      <w:tr w:rsidR="0069571E" w14:paraId="74E7AD6B" w14:textId="77777777">
        <w:tblPrEx>
          <w:tblCellMar>
            <w:top w:w="0" w:type="dxa"/>
            <w:bottom w:w="0" w:type="dxa"/>
          </w:tblCellMar>
        </w:tblPrEx>
        <w:tc>
          <w:tcPr>
            <w:tcW w:w="3500" w:type="dxa"/>
            <w:shd w:val="clear" w:color="auto" w:fill="EAF0F6"/>
          </w:tcPr>
          <w:p w14:paraId="0D365415" w14:textId="77777777" w:rsidR="0069571E" w:rsidRDefault="00000000">
            <w:r>
              <w:rPr>
                <w:color w:val="000000"/>
                <w:sz w:val="20"/>
                <w:szCs w:val="20"/>
              </w:rPr>
              <w:t>age</w:t>
            </w:r>
          </w:p>
        </w:tc>
        <w:tc>
          <w:tcPr>
            <w:tcW w:w="3000" w:type="dxa"/>
            <w:shd w:val="clear" w:color="auto" w:fill="EAF0F6"/>
          </w:tcPr>
          <w:p w14:paraId="78447394" w14:textId="77777777" w:rsidR="0069571E" w:rsidRDefault="00000000">
            <w:r>
              <w:rPr>
                <w:color w:val="000000"/>
                <w:sz w:val="20"/>
                <w:szCs w:val="20"/>
              </w:rPr>
              <w:t>-8.2099</w:t>
            </w:r>
          </w:p>
        </w:tc>
        <w:tc>
          <w:tcPr>
            <w:tcW w:w="2500" w:type="dxa"/>
            <w:shd w:val="clear" w:color="auto" w:fill="EAF0F6"/>
          </w:tcPr>
          <w:p w14:paraId="7512FFAE" w14:textId="77777777" w:rsidR="0069571E" w:rsidRDefault="00000000">
            <w:r>
              <w:rPr>
                <w:color w:val="000000"/>
                <w:sz w:val="20"/>
                <w:szCs w:val="20"/>
              </w:rPr>
              <w:t>-0.893</w:t>
            </w:r>
          </w:p>
        </w:tc>
      </w:tr>
      <w:tr w:rsidR="0069571E" w14:paraId="145586ED" w14:textId="77777777">
        <w:tblPrEx>
          <w:tblCellMar>
            <w:top w:w="0" w:type="dxa"/>
            <w:bottom w:w="0" w:type="dxa"/>
          </w:tblCellMar>
        </w:tblPrEx>
        <w:tc>
          <w:tcPr>
            <w:tcW w:w="3500" w:type="dxa"/>
          </w:tcPr>
          <w:p w14:paraId="76F4E1C5" w14:textId="77777777" w:rsidR="0069571E" w:rsidRDefault="00000000">
            <w:r>
              <w:rPr>
                <w:color w:val="000000"/>
                <w:sz w:val="20"/>
                <w:szCs w:val="20"/>
              </w:rPr>
              <w:t>frequency</w:t>
            </w:r>
          </w:p>
        </w:tc>
        <w:tc>
          <w:tcPr>
            <w:tcW w:w="3000" w:type="dxa"/>
          </w:tcPr>
          <w:p w14:paraId="2B86452B" w14:textId="77777777" w:rsidR="0069571E" w:rsidRDefault="00000000">
            <w:r>
              <w:rPr>
                <w:color w:val="000000"/>
                <w:sz w:val="20"/>
                <w:szCs w:val="20"/>
              </w:rPr>
              <w:t>1707.4544</w:t>
            </w:r>
          </w:p>
        </w:tc>
        <w:tc>
          <w:tcPr>
            <w:tcW w:w="2500" w:type="dxa"/>
          </w:tcPr>
          <w:p w14:paraId="59184D2C" w14:textId="77777777" w:rsidR="0069571E" w:rsidRDefault="00000000">
            <w:r>
              <w:rPr>
                <w:color w:val="000000"/>
                <w:sz w:val="20"/>
                <w:szCs w:val="20"/>
              </w:rPr>
              <w:t>12.668</w:t>
            </w:r>
          </w:p>
        </w:tc>
      </w:tr>
      <w:tr w:rsidR="0069571E" w14:paraId="5986E555" w14:textId="77777777">
        <w:tblPrEx>
          <w:tblCellMar>
            <w:top w:w="0" w:type="dxa"/>
            <w:bottom w:w="0" w:type="dxa"/>
          </w:tblCellMar>
        </w:tblPrEx>
        <w:tc>
          <w:tcPr>
            <w:tcW w:w="3500" w:type="dxa"/>
            <w:shd w:val="clear" w:color="auto" w:fill="EAF0F6"/>
          </w:tcPr>
          <w:p w14:paraId="3025E1D4" w14:textId="77777777" w:rsidR="0069571E" w:rsidRDefault="00000000">
            <w:proofErr w:type="spellStart"/>
            <w:r>
              <w:rPr>
                <w:color w:val="000000"/>
                <w:sz w:val="20"/>
                <w:szCs w:val="20"/>
              </w:rPr>
              <w:t>recency_days</w:t>
            </w:r>
            <w:proofErr w:type="spellEnd"/>
          </w:p>
        </w:tc>
        <w:tc>
          <w:tcPr>
            <w:tcW w:w="3000" w:type="dxa"/>
            <w:shd w:val="clear" w:color="auto" w:fill="EAF0F6"/>
          </w:tcPr>
          <w:p w14:paraId="3855508B" w14:textId="77777777" w:rsidR="0069571E" w:rsidRDefault="00000000">
            <w:r>
              <w:rPr>
                <w:color w:val="000000"/>
                <w:sz w:val="20"/>
                <w:szCs w:val="20"/>
              </w:rPr>
              <w:t>0.2501</w:t>
            </w:r>
          </w:p>
        </w:tc>
        <w:tc>
          <w:tcPr>
            <w:tcW w:w="2500" w:type="dxa"/>
            <w:shd w:val="clear" w:color="auto" w:fill="EAF0F6"/>
          </w:tcPr>
          <w:p w14:paraId="3BFFA5C2" w14:textId="77777777" w:rsidR="0069571E" w:rsidRDefault="00000000">
            <w:r>
              <w:rPr>
                <w:color w:val="000000"/>
                <w:sz w:val="20"/>
                <w:szCs w:val="20"/>
              </w:rPr>
              <w:t>0.395</w:t>
            </w:r>
          </w:p>
        </w:tc>
      </w:tr>
    </w:tbl>
    <w:p w14:paraId="2718D043" w14:textId="77777777" w:rsidR="0069571E" w:rsidRDefault="00000000">
      <w:pPr>
        <w:spacing w:after="200"/>
      </w:pPr>
      <w:r>
        <w:rPr>
          <w:i/>
          <w:iCs/>
          <w:color w:val="595959"/>
          <w:sz w:val="20"/>
          <w:szCs w:val="20"/>
        </w:rPr>
        <w:t>Only purchase frequency is a statistically meaningful predictor (t = 12.7); age and recency are not significant. The low R² (0.08) indicates spend is driven mostly by factors outside this feature set (or by randomness in how the data was generated).</w:t>
      </w:r>
    </w:p>
    <w:p w14:paraId="7DFA60C5" w14:textId="77777777" w:rsidR="0069571E" w:rsidRDefault="00000000">
      <w:pPr>
        <w:pStyle w:val="Heading2"/>
        <w:spacing w:before="300" w:after="150"/>
      </w:pPr>
      <w:r>
        <w:t>5.2 Price Elasticity of Demand</w:t>
      </w:r>
    </w:p>
    <w:p w14:paraId="095F5BE2" w14:textId="77777777" w:rsidR="0069571E" w:rsidRDefault="00000000">
      <w:pPr>
        <w:spacing w:after="160"/>
      </w:pPr>
      <w:r>
        <w:t>Log-log OLS of quantity on effective (post-discount) unit price, by product category: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1500"/>
        <w:gridCol w:w="1500"/>
        <w:gridCol w:w="2000"/>
      </w:tblGrid>
      <w:tr w:rsidR="0069571E" w14:paraId="45E03700" w14:textId="77777777">
        <w:tblPrEx>
          <w:tblCellMar>
            <w:top w:w="0" w:type="dxa"/>
            <w:bottom w:w="0" w:type="dxa"/>
          </w:tblCellMar>
        </w:tblPrEx>
        <w:tc>
          <w:tcPr>
            <w:tcW w:w="2500" w:type="dxa"/>
            <w:shd w:val="clear" w:color="auto" w:fill="1F2A44"/>
          </w:tcPr>
          <w:p w14:paraId="2A549963" w14:textId="77777777" w:rsidR="0069571E" w:rsidRDefault="00000000">
            <w:r>
              <w:rPr>
                <w:b/>
                <w:bCs/>
                <w:color w:val="FFFFFF"/>
                <w:sz w:val="20"/>
                <w:szCs w:val="20"/>
              </w:rPr>
              <w:t>Category</w:t>
            </w:r>
          </w:p>
        </w:tc>
        <w:tc>
          <w:tcPr>
            <w:tcW w:w="1500" w:type="dxa"/>
            <w:shd w:val="clear" w:color="auto" w:fill="1F2A44"/>
          </w:tcPr>
          <w:p w14:paraId="0A8D2BDB" w14:textId="77777777" w:rsidR="0069571E" w:rsidRDefault="00000000">
            <w:r>
              <w:rPr>
                <w:b/>
                <w:bCs/>
                <w:color w:val="FFFFFF"/>
                <w:sz w:val="20"/>
                <w:szCs w:val="20"/>
              </w:rPr>
              <w:t>Elasticity</w:t>
            </w:r>
          </w:p>
        </w:tc>
        <w:tc>
          <w:tcPr>
            <w:tcW w:w="1500" w:type="dxa"/>
            <w:shd w:val="clear" w:color="auto" w:fill="1F2A44"/>
          </w:tcPr>
          <w:p w14:paraId="64D82F92" w14:textId="77777777" w:rsidR="0069571E" w:rsidRDefault="00000000">
            <w:r>
              <w:rPr>
                <w:b/>
                <w:bCs/>
                <w:color w:val="FFFFFF"/>
                <w:sz w:val="20"/>
                <w:szCs w:val="20"/>
              </w:rPr>
              <w:t>t-stat</w:t>
            </w:r>
          </w:p>
        </w:tc>
        <w:tc>
          <w:tcPr>
            <w:tcW w:w="1500" w:type="dxa"/>
            <w:shd w:val="clear" w:color="auto" w:fill="1F2A44"/>
          </w:tcPr>
          <w:p w14:paraId="54A5EB06" w14:textId="77777777" w:rsidR="0069571E" w:rsidRDefault="00000000">
            <w:r>
              <w:rPr>
                <w:b/>
                <w:bCs/>
                <w:color w:val="FFFFFF"/>
                <w:sz w:val="20"/>
                <w:szCs w:val="20"/>
              </w:rPr>
              <w:t>R²</w:t>
            </w:r>
          </w:p>
        </w:tc>
        <w:tc>
          <w:tcPr>
            <w:tcW w:w="2000" w:type="dxa"/>
            <w:shd w:val="clear" w:color="auto" w:fill="1F2A44"/>
          </w:tcPr>
          <w:p w14:paraId="7C363019" w14:textId="77777777" w:rsidR="0069571E" w:rsidRDefault="00000000">
            <w:r>
              <w:rPr>
                <w:b/>
                <w:bCs/>
                <w:color w:val="FFFFFF"/>
                <w:sz w:val="20"/>
                <w:szCs w:val="20"/>
              </w:rPr>
              <w:t>n</w:t>
            </w:r>
          </w:p>
        </w:tc>
      </w:tr>
      <w:tr w:rsidR="0069571E" w14:paraId="7835CC2B" w14:textId="77777777">
        <w:tblPrEx>
          <w:tblCellMar>
            <w:top w:w="0" w:type="dxa"/>
            <w:bottom w:w="0" w:type="dxa"/>
          </w:tblCellMar>
        </w:tblPrEx>
        <w:tc>
          <w:tcPr>
            <w:tcW w:w="2500" w:type="dxa"/>
          </w:tcPr>
          <w:p w14:paraId="45AAE805" w14:textId="77777777" w:rsidR="0069571E" w:rsidRDefault="00000000">
            <w:r>
              <w:rPr>
                <w:color w:val="000000"/>
                <w:sz w:val="20"/>
                <w:szCs w:val="20"/>
              </w:rPr>
              <w:t>Apparel</w:t>
            </w:r>
          </w:p>
        </w:tc>
        <w:tc>
          <w:tcPr>
            <w:tcW w:w="1500" w:type="dxa"/>
          </w:tcPr>
          <w:p w14:paraId="4893ECAB" w14:textId="77777777" w:rsidR="0069571E" w:rsidRDefault="00000000">
            <w:r>
              <w:rPr>
                <w:color w:val="000000"/>
                <w:sz w:val="20"/>
                <w:szCs w:val="20"/>
              </w:rPr>
              <w:t>0.0115</w:t>
            </w:r>
          </w:p>
        </w:tc>
        <w:tc>
          <w:tcPr>
            <w:tcW w:w="1500" w:type="dxa"/>
          </w:tcPr>
          <w:p w14:paraId="6DEB48B1" w14:textId="77777777" w:rsidR="0069571E" w:rsidRDefault="00000000">
            <w:r>
              <w:rPr>
                <w:color w:val="000000"/>
                <w:sz w:val="20"/>
                <w:szCs w:val="20"/>
              </w:rPr>
              <w:t>1.4</w:t>
            </w:r>
          </w:p>
        </w:tc>
        <w:tc>
          <w:tcPr>
            <w:tcW w:w="1500" w:type="dxa"/>
          </w:tcPr>
          <w:p w14:paraId="76508FB4" w14:textId="77777777" w:rsidR="0069571E" w:rsidRDefault="00000000">
            <w:r>
              <w:rPr>
                <w:color w:val="000000"/>
                <w:sz w:val="20"/>
                <w:szCs w:val="20"/>
              </w:rPr>
              <w:t>0.0011</w:t>
            </w:r>
          </w:p>
        </w:tc>
        <w:tc>
          <w:tcPr>
            <w:tcW w:w="2000" w:type="dxa"/>
          </w:tcPr>
          <w:p w14:paraId="0BA5F1B1" w14:textId="77777777" w:rsidR="0069571E" w:rsidRDefault="00000000">
            <w:r>
              <w:rPr>
                <w:color w:val="000000"/>
                <w:sz w:val="20"/>
                <w:szCs w:val="20"/>
              </w:rPr>
              <w:t>1862</w:t>
            </w:r>
          </w:p>
        </w:tc>
      </w:tr>
      <w:tr w:rsidR="0069571E" w14:paraId="1F0FDB8A" w14:textId="77777777">
        <w:tblPrEx>
          <w:tblCellMar>
            <w:top w:w="0" w:type="dxa"/>
            <w:bottom w:w="0" w:type="dxa"/>
          </w:tblCellMar>
        </w:tblPrEx>
        <w:tc>
          <w:tcPr>
            <w:tcW w:w="2500" w:type="dxa"/>
            <w:shd w:val="clear" w:color="auto" w:fill="EAF0F6"/>
          </w:tcPr>
          <w:p w14:paraId="42E688A7" w14:textId="77777777" w:rsidR="0069571E" w:rsidRDefault="00000000">
            <w:r>
              <w:rPr>
                <w:color w:val="000000"/>
                <w:sz w:val="20"/>
                <w:szCs w:val="20"/>
              </w:rPr>
              <w:t>Beauty &amp; Health</w:t>
            </w:r>
          </w:p>
        </w:tc>
        <w:tc>
          <w:tcPr>
            <w:tcW w:w="1500" w:type="dxa"/>
            <w:shd w:val="clear" w:color="auto" w:fill="EAF0F6"/>
          </w:tcPr>
          <w:p w14:paraId="21155266" w14:textId="77777777" w:rsidR="0069571E" w:rsidRDefault="00000000">
            <w:r>
              <w:rPr>
                <w:color w:val="000000"/>
                <w:sz w:val="20"/>
                <w:szCs w:val="20"/>
              </w:rPr>
              <w:t>-0.005</w:t>
            </w:r>
          </w:p>
        </w:tc>
        <w:tc>
          <w:tcPr>
            <w:tcW w:w="1500" w:type="dxa"/>
            <w:shd w:val="clear" w:color="auto" w:fill="EAF0F6"/>
          </w:tcPr>
          <w:p w14:paraId="4A06E3D4" w14:textId="77777777" w:rsidR="0069571E" w:rsidRDefault="00000000">
            <w:r>
              <w:rPr>
                <w:color w:val="000000"/>
                <w:sz w:val="20"/>
                <w:szCs w:val="20"/>
              </w:rPr>
              <w:t>-0.646</w:t>
            </w:r>
          </w:p>
        </w:tc>
        <w:tc>
          <w:tcPr>
            <w:tcW w:w="1500" w:type="dxa"/>
            <w:shd w:val="clear" w:color="auto" w:fill="EAF0F6"/>
          </w:tcPr>
          <w:p w14:paraId="055F0E84" w14:textId="77777777" w:rsidR="0069571E" w:rsidRDefault="00000000">
            <w:r>
              <w:rPr>
                <w:color w:val="000000"/>
                <w:sz w:val="20"/>
                <w:szCs w:val="20"/>
              </w:rPr>
              <w:t>0.0002</w:t>
            </w:r>
          </w:p>
        </w:tc>
        <w:tc>
          <w:tcPr>
            <w:tcW w:w="2000" w:type="dxa"/>
            <w:shd w:val="clear" w:color="auto" w:fill="EAF0F6"/>
          </w:tcPr>
          <w:p w14:paraId="2ABC90E8" w14:textId="77777777" w:rsidR="0069571E" w:rsidRDefault="00000000">
            <w:r>
              <w:rPr>
                <w:color w:val="000000"/>
                <w:sz w:val="20"/>
                <w:szCs w:val="20"/>
              </w:rPr>
              <w:t>1866</w:t>
            </w:r>
          </w:p>
        </w:tc>
      </w:tr>
      <w:tr w:rsidR="0069571E" w14:paraId="53DB52F7" w14:textId="77777777">
        <w:tblPrEx>
          <w:tblCellMar>
            <w:top w:w="0" w:type="dxa"/>
            <w:bottom w:w="0" w:type="dxa"/>
          </w:tblCellMar>
        </w:tblPrEx>
        <w:tc>
          <w:tcPr>
            <w:tcW w:w="2500" w:type="dxa"/>
          </w:tcPr>
          <w:p w14:paraId="3E660D02" w14:textId="77777777" w:rsidR="0069571E" w:rsidRDefault="00000000">
            <w:r>
              <w:rPr>
                <w:color w:val="000000"/>
                <w:sz w:val="20"/>
                <w:szCs w:val="20"/>
              </w:rPr>
              <w:t>Books &amp; Media</w:t>
            </w:r>
          </w:p>
        </w:tc>
        <w:tc>
          <w:tcPr>
            <w:tcW w:w="1500" w:type="dxa"/>
          </w:tcPr>
          <w:p w14:paraId="6C0DD154" w14:textId="77777777" w:rsidR="0069571E" w:rsidRDefault="00000000">
            <w:r>
              <w:rPr>
                <w:color w:val="000000"/>
                <w:sz w:val="20"/>
                <w:szCs w:val="20"/>
              </w:rPr>
              <w:t>0.0051</w:t>
            </w:r>
          </w:p>
        </w:tc>
        <w:tc>
          <w:tcPr>
            <w:tcW w:w="1500" w:type="dxa"/>
          </w:tcPr>
          <w:p w14:paraId="692467EB" w14:textId="77777777" w:rsidR="0069571E" w:rsidRDefault="00000000">
            <w:r>
              <w:rPr>
                <w:color w:val="000000"/>
                <w:sz w:val="20"/>
                <w:szCs w:val="20"/>
              </w:rPr>
              <w:t>0.846</w:t>
            </w:r>
          </w:p>
        </w:tc>
        <w:tc>
          <w:tcPr>
            <w:tcW w:w="1500" w:type="dxa"/>
          </w:tcPr>
          <w:p w14:paraId="34B38B7F" w14:textId="77777777" w:rsidR="0069571E" w:rsidRDefault="00000000">
            <w:r>
              <w:rPr>
                <w:color w:val="000000"/>
                <w:sz w:val="20"/>
                <w:szCs w:val="20"/>
              </w:rPr>
              <w:t>0.0004</w:t>
            </w:r>
          </w:p>
        </w:tc>
        <w:tc>
          <w:tcPr>
            <w:tcW w:w="2000" w:type="dxa"/>
          </w:tcPr>
          <w:p w14:paraId="66FB5AE8" w14:textId="77777777" w:rsidR="0069571E" w:rsidRDefault="00000000">
            <w:r>
              <w:rPr>
                <w:color w:val="000000"/>
                <w:sz w:val="20"/>
                <w:szCs w:val="20"/>
              </w:rPr>
              <w:t>1903</w:t>
            </w:r>
          </w:p>
        </w:tc>
      </w:tr>
      <w:tr w:rsidR="0069571E" w14:paraId="26869125" w14:textId="77777777">
        <w:tblPrEx>
          <w:tblCellMar>
            <w:top w:w="0" w:type="dxa"/>
            <w:bottom w:w="0" w:type="dxa"/>
          </w:tblCellMar>
        </w:tblPrEx>
        <w:tc>
          <w:tcPr>
            <w:tcW w:w="2500" w:type="dxa"/>
            <w:shd w:val="clear" w:color="auto" w:fill="EAF0F6"/>
          </w:tcPr>
          <w:p w14:paraId="200AC205" w14:textId="77777777" w:rsidR="0069571E" w:rsidRDefault="00000000">
            <w:r>
              <w:rPr>
                <w:color w:val="000000"/>
                <w:sz w:val="20"/>
                <w:szCs w:val="20"/>
              </w:rPr>
              <w:t>Electronics</w:t>
            </w:r>
          </w:p>
        </w:tc>
        <w:tc>
          <w:tcPr>
            <w:tcW w:w="1500" w:type="dxa"/>
            <w:shd w:val="clear" w:color="auto" w:fill="EAF0F6"/>
          </w:tcPr>
          <w:p w14:paraId="57C2100F" w14:textId="77777777" w:rsidR="0069571E" w:rsidRDefault="00000000">
            <w:r>
              <w:rPr>
                <w:color w:val="000000"/>
                <w:sz w:val="20"/>
                <w:szCs w:val="20"/>
              </w:rPr>
              <w:t>-0.0096</w:t>
            </w:r>
          </w:p>
        </w:tc>
        <w:tc>
          <w:tcPr>
            <w:tcW w:w="1500" w:type="dxa"/>
            <w:shd w:val="clear" w:color="auto" w:fill="EAF0F6"/>
          </w:tcPr>
          <w:p w14:paraId="4AEEEBE9" w14:textId="77777777" w:rsidR="0069571E" w:rsidRDefault="00000000">
            <w:r>
              <w:rPr>
                <w:color w:val="000000"/>
                <w:sz w:val="20"/>
                <w:szCs w:val="20"/>
              </w:rPr>
              <w:t>-1.121</w:t>
            </w:r>
          </w:p>
        </w:tc>
        <w:tc>
          <w:tcPr>
            <w:tcW w:w="1500" w:type="dxa"/>
            <w:shd w:val="clear" w:color="auto" w:fill="EAF0F6"/>
          </w:tcPr>
          <w:p w14:paraId="4ADD2907" w14:textId="77777777" w:rsidR="0069571E" w:rsidRDefault="00000000">
            <w:r>
              <w:rPr>
                <w:color w:val="000000"/>
                <w:sz w:val="20"/>
                <w:szCs w:val="20"/>
              </w:rPr>
              <w:t>0.0007</w:t>
            </w:r>
          </w:p>
        </w:tc>
        <w:tc>
          <w:tcPr>
            <w:tcW w:w="2000" w:type="dxa"/>
            <w:shd w:val="clear" w:color="auto" w:fill="EAF0F6"/>
          </w:tcPr>
          <w:p w14:paraId="217BD427" w14:textId="77777777" w:rsidR="0069571E" w:rsidRDefault="00000000">
            <w:r>
              <w:rPr>
                <w:color w:val="000000"/>
                <w:sz w:val="20"/>
                <w:szCs w:val="20"/>
              </w:rPr>
              <w:t>1832</w:t>
            </w:r>
          </w:p>
        </w:tc>
      </w:tr>
      <w:tr w:rsidR="0069571E" w14:paraId="7E052298" w14:textId="77777777">
        <w:tblPrEx>
          <w:tblCellMar>
            <w:top w:w="0" w:type="dxa"/>
            <w:bottom w:w="0" w:type="dxa"/>
          </w:tblCellMar>
        </w:tblPrEx>
        <w:tc>
          <w:tcPr>
            <w:tcW w:w="2500" w:type="dxa"/>
          </w:tcPr>
          <w:p w14:paraId="137AFC08" w14:textId="77777777" w:rsidR="0069571E" w:rsidRDefault="00000000">
            <w:r>
              <w:rPr>
                <w:color w:val="000000"/>
                <w:sz w:val="20"/>
                <w:szCs w:val="20"/>
              </w:rPr>
              <w:t>Home &amp; Kitchen</w:t>
            </w:r>
          </w:p>
        </w:tc>
        <w:tc>
          <w:tcPr>
            <w:tcW w:w="1500" w:type="dxa"/>
          </w:tcPr>
          <w:p w14:paraId="70236C3C" w14:textId="77777777" w:rsidR="0069571E" w:rsidRDefault="00000000">
            <w:r>
              <w:rPr>
                <w:color w:val="000000"/>
                <w:sz w:val="20"/>
                <w:szCs w:val="20"/>
              </w:rPr>
              <w:t>-0.0121</w:t>
            </w:r>
          </w:p>
        </w:tc>
        <w:tc>
          <w:tcPr>
            <w:tcW w:w="1500" w:type="dxa"/>
          </w:tcPr>
          <w:p w14:paraId="19FC35E1" w14:textId="77777777" w:rsidR="0069571E" w:rsidRDefault="00000000">
            <w:r>
              <w:rPr>
                <w:color w:val="000000"/>
                <w:sz w:val="20"/>
                <w:szCs w:val="20"/>
              </w:rPr>
              <w:t>-1.32</w:t>
            </w:r>
          </w:p>
        </w:tc>
        <w:tc>
          <w:tcPr>
            <w:tcW w:w="1500" w:type="dxa"/>
          </w:tcPr>
          <w:p w14:paraId="7BABCAC8" w14:textId="77777777" w:rsidR="0069571E" w:rsidRDefault="00000000">
            <w:r>
              <w:rPr>
                <w:color w:val="000000"/>
                <w:sz w:val="20"/>
                <w:szCs w:val="20"/>
              </w:rPr>
              <w:t>0.0009</w:t>
            </w:r>
          </w:p>
        </w:tc>
        <w:tc>
          <w:tcPr>
            <w:tcW w:w="2000" w:type="dxa"/>
          </w:tcPr>
          <w:p w14:paraId="088F56E4" w14:textId="77777777" w:rsidR="0069571E" w:rsidRDefault="00000000">
            <w:r>
              <w:rPr>
                <w:color w:val="000000"/>
                <w:sz w:val="20"/>
                <w:szCs w:val="20"/>
              </w:rPr>
              <w:t>1914</w:t>
            </w:r>
          </w:p>
        </w:tc>
      </w:tr>
      <w:tr w:rsidR="0069571E" w14:paraId="6DE8E793" w14:textId="77777777">
        <w:tblPrEx>
          <w:tblCellMar>
            <w:top w:w="0" w:type="dxa"/>
            <w:bottom w:w="0" w:type="dxa"/>
          </w:tblCellMar>
        </w:tblPrEx>
        <w:tc>
          <w:tcPr>
            <w:tcW w:w="2500" w:type="dxa"/>
            <w:shd w:val="clear" w:color="auto" w:fill="EAF0F6"/>
          </w:tcPr>
          <w:p w14:paraId="260D2325" w14:textId="77777777" w:rsidR="0069571E" w:rsidRDefault="00000000">
            <w:r>
              <w:rPr>
                <w:color w:val="000000"/>
                <w:sz w:val="20"/>
                <w:szCs w:val="20"/>
              </w:rPr>
              <w:t>Sports &amp; Outdoors</w:t>
            </w:r>
          </w:p>
        </w:tc>
        <w:tc>
          <w:tcPr>
            <w:tcW w:w="1500" w:type="dxa"/>
            <w:shd w:val="clear" w:color="auto" w:fill="EAF0F6"/>
          </w:tcPr>
          <w:p w14:paraId="610A1B14" w14:textId="77777777" w:rsidR="0069571E" w:rsidRDefault="00000000">
            <w:r>
              <w:rPr>
                <w:color w:val="000000"/>
                <w:sz w:val="20"/>
                <w:szCs w:val="20"/>
              </w:rPr>
              <w:t>-0.0003</w:t>
            </w:r>
          </w:p>
        </w:tc>
        <w:tc>
          <w:tcPr>
            <w:tcW w:w="1500" w:type="dxa"/>
            <w:shd w:val="clear" w:color="auto" w:fill="EAF0F6"/>
          </w:tcPr>
          <w:p w14:paraId="5BBDC9E5" w14:textId="77777777" w:rsidR="0069571E" w:rsidRDefault="00000000">
            <w:r>
              <w:rPr>
                <w:color w:val="000000"/>
                <w:sz w:val="20"/>
                <w:szCs w:val="20"/>
              </w:rPr>
              <w:t>-0.032</w:t>
            </w:r>
          </w:p>
        </w:tc>
        <w:tc>
          <w:tcPr>
            <w:tcW w:w="1500" w:type="dxa"/>
            <w:shd w:val="clear" w:color="auto" w:fill="EAF0F6"/>
          </w:tcPr>
          <w:p w14:paraId="1AF74B28" w14:textId="77777777" w:rsidR="0069571E" w:rsidRDefault="00000000">
            <w:r>
              <w:rPr>
                <w:color w:val="000000"/>
                <w:sz w:val="20"/>
                <w:szCs w:val="20"/>
              </w:rPr>
              <w:t>0</w:t>
            </w:r>
          </w:p>
        </w:tc>
        <w:tc>
          <w:tcPr>
            <w:tcW w:w="2000" w:type="dxa"/>
            <w:shd w:val="clear" w:color="auto" w:fill="EAF0F6"/>
          </w:tcPr>
          <w:p w14:paraId="1C0B05C4" w14:textId="77777777" w:rsidR="0069571E" w:rsidRDefault="00000000">
            <w:r>
              <w:rPr>
                <w:color w:val="000000"/>
                <w:sz w:val="20"/>
                <w:szCs w:val="20"/>
              </w:rPr>
              <w:t>1815</w:t>
            </w:r>
          </w:p>
        </w:tc>
      </w:tr>
    </w:tbl>
    <w:p w14:paraId="1B08D529" w14:textId="77777777" w:rsidR="0069571E" w:rsidRDefault="00000000">
      <w:pPr>
        <w:spacing w:after="200"/>
      </w:pPr>
      <w:r>
        <w:rPr>
          <w:i/>
          <w:iCs/>
          <w:color w:val="595959"/>
          <w:sz w:val="20"/>
          <w:szCs w:val="20"/>
        </w:rPr>
        <w:t>Overall elasticity: -0.0002 (t = -0.062, R² = 0, n = 11192). All elasticities are statistically indistinguishable from zero — quantity purchased shows no measurable relationship to price in this dataset, so elasticity-based pricing recommendations aren't supportable from this data as-is.</w:t>
      </w:r>
    </w:p>
    <w:p w14:paraId="3CE648F5" w14:textId="77777777" w:rsidR="0069571E" w:rsidRDefault="00000000">
      <w:pPr>
        <w:pStyle w:val="Heading2"/>
        <w:spacing w:before="300" w:after="150"/>
      </w:pPr>
      <w:r>
        <w:t>5.3 Monte Carlo Revenue Simulation</w:t>
      </w:r>
    </w:p>
    <w:p w14:paraId="6989A848" w14:textId="77777777" w:rsidR="0069571E" w:rsidRDefault="00000000">
      <w:pPr>
        <w:spacing w:after="160"/>
      </w:pPr>
      <w:r>
        <w:t xml:space="preserve">10,000 simulations of the next 12 months, drawing monthly revenue from a </w:t>
      </w:r>
      <w:proofErr w:type="gramStart"/>
      <w:r>
        <w:t>Normal(</w:t>
      </w:r>
      <w:proofErr w:type="gramEnd"/>
      <w:r>
        <w:t>μ=$212,712.43, σ=$94,177.14) distribution fit to historical completed-order revenue.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000"/>
      </w:tblGrid>
      <w:tr w:rsidR="0069571E" w14:paraId="1F6D5B03" w14:textId="77777777">
        <w:tblPrEx>
          <w:tblCellMar>
            <w:top w:w="0" w:type="dxa"/>
            <w:bottom w:w="0" w:type="dxa"/>
          </w:tblCellMar>
        </w:tblPrEx>
        <w:tc>
          <w:tcPr>
            <w:tcW w:w="6000" w:type="dxa"/>
            <w:shd w:val="clear" w:color="auto" w:fill="1F2A44"/>
          </w:tcPr>
          <w:p w14:paraId="6109C4B8" w14:textId="77777777" w:rsidR="0069571E" w:rsidRDefault="00000000">
            <w:r>
              <w:rPr>
                <w:b/>
                <w:bCs/>
                <w:color w:val="FFFFFF"/>
                <w:sz w:val="20"/>
                <w:szCs w:val="20"/>
              </w:rPr>
              <w:t>Metric</w:t>
            </w:r>
          </w:p>
        </w:tc>
        <w:tc>
          <w:tcPr>
            <w:tcW w:w="3000" w:type="dxa"/>
            <w:shd w:val="clear" w:color="auto" w:fill="1F2A44"/>
          </w:tcPr>
          <w:p w14:paraId="4ECCBCA1" w14:textId="77777777" w:rsidR="0069571E" w:rsidRDefault="00000000">
            <w:r>
              <w:rPr>
                <w:b/>
                <w:bCs/>
                <w:color w:val="FFFFFF"/>
                <w:sz w:val="20"/>
                <w:szCs w:val="20"/>
              </w:rPr>
              <w:t>Value</w:t>
            </w:r>
          </w:p>
        </w:tc>
      </w:tr>
      <w:tr w:rsidR="0069571E" w14:paraId="47C3B334" w14:textId="77777777">
        <w:tblPrEx>
          <w:tblCellMar>
            <w:top w:w="0" w:type="dxa"/>
            <w:bottom w:w="0" w:type="dxa"/>
          </w:tblCellMar>
        </w:tblPrEx>
        <w:tc>
          <w:tcPr>
            <w:tcW w:w="6000" w:type="dxa"/>
          </w:tcPr>
          <w:p w14:paraId="4149327E" w14:textId="77777777" w:rsidR="0069571E" w:rsidRDefault="00000000">
            <w:r>
              <w:rPr>
                <w:color w:val="000000"/>
                <w:sz w:val="20"/>
                <w:szCs w:val="20"/>
              </w:rPr>
              <w:t>Simulated mean 12-mo revenue</w:t>
            </w:r>
          </w:p>
        </w:tc>
        <w:tc>
          <w:tcPr>
            <w:tcW w:w="3000" w:type="dxa"/>
          </w:tcPr>
          <w:p w14:paraId="3022F2A7" w14:textId="77777777" w:rsidR="0069571E" w:rsidRDefault="00000000">
            <w:r>
              <w:rPr>
                <w:color w:val="000000"/>
                <w:sz w:val="20"/>
                <w:szCs w:val="20"/>
              </w:rPr>
              <w:t>$2,553,111.74</w:t>
            </w:r>
          </w:p>
        </w:tc>
      </w:tr>
      <w:tr w:rsidR="0069571E" w14:paraId="32A65114" w14:textId="77777777">
        <w:tblPrEx>
          <w:tblCellMar>
            <w:top w:w="0" w:type="dxa"/>
            <w:bottom w:w="0" w:type="dxa"/>
          </w:tblCellMar>
        </w:tblPrEx>
        <w:tc>
          <w:tcPr>
            <w:tcW w:w="6000" w:type="dxa"/>
            <w:shd w:val="clear" w:color="auto" w:fill="EAF0F6"/>
          </w:tcPr>
          <w:p w14:paraId="39BEB71F" w14:textId="77777777" w:rsidR="0069571E" w:rsidRDefault="00000000">
            <w:r>
              <w:rPr>
                <w:color w:val="000000"/>
                <w:sz w:val="20"/>
                <w:szCs w:val="20"/>
              </w:rPr>
              <w:t>P10 (downside case)</w:t>
            </w:r>
          </w:p>
        </w:tc>
        <w:tc>
          <w:tcPr>
            <w:tcW w:w="3000" w:type="dxa"/>
            <w:shd w:val="clear" w:color="auto" w:fill="EAF0F6"/>
          </w:tcPr>
          <w:p w14:paraId="6483E2F2" w14:textId="77777777" w:rsidR="0069571E" w:rsidRDefault="00000000">
            <w:r>
              <w:rPr>
                <w:color w:val="000000"/>
                <w:sz w:val="20"/>
                <w:szCs w:val="20"/>
              </w:rPr>
              <w:t>$2,132,708.39</w:t>
            </w:r>
          </w:p>
        </w:tc>
      </w:tr>
      <w:tr w:rsidR="0069571E" w14:paraId="09CFFEE9" w14:textId="77777777">
        <w:tblPrEx>
          <w:tblCellMar>
            <w:top w:w="0" w:type="dxa"/>
            <w:bottom w:w="0" w:type="dxa"/>
          </w:tblCellMar>
        </w:tblPrEx>
        <w:tc>
          <w:tcPr>
            <w:tcW w:w="6000" w:type="dxa"/>
          </w:tcPr>
          <w:p w14:paraId="31814D13" w14:textId="77777777" w:rsidR="0069571E" w:rsidRDefault="00000000">
            <w:r>
              <w:rPr>
                <w:color w:val="000000"/>
                <w:sz w:val="20"/>
                <w:szCs w:val="20"/>
              </w:rPr>
              <w:t>P50 (median)</w:t>
            </w:r>
          </w:p>
        </w:tc>
        <w:tc>
          <w:tcPr>
            <w:tcW w:w="3000" w:type="dxa"/>
          </w:tcPr>
          <w:p w14:paraId="48769F74" w14:textId="77777777" w:rsidR="0069571E" w:rsidRDefault="00000000">
            <w:r>
              <w:rPr>
                <w:color w:val="000000"/>
                <w:sz w:val="20"/>
                <w:szCs w:val="20"/>
              </w:rPr>
              <w:t>$2,547,399.71</w:t>
            </w:r>
          </w:p>
        </w:tc>
      </w:tr>
      <w:tr w:rsidR="0069571E" w14:paraId="7005FE4C" w14:textId="77777777">
        <w:tblPrEx>
          <w:tblCellMar>
            <w:top w:w="0" w:type="dxa"/>
            <w:bottom w:w="0" w:type="dxa"/>
          </w:tblCellMar>
        </w:tblPrEx>
        <w:tc>
          <w:tcPr>
            <w:tcW w:w="6000" w:type="dxa"/>
            <w:shd w:val="clear" w:color="auto" w:fill="EAF0F6"/>
          </w:tcPr>
          <w:p w14:paraId="0B72D4FD" w14:textId="77777777" w:rsidR="0069571E" w:rsidRDefault="00000000">
            <w:r>
              <w:rPr>
                <w:color w:val="000000"/>
                <w:sz w:val="20"/>
                <w:szCs w:val="20"/>
              </w:rPr>
              <w:t>P90 (upside case)</w:t>
            </w:r>
          </w:p>
        </w:tc>
        <w:tc>
          <w:tcPr>
            <w:tcW w:w="3000" w:type="dxa"/>
            <w:shd w:val="clear" w:color="auto" w:fill="EAF0F6"/>
          </w:tcPr>
          <w:p w14:paraId="4F61A50F" w14:textId="77777777" w:rsidR="0069571E" w:rsidRDefault="00000000">
            <w:r>
              <w:rPr>
                <w:color w:val="000000"/>
                <w:sz w:val="20"/>
                <w:szCs w:val="20"/>
              </w:rPr>
              <w:t>$2,977,445.29</w:t>
            </w:r>
          </w:p>
        </w:tc>
      </w:tr>
    </w:tbl>
    <w:p w14:paraId="30F99F40" w14:textId="77777777" w:rsidR="0069571E" w:rsidRDefault="00000000">
      <w:pPr>
        <w:pStyle w:val="Heading1"/>
        <w:spacing w:before="400" w:after="200"/>
      </w:pPr>
      <w:r>
        <w:t>6. Recommendation Engine</w:t>
      </w:r>
    </w:p>
    <w:p w14:paraId="735F149E" w14:textId="77777777" w:rsidR="0069571E" w:rsidRDefault="00000000">
      <w:pPr>
        <w:spacing w:after="160"/>
      </w:pPr>
      <w:r>
        <w:t xml:space="preserve">Item-based collaborative filtering: a binary customer × product purchase matrix (2180 customers × 300 products, 98.32% sparse) with cosine similarity computed between product columns using </w:t>
      </w:r>
      <w:proofErr w:type="spellStart"/>
      <w:r>
        <w:t>numpy</w:t>
      </w:r>
      <w:proofErr w:type="spellEnd"/>
      <w:r>
        <w:t xml:space="preserve"> (no external ML library). Customer recommendations are generated by scoring each product as (purchase vector) · (item-similarity matrix), excluding already-purchased items.</w:t>
      </w:r>
    </w:p>
    <w:p w14:paraId="21A6DE59" w14:textId="77777777" w:rsidR="0069571E" w:rsidRDefault="00000000">
      <w:pPr>
        <w:pStyle w:val="Heading2"/>
        <w:spacing w:before="300" w:after="150"/>
      </w:pPr>
      <w:r>
        <w:lastRenderedPageBreak/>
        <w:t>Example: products similar to "Black Camera"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000"/>
      </w:tblGrid>
      <w:tr w:rsidR="0069571E" w14:paraId="520E9347" w14:textId="77777777">
        <w:tblPrEx>
          <w:tblCellMar>
            <w:top w:w="0" w:type="dxa"/>
            <w:bottom w:w="0" w:type="dxa"/>
          </w:tblCellMar>
        </w:tblPrEx>
        <w:tc>
          <w:tcPr>
            <w:tcW w:w="6000" w:type="dxa"/>
            <w:shd w:val="clear" w:color="auto" w:fill="1F2A44"/>
          </w:tcPr>
          <w:p w14:paraId="19ACB402" w14:textId="77777777" w:rsidR="0069571E" w:rsidRDefault="00000000">
            <w:r>
              <w:rPr>
                <w:b/>
                <w:bCs/>
                <w:color w:val="FFFFFF"/>
                <w:sz w:val="20"/>
                <w:szCs w:val="20"/>
              </w:rPr>
              <w:t>Similar product</w:t>
            </w:r>
          </w:p>
        </w:tc>
        <w:tc>
          <w:tcPr>
            <w:tcW w:w="3000" w:type="dxa"/>
            <w:shd w:val="clear" w:color="auto" w:fill="1F2A44"/>
          </w:tcPr>
          <w:p w14:paraId="118262A2" w14:textId="77777777" w:rsidR="0069571E" w:rsidRDefault="00000000">
            <w:r>
              <w:rPr>
                <w:b/>
                <w:bCs/>
                <w:color w:val="FFFFFF"/>
                <w:sz w:val="20"/>
                <w:szCs w:val="20"/>
              </w:rPr>
              <w:t>Cosine similarity</w:t>
            </w:r>
          </w:p>
        </w:tc>
      </w:tr>
      <w:tr w:rsidR="0069571E" w14:paraId="57675E67" w14:textId="77777777">
        <w:tblPrEx>
          <w:tblCellMar>
            <w:top w:w="0" w:type="dxa"/>
            <w:bottom w:w="0" w:type="dxa"/>
          </w:tblCellMar>
        </w:tblPrEx>
        <w:tc>
          <w:tcPr>
            <w:tcW w:w="6000" w:type="dxa"/>
          </w:tcPr>
          <w:p w14:paraId="1434EE00" w14:textId="77777777" w:rsidR="0069571E" w:rsidRDefault="00000000">
            <w:r>
              <w:rPr>
                <w:color w:val="000000"/>
                <w:sz w:val="20"/>
                <w:szCs w:val="20"/>
              </w:rPr>
              <w:t>Rich Furniture</w:t>
            </w:r>
          </w:p>
        </w:tc>
        <w:tc>
          <w:tcPr>
            <w:tcW w:w="3000" w:type="dxa"/>
          </w:tcPr>
          <w:p w14:paraId="4D9B3C5B" w14:textId="77777777" w:rsidR="0069571E" w:rsidRDefault="00000000">
            <w:r>
              <w:rPr>
                <w:color w:val="000000"/>
                <w:sz w:val="20"/>
                <w:szCs w:val="20"/>
              </w:rPr>
              <w:t>0.1031</w:t>
            </w:r>
          </w:p>
        </w:tc>
      </w:tr>
      <w:tr w:rsidR="0069571E" w14:paraId="4C454249" w14:textId="77777777">
        <w:tblPrEx>
          <w:tblCellMar>
            <w:top w:w="0" w:type="dxa"/>
            <w:bottom w:w="0" w:type="dxa"/>
          </w:tblCellMar>
        </w:tblPrEx>
        <w:tc>
          <w:tcPr>
            <w:tcW w:w="6000" w:type="dxa"/>
            <w:shd w:val="clear" w:color="auto" w:fill="EAF0F6"/>
          </w:tcPr>
          <w:p w14:paraId="339D6C1C" w14:textId="77777777" w:rsidR="0069571E" w:rsidRDefault="00000000">
            <w:r>
              <w:rPr>
                <w:color w:val="000000"/>
                <w:sz w:val="20"/>
                <w:szCs w:val="20"/>
              </w:rPr>
              <w:t>Important Cycling</w:t>
            </w:r>
          </w:p>
        </w:tc>
        <w:tc>
          <w:tcPr>
            <w:tcW w:w="3000" w:type="dxa"/>
            <w:shd w:val="clear" w:color="auto" w:fill="EAF0F6"/>
          </w:tcPr>
          <w:p w14:paraId="39494E15" w14:textId="77777777" w:rsidR="0069571E" w:rsidRDefault="00000000">
            <w:r>
              <w:rPr>
                <w:color w:val="000000"/>
                <w:sz w:val="20"/>
                <w:szCs w:val="20"/>
              </w:rPr>
              <w:t>0.0937</w:t>
            </w:r>
          </w:p>
        </w:tc>
      </w:tr>
      <w:tr w:rsidR="0069571E" w14:paraId="43E57309" w14:textId="77777777">
        <w:tblPrEx>
          <w:tblCellMar>
            <w:top w:w="0" w:type="dxa"/>
            <w:bottom w:w="0" w:type="dxa"/>
          </w:tblCellMar>
        </w:tblPrEx>
        <w:tc>
          <w:tcPr>
            <w:tcW w:w="6000" w:type="dxa"/>
          </w:tcPr>
          <w:p w14:paraId="180CCF60" w14:textId="77777777" w:rsidR="0069571E" w:rsidRDefault="00000000">
            <w:r>
              <w:rPr>
                <w:color w:val="000000"/>
                <w:sz w:val="20"/>
                <w:szCs w:val="20"/>
              </w:rPr>
              <w:t>High Camping</w:t>
            </w:r>
          </w:p>
        </w:tc>
        <w:tc>
          <w:tcPr>
            <w:tcW w:w="3000" w:type="dxa"/>
          </w:tcPr>
          <w:p w14:paraId="3E7C5C15" w14:textId="77777777" w:rsidR="0069571E" w:rsidRDefault="00000000">
            <w:r>
              <w:rPr>
                <w:color w:val="000000"/>
                <w:sz w:val="20"/>
                <w:szCs w:val="20"/>
              </w:rPr>
              <w:t>0.0937</w:t>
            </w:r>
          </w:p>
        </w:tc>
      </w:tr>
    </w:tbl>
    <w:p w14:paraId="547AFF34" w14:textId="77777777" w:rsidR="0069571E" w:rsidRDefault="00000000">
      <w:pPr>
        <w:spacing w:after="160"/>
      </w:pPr>
      <w:r>
        <w:t xml:space="preserve">Full similar-items lookup for all products: </w:t>
      </w:r>
      <w:proofErr w:type="spellStart"/>
      <w:r>
        <w:t>cleaned_data</w:t>
      </w:r>
      <w:proofErr w:type="spellEnd"/>
      <w:r>
        <w:t>/product_similar_items.csv. Per-customer recommendations are generated the same way at query time from the same similarity matrix.</w:t>
      </w:r>
    </w:p>
    <w:p w14:paraId="0D9D4D0E" w14:textId="77777777" w:rsidR="0069571E" w:rsidRDefault="00000000">
      <w:pPr>
        <w:pStyle w:val="Heading1"/>
        <w:spacing w:before="400" w:after="200"/>
      </w:pPr>
      <w:r>
        <w:t>7. Revenue Forecasting</w:t>
      </w:r>
    </w:p>
    <w:p w14:paraId="66A1B96C" w14:textId="77777777" w:rsidR="0069571E" w:rsidRDefault="00000000">
      <w:pPr>
        <w:spacing w:after="160"/>
      </w:pPr>
      <w:r>
        <w:t xml:space="preserve">34 months of historical completed-order revenue, averaging $212,712.43/month. Two models: Holt's linear exponential smoothing (α=0.4, β=0.2, implemented from scratch with </w:t>
      </w:r>
      <w:proofErr w:type="spellStart"/>
      <w:r>
        <w:t>numpy</w:t>
      </w:r>
      <w:proofErr w:type="spellEnd"/>
      <w:r>
        <w:t>) and an OLS linear-trend baseline (slope $7,752.98/month).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22"/>
        <w:gridCol w:w="2389"/>
        <w:gridCol w:w="2389"/>
      </w:tblGrid>
      <w:tr w:rsidR="0069571E" w14:paraId="491B3F7C" w14:textId="77777777">
        <w:tblPrEx>
          <w:tblCellMar>
            <w:top w:w="0" w:type="dxa"/>
            <w:bottom w:w="0" w:type="dxa"/>
          </w:tblCellMar>
        </w:tblPrEx>
        <w:tc>
          <w:tcPr>
            <w:tcW w:w="4500" w:type="dxa"/>
            <w:shd w:val="clear" w:color="auto" w:fill="1F2A44"/>
          </w:tcPr>
          <w:p w14:paraId="65534BEF" w14:textId="77777777" w:rsidR="0069571E" w:rsidRDefault="00000000">
            <w:r>
              <w:rPr>
                <w:b/>
                <w:bCs/>
                <w:color w:val="FFFFFF"/>
                <w:sz w:val="20"/>
                <w:szCs w:val="20"/>
              </w:rPr>
              <w:t>Model</w:t>
            </w:r>
          </w:p>
        </w:tc>
        <w:tc>
          <w:tcPr>
            <w:tcW w:w="2500" w:type="dxa"/>
            <w:shd w:val="clear" w:color="auto" w:fill="1F2A44"/>
          </w:tcPr>
          <w:p w14:paraId="4794F8A6" w14:textId="77777777" w:rsidR="0069571E" w:rsidRDefault="00000000">
            <w:r>
              <w:rPr>
                <w:b/>
                <w:bCs/>
                <w:color w:val="FFFFFF"/>
                <w:sz w:val="20"/>
                <w:szCs w:val="20"/>
              </w:rPr>
              <w:t>In-sample MAE</w:t>
            </w:r>
          </w:p>
        </w:tc>
        <w:tc>
          <w:tcPr>
            <w:tcW w:w="2500" w:type="dxa"/>
            <w:shd w:val="clear" w:color="auto" w:fill="1F2A44"/>
          </w:tcPr>
          <w:p w14:paraId="3913D691" w14:textId="77777777" w:rsidR="0069571E" w:rsidRDefault="00000000">
            <w:r>
              <w:rPr>
                <w:b/>
                <w:bCs/>
                <w:color w:val="FFFFFF"/>
                <w:sz w:val="20"/>
                <w:szCs w:val="20"/>
              </w:rPr>
              <w:t>In-sample RMSE</w:t>
            </w:r>
          </w:p>
        </w:tc>
      </w:tr>
      <w:tr w:rsidR="0069571E" w14:paraId="2CC018BD" w14:textId="77777777">
        <w:tblPrEx>
          <w:tblCellMar>
            <w:top w:w="0" w:type="dxa"/>
            <w:bottom w:w="0" w:type="dxa"/>
          </w:tblCellMar>
        </w:tblPrEx>
        <w:tc>
          <w:tcPr>
            <w:tcW w:w="4500" w:type="dxa"/>
          </w:tcPr>
          <w:p w14:paraId="355F447A" w14:textId="77777777" w:rsidR="0069571E" w:rsidRDefault="00000000">
            <w:r>
              <w:rPr>
                <w:color w:val="000000"/>
                <w:sz w:val="20"/>
                <w:szCs w:val="20"/>
              </w:rPr>
              <w:t>Holt's linear</w:t>
            </w:r>
          </w:p>
        </w:tc>
        <w:tc>
          <w:tcPr>
            <w:tcW w:w="2500" w:type="dxa"/>
          </w:tcPr>
          <w:p w14:paraId="22D2BA4A" w14:textId="77777777" w:rsidR="0069571E" w:rsidRDefault="00000000">
            <w:r>
              <w:rPr>
                <w:color w:val="000000"/>
                <w:sz w:val="20"/>
                <w:szCs w:val="20"/>
              </w:rPr>
              <w:t>$56,990.39</w:t>
            </w:r>
          </w:p>
        </w:tc>
        <w:tc>
          <w:tcPr>
            <w:tcW w:w="2500" w:type="dxa"/>
          </w:tcPr>
          <w:p w14:paraId="094164AE" w14:textId="77777777" w:rsidR="0069571E" w:rsidRDefault="00000000">
            <w:r>
              <w:rPr>
                <w:color w:val="000000"/>
                <w:sz w:val="20"/>
                <w:szCs w:val="20"/>
              </w:rPr>
              <w:t>$72,524.81</w:t>
            </w:r>
          </w:p>
        </w:tc>
      </w:tr>
      <w:tr w:rsidR="0069571E" w14:paraId="759108F0" w14:textId="77777777">
        <w:tblPrEx>
          <w:tblCellMar>
            <w:top w:w="0" w:type="dxa"/>
            <w:bottom w:w="0" w:type="dxa"/>
          </w:tblCellMar>
        </w:tblPrEx>
        <w:tc>
          <w:tcPr>
            <w:tcW w:w="4500" w:type="dxa"/>
            <w:shd w:val="clear" w:color="auto" w:fill="EAF0F6"/>
          </w:tcPr>
          <w:p w14:paraId="6081E6F8" w14:textId="77777777" w:rsidR="0069571E" w:rsidRDefault="00000000">
            <w:r>
              <w:rPr>
                <w:color w:val="000000"/>
                <w:sz w:val="20"/>
                <w:szCs w:val="20"/>
              </w:rPr>
              <w:t>Linear trend (OLS)</w:t>
            </w:r>
          </w:p>
        </w:tc>
        <w:tc>
          <w:tcPr>
            <w:tcW w:w="2500" w:type="dxa"/>
            <w:shd w:val="clear" w:color="auto" w:fill="EAF0F6"/>
          </w:tcPr>
          <w:p w14:paraId="7286AFE7" w14:textId="77777777" w:rsidR="0069571E" w:rsidRDefault="00000000">
            <w:r>
              <w:rPr>
                <w:color w:val="000000"/>
                <w:sz w:val="20"/>
                <w:szCs w:val="20"/>
              </w:rPr>
              <w:t>$42,291.66</w:t>
            </w:r>
          </w:p>
        </w:tc>
        <w:tc>
          <w:tcPr>
            <w:tcW w:w="2500" w:type="dxa"/>
            <w:shd w:val="clear" w:color="auto" w:fill="EAF0F6"/>
          </w:tcPr>
          <w:p w14:paraId="34171BC4" w14:textId="77777777" w:rsidR="0069571E" w:rsidRDefault="00000000">
            <w:r>
              <w:rPr>
                <w:color w:val="000000"/>
                <w:sz w:val="20"/>
                <w:szCs w:val="20"/>
              </w:rPr>
              <w:t>—</w:t>
            </w:r>
          </w:p>
        </w:tc>
      </w:tr>
    </w:tbl>
    <w:p w14:paraId="5810DE1D" w14:textId="77777777" w:rsidR="0069571E" w:rsidRDefault="00000000">
      <w:pPr>
        <w:pStyle w:val="Heading2"/>
        <w:spacing w:before="300" w:after="150"/>
      </w:pPr>
      <w:r>
        <w:t>6-month forward forecast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69571E" w14:paraId="64663E78" w14:textId="77777777">
        <w:tblPrEx>
          <w:tblCellMar>
            <w:top w:w="0" w:type="dxa"/>
            <w:bottom w:w="0" w:type="dxa"/>
          </w:tblCellMar>
        </w:tblPrEx>
        <w:tc>
          <w:tcPr>
            <w:tcW w:w="3000" w:type="dxa"/>
            <w:shd w:val="clear" w:color="auto" w:fill="1F2A44"/>
          </w:tcPr>
          <w:p w14:paraId="1A25F35A" w14:textId="77777777" w:rsidR="0069571E" w:rsidRDefault="00000000">
            <w:r>
              <w:rPr>
                <w:b/>
                <w:bCs/>
                <w:color w:val="FFFFFF"/>
                <w:sz w:val="20"/>
                <w:szCs w:val="20"/>
              </w:rPr>
              <w:t>Month</w:t>
            </w:r>
          </w:p>
        </w:tc>
        <w:tc>
          <w:tcPr>
            <w:tcW w:w="3000" w:type="dxa"/>
            <w:shd w:val="clear" w:color="auto" w:fill="1F2A44"/>
          </w:tcPr>
          <w:p w14:paraId="3CF57DFD" w14:textId="77777777" w:rsidR="0069571E" w:rsidRDefault="00000000">
            <w:r>
              <w:rPr>
                <w:b/>
                <w:bCs/>
                <w:color w:val="FFFFFF"/>
                <w:sz w:val="20"/>
                <w:szCs w:val="20"/>
              </w:rPr>
              <w:t>Holt forecast</w:t>
            </w:r>
          </w:p>
        </w:tc>
        <w:tc>
          <w:tcPr>
            <w:tcW w:w="3000" w:type="dxa"/>
            <w:shd w:val="clear" w:color="auto" w:fill="1F2A44"/>
          </w:tcPr>
          <w:p w14:paraId="30EF38E4" w14:textId="77777777" w:rsidR="0069571E" w:rsidRDefault="00000000">
            <w:r>
              <w:rPr>
                <w:b/>
                <w:bCs/>
                <w:color w:val="FFFFFF"/>
                <w:sz w:val="20"/>
                <w:szCs w:val="20"/>
              </w:rPr>
              <w:t>Linear trend forecast</w:t>
            </w:r>
          </w:p>
        </w:tc>
      </w:tr>
      <w:tr w:rsidR="0069571E" w14:paraId="4ADBB999" w14:textId="77777777">
        <w:tblPrEx>
          <w:tblCellMar>
            <w:top w:w="0" w:type="dxa"/>
            <w:bottom w:w="0" w:type="dxa"/>
          </w:tblCellMar>
        </w:tblPrEx>
        <w:tc>
          <w:tcPr>
            <w:tcW w:w="3000" w:type="dxa"/>
          </w:tcPr>
          <w:p w14:paraId="417771E9" w14:textId="77777777" w:rsidR="0069571E" w:rsidRDefault="00000000">
            <w:r>
              <w:rPr>
                <w:color w:val="000000"/>
                <w:sz w:val="20"/>
                <w:szCs w:val="20"/>
              </w:rPr>
              <w:t>2024-12</w:t>
            </w:r>
          </w:p>
        </w:tc>
        <w:tc>
          <w:tcPr>
            <w:tcW w:w="3000" w:type="dxa"/>
          </w:tcPr>
          <w:p w14:paraId="1E59DC33" w14:textId="77777777" w:rsidR="0069571E" w:rsidRDefault="00000000">
            <w:r>
              <w:rPr>
                <w:color w:val="000000"/>
                <w:sz w:val="20"/>
                <w:szCs w:val="20"/>
              </w:rPr>
              <w:t>$334,411.01</w:t>
            </w:r>
          </w:p>
        </w:tc>
        <w:tc>
          <w:tcPr>
            <w:tcW w:w="3000" w:type="dxa"/>
          </w:tcPr>
          <w:p w14:paraId="78616139" w14:textId="77777777" w:rsidR="0069571E" w:rsidRDefault="00000000">
            <w:r>
              <w:rPr>
                <w:color w:val="000000"/>
                <w:sz w:val="20"/>
                <w:szCs w:val="20"/>
              </w:rPr>
              <w:t>$348,389.54</w:t>
            </w:r>
          </w:p>
        </w:tc>
      </w:tr>
      <w:tr w:rsidR="0069571E" w14:paraId="02D09372" w14:textId="77777777">
        <w:tblPrEx>
          <w:tblCellMar>
            <w:top w:w="0" w:type="dxa"/>
            <w:bottom w:w="0" w:type="dxa"/>
          </w:tblCellMar>
        </w:tblPrEx>
        <w:tc>
          <w:tcPr>
            <w:tcW w:w="3000" w:type="dxa"/>
            <w:shd w:val="clear" w:color="auto" w:fill="EAF0F6"/>
          </w:tcPr>
          <w:p w14:paraId="6A6C0004" w14:textId="77777777" w:rsidR="0069571E" w:rsidRDefault="00000000">
            <w:r>
              <w:rPr>
                <w:color w:val="000000"/>
                <w:sz w:val="20"/>
                <w:szCs w:val="20"/>
              </w:rPr>
              <w:t>2025-01</w:t>
            </w:r>
          </w:p>
        </w:tc>
        <w:tc>
          <w:tcPr>
            <w:tcW w:w="3000" w:type="dxa"/>
            <w:shd w:val="clear" w:color="auto" w:fill="EAF0F6"/>
          </w:tcPr>
          <w:p w14:paraId="4C4986B3" w14:textId="77777777" w:rsidR="0069571E" w:rsidRDefault="00000000">
            <w:r>
              <w:rPr>
                <w:color w:val="000000"/>
                <w:sz w:val="20"/>
                <w:szCs w:val="20"/>
              </w:rPr>
              <w:t>$338,699.6</w:t>
            </w:r>
          </w:p>
        </w:tc>
        <w:tc>
          <w:tcPr>
            <w:tcW w:w="3000" w:type="dxa"/>
            <w:shd w:val="clear" w:color="auto" w:fill="EAF0F6"/>
          </w:tcPr>
          <w:p w14:paraId="3BC1546C" w14:textId="77777777" w:rsidR="0069571E" w:rsidRDefault="00000000">
            <w:r>
              <w:rPr>
                <w:color w:val="000000"/>
                <w:sz w:val="20"/>
                <w:szCs w:val="20"/>
              </w:rPr>
              <w:t>$356,142.52</w:t>
            </w:r>
          </w:p>
        </w:tc>
      </w:tr>
      <w:tr w:rsidR="0069571E" w14:paraId="00141AE0" w14:textId="77777777">
        <w:tblPrEx>
          <w:tblCellMar>
            <w:top w:w="0" w:type="dxa"/>
            <w:bottom w:w="0" w:type="dxa"/>
          </w:tblCellMar>
        </w:tblPrEx>
        <w:tc>
          <w:tcPr>
            <w:tcW w:w="3000" w:type="dxa"/>
          </w:tcPr>
          <w:p w14:paraId="16B53896" w14:textId="77777777" w:rsidR="0069571E" w:rsidRDefault="00000000">
            <w:r>
              <w:rPr>
                <w:color w:val="000000"/>
                <w:sz w:val="20"/>
                <w:szCs w:val="20"/>
              </w:rPr>
              <w:t>2025-02</w:t>
            </w:r>
          </w:p>
        </w:tc>
        <w:tc>
          <w:tcPr>
            <w:tcW w:w="3000" w:type="dxa"/>
          </w:tcPr>
          <w:p w14:paraId="41488080" w14:textId="77777777" w:rsidR="0069571E" w:rsidRDefault="00000000">
            <w:r>
              <w:rPr>
                <w:color w:val="000000"/>
                <w:sz w:val="20"/>
                <w:szCs w:val="20"/>
              </w:rPr>
              <w:t>$342,988.18</w:t>
            </w:r>
          </w:p>
        </w:tc>
        <w:tc>
          <w:tcPr>
            <w:tcW w:w="3000" w:type="dxa"/>
          </w:tcPr>
          <w:p w14:paraId="15768D36" w14:textId="77777777" w:rsidR="0069571E" w:rsidRDefault="00000000">
            <w:r>
              <w:rPr>
                <w:color w:val="000000"/>
                <w:sz w:val="20"/>
                <w:szCs w:val="20"/>
              </w:rPr>
              <w:t>$363,895.5</w:t>
            </w:r>
          </w:p>
        </w:tc>
      </w:tr>
      <w:tr w:rsidR="0069571E" w14:paraId="6E5C36ED" w14:textId="77777777">
        <w:tblPrEx>
          <w:tblCellMar>
            <w:top w:w="0" w:type="dxa"/>
            <w:bottom w:w="0" w:type="dxa"/>
          </w:tblCellMar>
        </w:tblPrEx>
        <w:tc>
          <w:tcPr>
            <w:tcW w:w="3000" w:type="dxa"/>
            <w:shd w:val="clear" w:color="auto" w:fill="EAF0F6"/>
          </w:tcPr>
          <w:p w14:paraId="1E57B714" w14:textId="77777777" w:rsidR="0069571E" w:rsidRDefault="00000000">
            <w:r>
              <w:rPr>
                <w:color w:val="000000"/>
                <w:sz w:val="20"/>
                <w:szCs w:val="20"/>
              </w:rPr>
              <w:t>2025-03</w:t>
            </w:r>
          </w:p>
        </w:tc>
        <w:tc>
          <w:tcPr>
            <w:tcW w:w="3000" w:type="dxa"/>
            <w:shd w:val="clear" w:color="auto" w:fill="EAF0F6"/>
          </w:tcPr>
          <w:p w14:paraId="26173A7C" w14:textId="77777777" w:rsidR="0069571E" w:rsidRDefault="00000000">
            <w:r>
              <w:rPr>
                <w:color w:val="000000"/>
                <w:sz w:val="20"/>
                <w:szCs w:val="20"/>
              </w:rPr>
              <w:t>$347,276.77</w:t>
            </w:r>
          </w:p>
        </w:tc>
        <w:tc>
          <w:tcPr>
            <w:tcW w:w="3000" w:type="dxa"/>
            <w:shd w:val="clear" w:color="auto" w:fill="EAF0F6"/>
          </w:tcPr>
          <w:p w14:paraId="642B5B58" w14:textId="77777777" w:rsidR="0069571E" w:rsidRDefault="00000000">
            <w:r>
              <w:rPr>
                <w:color w:val="000000"/>
                <w:sz w:val="20"/>
                <w:szCs w:val="20"/>
              </w:rPr>
              <w:t>$371,648.48</w:t>
            </w:r>
          </w:p>
        </w:tc>
      </w:tr>
      <w:tr w:rsidR="0069571E" w14:paraId="19720B08" w14:textId="77777777">
        <w:tblPrEx>
          <w:tblCellMar>
            <w:top w:w="0" w:type="dxa"/>
            <w:bottom w:w="0" w:type="dxa"/>
          </w:tblCellMar>
        </w:tblPrEx>
        <w:tc>
          <w:tcPr>
            <w:tcW w:w="3000" w:type="dxa"/>
          </w:tcPr>
          <w:p w14:paraId="62B41AE1" w14:textId="77777777" w:rsidR="0069571E" w:rsidRDefault="00000000">
            <w:r>
              <w:rPr>
                <w:color w:val="000000"/>
                <w:sz w:val="20"/>
                <w:szCs w:val="20"/>
              </w:rPr>
              <w:t>2025-04</w:t>
            </w:r>
          </w:p>
        </w:tc>
        <w:tc>
          <w:tcPr>
            <w:tcW w:w="3000" w:type="dxa"/>
          </w:tcPr>
          <w:p w14:paraId="32782273" w14:textId="77777777" w:rsidR="0069571E" w:rsidRDefault="00000000">
            <w:r>
              <w:rPr>
                <w:color w:val="000000"/>
                <w:sz w:val="20"/>
                <w:szCs w:val="20"/>
              </w:rPr>
              <w:t>$351,565.35</w:t>
            </w:r>
          </w:p>
        </w:tc>
        <w:tc>
          <w:tcPr>
            <w:tcW w:w="3000" w:type="dxa"/>
          </w:tcPr>
          <w:p w14:paraId="45CE6128" w14:textId="77777777" w:rsidR="0069571E" w:rsidRDefault="00000000">
            <w:r>
              <w:rPr>
                <w:color w:val="000000"/>
                <w:sz w:val="20"/>
                <w:szCs w:val="20"/>
              </w:rPr>
              <w:t>$379,401.45</w:t>
            </w:r>
          </w:p>
        </w:tc>
      </w:tr>
      <w:tr w:rsidR="0069571E" w14:paraId="7DBCE155" w14:textId="77777777">
        <w:tblPrEx>
          <w:tblCellMar>
            <w:top w:w="0" w:type="dxa"/>
            <w:bottom w:w="0" w:type="dxa"/>
          </w:tblCellMar>
        </w:tblPrEx>
        <w:tc>
          <w:tcPr>
            <w:tcW w:w="3000" w:type="dxa"/>
            <w:shd w:val="clear" w:color="auto" w:fill="EAF0F6"/>
          </w:tcPr>
          <w:p w14:paraId="471E0108" w14:textId="77777777" w:rsidR="0069571E" w:rsidRDefault="00000000">
            <w:r>
              <w:rPr>
                <w:color w:val="000000"/>
                <w:sz w:val="20"/>
                <w:szCs w:val="20"/>
              </w:rPr>
              <w:t>2025-05</w:t>
            </w:r>
          </w:p>
        </w:tc>
        <w:tc>
          <w:tcPr>
            <w:tcW w:w="3000" w:type="dxa"/>
            <w:shd w:val="clear" w:color="auto" w:fill="EAF0F6"/>
          </w:tcPr>
          <w:p w14:paraId="651A628D" w14:textId="77777777" w:rsidR="0069571E" w:rsidRDefault="00000000">
            <w:r>
              <w:rPr>
                <w:color w:val="000000"/>
                <w:sz w:val="20"/>
                <w:szCs w:val="20"/>
              </w:rPr>
              <w:t>$355,853.94</w:t>
            </w:r>
          </w:p>
        </w:tc>
        <w:tc>
          <w:tcPr>
            <w:tcW w:w="3000" w:type="dxa"/>
            <w:shd w:val="clear" w:color="auto" w:fill="EAF0F6"/>
          </w:tcPr>
          <w:p w14:paraId="4043A279" w14:textId="77777777" w:rsidR="0069571E" w:rsidRDefault="00000000">
            <w:r>
              <w:rPr>
                <w:color w:val="000000"/>
                <w:sz w:val="20"/>
                <w:szCs w:val="20"/>
              </w:rPr>
              <w:t>$387,154.43</w:t>
            </w:r>
          </w:p>
        </w:tc>
      </w:tr>
    </w:tbl>
    <w:p w14:paraId="521D70DD" w14:textId="77777777" w:rsidR="0069571E" w:rsidRDefault="00000000">
      <w:pPr>
        <w:spacing w:after="200"/>
      </w:pPr>
      <w:r>
        <w:rPr>
          <w:i/>
          <w:iCs/>
          <w:color w:val="595959"/>
          <w:sz w:val="20"/>
          <w:szCs w:val="20"/>
        </w:rPr>
        <w:t>Both models agree on direction (revenue rising) but diverge in magnitude by month 6 (~$334K vs ~$387K) — the gap is the trend-extrapolation risk inherent to only 34 months of history with no clear seasonal pattern. Treat these as a range, not a point estimate.</w:t>
      </w:r>
    </w:p>
    <w:p w14:paraId="4E7FB935" w14:textId="77777777" w:rsidR="0069571E" w:rsidRDefault="00000000">
      <w:pPr>
        <w:pStyle w:val="Heading1"/>
        <w:spacing w:before="400" w:after="200"/>
      </w:pPr>
      <w:r>
        <w:t>8. Conclusions &amp; Recommendations</w:t>
      </w:r>
    </w:p>
    <w:p w14:paraId="14F107D0" w14:textId="77777777" w:rsidR="0069571E" w:rsidRDefault="00000000">
      <w:pPr>
        <w:pStyle w:val="ListParagraph"/>
        <w:numPr>
          <w:ilvl w:val="0"/>
          <w:numId w:val="1"/>
        </w:numPr>
        <w:spacing w:after="80"/>
      </w:pPr>
      <w:r>
        <w:t>Prioritize reactivating the 535 'Hibernating/Lost' customers and the 210 'At Risk (High Value)' customers ($2,734 avg CLTV) before they fully churn — this is the largest addressable value pool identified.</w:t>
      </w:r>
    </w:p>
    <w:p w14:paraId="7DC57D11" w14:textId="77777777" w:rsidR="0069571E" w:rsidRDefault="00000000">
      <w:pPr>
        <w:pStyle w:val="ListParagraph"/>
        <w:numPr>
          <w:ilvl w:val="0"/>
          <w:numId w:val="1"/>
        </w:numPr>
        <w:spacing w:after="80"/>
      </w:pPr>
      <w:r>
        <w:t>Resolve the systematic catalog-vs-internal price mismatch (253 of 255 overlapping SKUs, avg $9.44 diff) with the merchandising/supplier team; this looks like a stale sync issue, not natural price variation.</w:t>
      </w:r>
    </w:p>
    <w:p w14:paraId="1C5BF275" w14:textId="77777777" w:rsidR="0069571E" w:rsidRDefault="00000000">
      <w:pPr>
        <w:pStyle w:val="ListParagraph"/>
        <w:numPr>
          <w:ilvl w:val="0"/>
          <w:numId w:val="1"/>
        </w:numPr>
        <w:spacing w:after="80"/>
      </w:pPr>
      <w:r>
        <w:t>Treat the market-basket and price-elasticity results as inconclusive given near-chance lift values and statistically insignificant elasticity — re-run once more transaction history accumulates, or investigate whether order data reflects real customer behavior vs. system-generated test data.</w:t>
      </w:r>
    </w:p>
    <w:p w14:paraId="0E7140F5" w14:textId="77777777" w:rsidR="0069571E" w:rsidRDefault="00000000">
      <w:pPr>
        <w:pStyle w:val="ListParagraph"/>
        <w:numPr>
          <w:ilvl w:val="0"/>
          <w:numId w:val="1"/>
        </w:numPr>
        <w:spacing w:after="80"/>
      </w:pPr>
      <w:r>
        <w:t>Use the Monte Carlo P10–P90 range ($2,132,708.39–$2,977,445.29) rather than a single forecast number for 12-month revenue planning.</w:t>
      </w:r>
    </w:p>
    <w:p w14:paraId="29D5B14D" w14:textId="77777777" w:rsidR="0069571E" w:rsidRDefault="00000000">
      <w:pPr>
        <w:pStyle w:val="Heading1"/>
        <w:spacing w:before="400" w:after="200"/>
      </w:pPr>
      <w:r>
        <w:lastRenderedPageBreak/>
        <w:t>Appendix: File Manifest</w:t>
      </w:r>
    </w:p>
    <w:p w14:paraId="05FF9697" w14:textId="77777777" w:rsidR="0069571E" w:rsidRDefault="00000000">
      <w:pPr>
        <w:pStyle w:val="Heading2"/>
        <w:spacing w:before="300" w:after="150"/>
      </w:pPr>
      <w:r>
        <w:t>Code (</w:t>
      </w:r>
      <w:proofErr w:type="spellStart"/>
      <w:r>
        <w:t>src</w:t>
      </w:r>
      <w:proofErr w:type="spellEnd"/>
      <w:r>
        <w:t>/)</w:t>
      </w:r>
    </w:p>
    <w:p w14:paraId="3940DA80" w14:textId="77777777" w:rsidR="0069571E" w:rsidRDefault="00000000">
      <w:pPr>
        <w:pStyle w:val="ListParagraph"/>
        <w:numPr>
          <w:ilvl w:val="0"/>
          <w:numId w:val="1"/>
        </w:numPr>
        <w:spacing w:after="80"/>
      </w:pPr>
      <w:r>
        <w:t>audit.py</w:t>
      </w:r>
    </w:p>
    <w:p w14:paraId="080B2A75" w14:textId="77777777" w:rsidR="0069571E" w:rsidRDefault="00000000">
      <w:pPr>
        <w:pStyle w:val="ListParagraph"/>
        <w:numPr>
          <w:ilvl w:val="0"/>
          <w:numId w:val="1"/>
        </w:numPr>
        <w:spacing w:after="80"/>
      </w:pPr>
      <w:r>
        <w:t>clean.py</w:t>
      </w:r>
    </w:p>
    <w:p w14:paraId="2F6888B2" w14:textId="77777777" w:rsidR="0069571E" w:rsidRDefault="00000000">
      <w:pPr>
        <w:pStyle w:val="ListParagraph"/>
        <w:numPr>
          <w:ilvl w:val="0"/>
          <w:numId w:val="1"/>
        </w:numPr>
        <w:spacing w:after="80"/>
      </w:pPr>
      <w:r>
        <w:t>sql_analysis.py</w:t>
      </w:r>
    </w:p>
    <w:p w14:paraId="5850E55C" w14:textId="77777777" w:rsidR="0069571E" w:rsidRDefault="00000000">
      <w:pPr>
        <w:pStyle w:val="ListParagraph"/>
        <w:numPr>
          <w:ilvl w:val="0"/>
          <w:numId w:val="1"/>
        </w:numPr>
        <w:spacing w:after="80"/>
      </w:pPr>
      <w:r>
        <w:t>rfm_cltv.py</w:t>
      </w:r>
    </w:p>
    <w:p w14:paraId="327BEC50" w14:textId="77777777" w:rsidR="0069571E" w:rsidRDefault="00000000">
      <w:pPr>
        <w:pStyle w:val="ListParagraph"/>
        <w:numPr>
          <w:ilvl w:val="0"/>
          <w:numId w:val="1"/>
        </w:numPr>
        <w:spacing w:after="80"/>
      </w:pPr>
      <w:r>
        <w:t>regression_elasticity.py</w:t>
      </w:r>
    </w:p>
    <w:p w14:paraId="5725967F" w14:textId="77777777" w:rsidR="0069571E" w:rsidRDefault="00000000">
      <w:pPr>
        <w:pStyle w:val="ListParagraph"/>
        <w:numPr>
          <w:ilvl w:val="0"/>
          <w:numId w:val="1"/>
        </w:numPr>
        <w:spacing w:after="80"/>
      </w:pPr>
      <w:r>
        <w:t>recommend.py</w:t>
      </w:r>
    </w:p>
    <w:p w14:paraId="580B7362" w14:textId="77777777" w:rsidR="0069571E" w:rsidRDefault="00000000">
      <w:pPr>
        <w:pStyle w:val="ListParagraph"/>
        <w:numPr>
          <w:ilvl w:val="0"/>
          <w:numId w:val="1"/>
        </w:numPr>
        <w:spacing w:after="80"/>
      </w:pPr>
      <w:r>
        <w:t>forecast.py</w:t>
      </w:r>
    </w:p>
    <w:p w14:paraId="4A5649FF" w14:textId="77777777" w:rsidR="0069571E" w:rsidRDefault="00000000">
      <w:pPr>
        <w:pStyle w:val="ListParagraph"/>
        <w:numPr>
          <w:ilvl w:val="0"/>
          <w:numId w:val="1"/>
        </w:numPr>
        <w:spacing w:after="80"/>
      </w:pPr>
      <w:r>
        <w:t>main.py</w:t>
      </w:r>
    </w:p>
    <w:p w14:paraId="6B619BD8" w14:textId="77777777" w:rsidR="0069571E" w:rsidRDefault="00000000">
      <w:pPr>
        <w:pStyle w:val="Heading2"/>
        <w:spacing w:before="300" w:after="150"/>
      </w:pPr>
      <w:r>
        <w:t>Cleaned data (</w:t>
      </w:r>
      <w:proofErr w:type="spellStart"/>
      <w:r>
        <w:t>cleaned_data</w:t>
      </w:r>
      <w:proofErr w:type="spellEnd"/>
      <w:r>
        <w:t>/)</w:t>
      </w:r>
    </w:p>
    <w:p w14:paraId="1AA49001" w14:textId="77777777" w:rsidR="0069571E" w:rsidRDefault="00000000">
      <w:pPr>
        <w:pStyle w:val="ListParagraph"/>
        <w:numPr>
          <w:ilvl w:val="0"/>
          <w:numId w:val="1"/>
        </w:numPr>
        <w:spacing w:after="80"/>
      </w:pPr>
      <w:r>
        <w:t>legacy_customers_cleaned.csv</w:t>
      </w:r>
    </w:p>
    <w:p w14:paraId="36352472" w14:textId="77777777" w:rsidR="0069571E" w:rsidRDefault="00000000">
      <w:pPr>
        <w:pStyle w:val="ListParagraph"/>
        <w:numPr>
          <w:ilvl w:val="0"/>
          <w:numId w:val="1"/>
        </w:numPr>
        <w:spacing w:after="80"/>
      </w:pPr>
      <w:r>
        <w:t>product_catalog_cleaned.csv</w:t>
      </w:r>
    </w:p>
    <w:p w14:paraId="2FC3F817" w14:textId="77777777" w:rsidR="0069571E" w:rsidRDefault="00000000">
      <w:pPr>
        <w:pStyle w:val="ListParagraph"/>
        <w:numPr>
          <w:ilvl w:val="0"/>
          <w:numId w:val="1"/>
        </w:numPr>
        <w:spacing w:after="80"/>
      </w:pPr>
      <w:r>
        <w:t>catalog_vs_db_price_comparison.csv</w:t>
      </w:r>
    </w:p>
    <w:p w14:paraId="0C11598F" w14:textId="77777777" w:rsidR="0069571E" w:rsidRDefault="00000000">
      <w:pPr>
        <w:pStyle w:val="ListParagraph"/>
        <w:numPr>
          <w:ilvl w:val="0"/>
          <w:numId w:val="1"/>
        </w:numPr>
        <w:spacing w:after="80"/>
      </w:pPr>
      <w:r>
        <w:t>rfm_segments.csv</w:t>
      </w:r>
    </w:p>
    <w:p w14:paraId="10A57634" w14:textId="77777777" w:rsidR="0069571E" w:rsidRDefault="00000000">
      <w:pPr>
        <w:pStyle w:val="ListParagraph"/>
        <w:numPr>
          <w:ilvl w:val="0"/>
          <w:numId w:val="1"/>
        </w:numPr>
        <w:spacing w:after="80"/>
      </w:pPr>
      <w:r>
        <w:t>cltv_predictions.csv</w:t>
      </w:r>
    </w:p>
    <w:p w14:paraId="36B465A9" w14:textId="77777777" w:rsidR="0069571E" w:rsidRDefault="00000000">
      <w:pPr>
        <w:pStyle w:val="ListParagraph"/>
        <w:numPr>
          <w:ilvl w:val="0"/>
          <w:numId w:val="1"/>
        </w:numPr>
        <w:spacing w:after="80"/>
      </w:pPr>
      <w:r>
        <w:t>product_similar_items.csv</w:t>
      </w:r>
    </w:p>
    <w:p w14:paraId="41ACC3C9" w14:textId="77777777" w:rsidR="0069571E" w:rsidRDefault="00000000">
      <w:pPr>
        <w:pStyle w:val="Heading2"/>
        <w:spacing w:before="300" w:after="150"/>
      </w:pPr>
      <w:r>
        <w:t>Analysis outputs (outputs/)</w:t>
      </w:r>
    </w:p>
    <w:p w14:paraId="1BDFC320" w14:textId="77777777" w:rsidR="0069571E" w:rsidRDefault="00000000">
      <w:pPr>
        <w:pStyle w:val="ListParagraph"/>
        <w:numPr>
          <w:ilvl w:val="0"/>
          <w:numId w:val="1"/>
        </w:numPr>
        <w:spacing w:after="80"/>
      </w:pPr>
      <w:proofErr w:type="spellStart"/>
      <w:r>
        <w:t>audit_</w:t>
      </w:r>
      <w:proofErr w:type="gramStart"/>
      <w:r>
        <w:t>report.json</w:t>
      </w:r>
      <w:proofErr w:type="spellEnd"/>
      <w:proofErr w:type="gramEnd"/>
    </w:p>
    <w:p w14:paraId="724D5294" w14:textId="77777777" w:rsidR="0069571E" w:rsidRDefault="00000000">
      <w:pPr>
        <w:pStyle w:val="ListParagraph"/>
        <w:numPr>
          <w:ilvl w:val="0"/>
          <w:numId w:val="1"/>
        </w:numPr>
        <w:spacing w:after="80"/>
      </w:pPr>
      <w:proofErr w:type="spellStart"/>
      <w:r>
        <w:t>cleaning_</w:t>
      </w:r>
      <w:proofErr w:type="gramStart"/>
      <w:r>
        <w:t>report.json</w:t>
      </w:r>
      <w:proofErr w:type="spellEnd"/>
      <w:proofErr w:type="gramEnd"/>
    </w:p>
    <w:p w14:paraId="1B65DB33" w14:textId="77777777" w:rsidR="0069571E" w:rsidRDefault="00000000">
      <w:pPr>
        <w:pStyle w:val="ListParagraph"/>
        <w:numPr>
          <w:ilvl w:val="0"/>
          <w:numId w:val="1"/>
        </w:numPr>
        <w:spacing w:after="80"/>
      </w:pPr>
      <w:proofErr w:type="spellStart"/>
      <w:r>
        <w:t>sql_analysis_</w:t>
      </w:r>
      <w:proofErr w:type="gramStart"/>
      <w:r>
        <w:t>summary.json</w:t>
      </w:r>
      <w:proofErr w:type="spellEnd"/>
      <w:proofErr w:type="gramEnd"/>
    </w:p>
    <w:p w14:paraId="2D96E881" w14:textId="77777777" w:rsidR="0069571E" w:rsidRDefault="00000000">
      <w:pPr>
        <w:pStyle w:val="ListParagraph"/>
        <w:numPr>
          <w:ilvl w:val="0"/>
          <w:numId w:val="1"/>
        </w:numPr>
        <w:spacing w:after="80"/>
      </w:pPr>
      <w:r>
        <w:t>cohort_retention_matrix.csv</w:t>
      </w:r>
    </w:p>
    <w:p w14:paraId="11626074" w14:textId="77777777" w:rsidR="0069571E" w:rsidRDefault="00000000">
      <w:pPr>
        <w:pStyle w:val="ListParagraph"/>
        <w:numPr>
          <w:ilvl w:val="0"/>
          <w:numId w:val="1"/>
        </w:numPr>
        <w:spacing w:after="80"/>
      </w:pPr>
      <w:r>
        <w:t>market_basket_top_pairs.csv</w:t>
      </w:r>
    </w:p>
    <w:p w14:paraId="061AEF7A" w14:textId="77777777" w:rsidR="0069571E" w:rsidRDefault="00000000">
      <w:pPr>
        <w:pStyle w:val="ListParagraph"/>
        <w:numPr>
          <w:ilvl w:val="0"/>
          <w:numId w:val="1"/>
        </w:numPr>
        <w:spacing w:after="80"/>
      </w:pPr>
      <w:r>
        <w:t>category_affinity.csv</w:t>
      </w:r>
    </w:p>
    <w:p w14:paraId="5261CAAD" w14:textId="77777777" w:rsidR="0069571E" w:rsidRDefault="00000000">
      <w:pPr>
        <w:pStyle w:val="ListParagraph"/>
        <w:numPr>
          <w:ilvl w:val="0"/>
          <w:numId w:val="1"/>
        </w:numPr>
        <w:spacing w:after="80"/>
      </w:pPr>
      <w:proofErr w:type="spellStart"/>
      <w:r>
        <w:t>rfm_cltv_</w:t>
      </w:r>
      <w:proofErr w:type="gramStart"/>
      <w:r>
        <w:t>summary.json</w:t>
      </w:r>
      <w:proofErr w:type="spellEnd"/>
      <w:proofErr w:type="gramEnd"/>
    </w:p>
    <w:p w14:paraId="0CA920E6" w14:textId="77777777" w:rsidR="0069571E" w:rsidRDefault="00000000">
      <w:pPr>
        <w:pStyle w:val="ListParagraph"/>
        <w:numPr>
          <w:ilvl w:val="0"/>
          <w:numId w:val="1"/>
        </w:numPr>
        <w:spacing w:after="80"/>
      </w:pPr>
      <w:r>
        <w:t>rfm_segment_summary.csv</w:t>
      </w:r>
    </w:p>
    <w:p w14:paraId="4F5FC70F" w14:textId="77777777" w:rsidR="0069571E" w:rsidRDefault="00000000">
      <w:pPr>
        <w:pStyle w:val="ListParagraph"/>
        <w:numPr>
          <w:ilvl w:val="0"/>
          <w:numId w:val="1"/>
        </w:numPr>
        <w:spacing w:after="80"/>
      </w:pPr>
      <w:proofErr w:type="spellStart"/>
      <w:r>
        <w:t>regression_elasticity_</w:t>
      </w:r>
      <w:proofErr w:type="gramStart"/>
      <w:r>
        <w:t>montecarlo.json</w:t>
      </w:r>
      <w:proofErr w:type="spellEnd"/>
      <w:proofErr w:type="gramEnd"/>
    </w:p>
    <w:p w14:paraId="28646A6F" w14:textId="77777777" w:rsidR="0069571E" w:rsidRDefault="00000000">
      <w:pPr>
        <w:pStyle w:val="ListParagraph"/>
        <w:numPr>
          <w:ilvl w:val="0"/>
          <w:numId w:val="1"/>
        </w:numPr>
        <w:spacing w:after="80"/>
      </w:pPr>
      <w:r>
        <w:t>historical_monthly_revenue.csv</w:t>
      </w:r>
    </w:p>
    <w:p w14:paraId="2F53F1F4" w14:textId="77777777" w:rsidR="0069571E" w:rsidRDefault="00000000">
      <w:pPr>
        <w:pStyle w:val="ListParagraph"/>
        <w:numPr>
          <w:ilvl w:val="0"/>
          <w:numId w:val="1"/>
        </w:numPr>
        <w:spacing w:after="80"/>
      </w:pPr>
      <w:proofErr w:type="spellStart"/>
      <w:r>
        <w:t>recommendation_engine_</w:t>
      </w:r>
      <w:proofErr w:type="gramStart"/>
      <w:r>
        <w:t>summary.json</w:t>
      </w:r>
      <w:proofErr w:type="spellEnd"/>
      <w:proofErr w:type="gramEnd"/>
    </w:p>
    <w:p w14:paraId="4275D803" w14:textId="77777777" w:rsidR="0069571E" w:rsidRDefault="00000000">
      <w:pPr>
        <w:pStyle w:val="ListParagraph"/>
        <w:numPr>
          <w:ilvl w:val="0"/>
          <w:numId w:val="1"/>
        </w:numPr>
        <w:spacing w:after="80"/>
      </w:pPr>
      <w:proofErr w:type="spellStart"/>
      <w:r>
        <w:t>forecast_</w:t>
      </w:r>
      <w:proofErr w:type="gramStart"/>
      <w:r>
        <w:t>summary.json</w:t>
      </w:r>
      <w:proofErr w:type="spellEnd"/>
      <w:proofErr w:type="gramEnd"/>
    </w:p>
    <w:p w14:paraId="3DECB1AC" w14:textId="77777777" w:rsidR="0069571E" w:rsidRDefault="00000000">
      <w:pPr>
        <w:pStyle w:val="ListParagraph"/>
        <w:numPr>
          <w:ilvl w:val="0"/>
          <w:numId w:val="1"/>
        </w:numPr>
        <w:spacing w:after="80"/>
      </w:pPr>
      <w:r>
        <w:t>revenue_forecast_next_6mo.csv</w:t>
      </w:r>
    </w:p>
    <w:sectPr w:rsidR="0069571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870DA"/>
    <w:multiLevelType w:val="multilevel"/>
    <w:tmpl w:val="3B48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AE1DD4"/>
    <w:multiLevelType w:val="hybridMultilevel"/>
    <w:tmpl w:val="934A1A16"/>
    <w:lvl w:ilvl="0" w:tplc="066836BA">
      <w:start w:val="1"/>
      <w:numFmt w:val="bullet"/>
      <w:lvlText w:val="●"/>
      <w:lvlJc w:val="left"/>
      <w:pPr>
        <w:ind w:left="720" w:hanging="360"/>
      </w:pPr>
    </w:lvl>
    <w:lvl w:ilvl="1" w:tplc="C7B29FC0">
      <w:start w:val="1"/>
      <w:numFmt w:val="bullet"/>
      <w:lvlText w:val="○"/>
      <w:lvlJc w:val="left"/>
      <w:pPr>
        <w:ind w:left="1440" w:hanging="360"/>
      </w:pPr>
    </w:lvl>
    <w:lvl w:ilvl="2" w:tplc="04DCC9A0">
      <w:start w:val="1"/>
      <w:numFmt w:val="bullet"/>
      <w:lvlText w:val="■"/>
      <w:lvlJc w:val="left"/>
      <w:pPr>
        <w:ind w:left="2160" w:hanging="360"/>
      </w:pPr>
    </w:lvl>
    <w:lvl w:ilvl="3" w:tplc="A4AE5318">
      <w:start w:val="1"/>
      <w:numFmt w:val="bullet"/>
      <w:lvlText w:val="●"/>
      <w:lvlJc w:val="left"/>
      <w:pPr>
        <w:ind w:left="2880" w:hanging="360"/>
      </w:pPr>
    </w:lvl>
    <w:lvl w:ilvl="4" w:tplc="4C6E6F5E">
      <w:start w:val="1"/>
      <w:numFmt w:val="bullet"/>
      <w:lvlText w:val="○"/>
      <w:lvlJc w:val="left"/>
      <w:pPr>
        <w:ind w:left="3600" w:hanging="360"/>
      </w:pPr>
    </w:lvl>
    <w:lvl w:ilvl="5" w:tplc="C4080F7E">
      <w:start w:val="1"/>
      <w:numFmt w:val="bullet"/>
      <w:lvlText w:val="■"/>
      <w:lvlJc w:val="left"/>
      <w:pPr>
        <w:ind w:left="4320" w:hanging="360"/>
      </w:pPr>
    </w:lvl>
    <w:lvl w:ilvl="6" w:tplc="C85CEA36">
      <w:start w:val="1"/>
      <w:numFmt w:val="bullet"/>
      <w:lvlText w:val="●"/>
      <w:lvlJc w:val="left"/>
      <w:pPr>
        <w:ind w:left="5040" w:hanging="360"/>
      </w:pPr>
    </w:lvl>
    <w:lvl w:ilvl="7" w:tplc="9EB28B22">
      <w:start w:val="1"/>
      <w:numFmt w:val="bullet"/>
      <w:lvlText w:val="●"/>
      <w:lvlJc w:val="left"/>
      <w:pPr>
        <w:ind w:left="5760" w:hanging="360"/>
      </w:pPr>
    </w:lvl>
    <w:lvl w:ilvl="8" w:tplc="2FEA98D6">
      <w:start w:val="1"/>
      <w:numFmt w:val="bullet"/>
      <w:lvlText w:val="●"/>
      <w:lvlJc w:val="left"/>
      <w:pPr>
        <w:ind w:left="6480" w:hanging="360"/>
      </w:pPr>
    </w:lvl>
  </w:abstractNum>
  <w:num w:numId="1" w16cid:durableId="1659578122">
    <w:abstractNumId w:val="1"/>
    <w:lvlOverride w:ilvl="0">
      <w:startOverride w:val="1"/>
    </w:lvlOverride>
  </w:num>
  <w:num w:numId="2" w16cid:durableId="842818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71E"/>
    <w:rsid w:val="00161377"/>
    <w:rsid w:val="0069571E"/>
    <w:rsid w:val="008D605D"/>
    <w:rsid w:val="00CA0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4A12C"/>
  <w15:docId w15:val="{CFF533EC-FF5A-4739-8AF0-CC09F0C5B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1993</Words>
  <Characters>11365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This is sokban</cp:lastModifiedBy>
  <cp:revision>3</cp:revision>
  <dcterms:created xsi:type="dcterms:W3CDTF">2026-08-04T11:02:00Z</dcterms:created>
  <dcterms:modified xsi:type="dcterms:W3CDTF">2026-08-09T15:33:00Z</dcterms:modified>
</cp:coreProperties>
</file>