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6534" w:val="clear"/>
            <w:tcMar>
              <w:top w:type="dxa" w:w="120"/>
              <w:left w:type="dxa" w:w="200"/>
              <w:bottom w:type="dxa" w:w="120"/>
              <w:right w:type="dxa" w:w="200"/>
            </w:tcMar>
          </w:tcPr>
          <w:p>
            <w:pPr>
              <w:jc w:val="center"/>
            </w:pPr>
            <w:r>
              <w:rPr>
                <w:rFonts w:ascii="Times New Roman" w:cs="Times New Roman" w:eastAsia="Times New Roman" w:hAnsi="Times New Roman"/>
                <w:b/>
                <w:bCs/>
                <w:color w:val="FFFFFF"/>
                <w:sz w:val="22"/>
                <w:szCs w:val="22"/>
              </w:rPr>
              <w:t xml:space="preserve">DSN x BCT LLM Agent Challenge · Hackathon 3.0  |  May 2026</w:t>
            </w:r>
          </w:p>
        </w:tc>
      </w:tr>
    </w:tbl>
    <w:p>
      <w:pPr>
        <w:spacing w:after="60" w:before="0"/>
      </w:pPr>
      <w:r>
        <w:rPr>
          <w:rFonts w:ascii="Times New Roman" w:cs="Times New Roman" w:eastAsia="Times New Roman" w:hAnsi="Times New Roman"/>
          <w:color w:val="374151"/>
          <w:sz w:val="22"/>
          <w:szCs w:val="22"/>
        </w:rPr>
        <w:t xml:space="preserve"/>
      </w:r>
    </w:p>
    <w:p>
      <w:pPr>
        <w:spacing w:after="60" w:before="100"/>
        <w:jc w:val="center"/>
      </w:pPr>
      <w:r>
        <w:rPr>
          <w:rFonts w:ascii="Times New Roman" w:cs="Times New Roman" w:eastAsia="Times New Roman" w:hAnsi="Times New Roman"/>
          <w:b/>
          <w:bCs/>
          <w:color w:val="166534"/>
          <w:sz w:val="30"/>
          <w:szCs w:val="30"/>
        </w:rPr>
        <w:t xml:space="preserve">NaijaTaste AI: A Retrieval-Augmented LLM Agent for Culturally-Grounded Nigerian Restaurant Recommendation</w:t>
      </w:r>
    </w:p>
    <w:p>
      <w:pPr>
        <w:spacing w:after="60" w:before="40"/>
        <w:jc w:val="center"/>
      </w:pPr>
      <w:r>
        <w:rPr>
          <w:rFonts w:ascii="Times New Roman" w:cs="Times New Roman" w:eastAsia="Times New Roman" w:hAnsi="Times New Roman"/>
          <w:i/>
          <w:iCs/>
          <w:color w:val="4B5563"/>
          <w:sz w:val="23"/>
          <w:szCs w:val="23"/>
        </w:rPr>
        <w:t xml:space="preserve">Task B: Personalised Recommendation with Cold-Start and Cross-Domain Support</w:t>
      </w:r>
    </w:p>
    <w:p>
      <w:pPr>
        <w:spacing w:after="60" w:before="0"/>
      </w:pPr>
      <w:r>
        <w:rPr>
          <w:rFonts w:ascii="Times New Roman" w:cs="Times New Roman" w:eastAsia="Times New Roman" w:hAnsi="Times New Roman"/>
          <w:color w:val="374151"/>
          <w:sz w:val="22"/>
          <w:szCs w:val="22"/>
        </w:rPr>
        <w:t xml:space="preserve"/>
      </w:r>
    </w:p>
    <w:p>
      <w:pPr>
        <w:jc w:val="center"/>
      </w:pPr>
      <w:r>
        <w:rPr>
          <w:rFonts w:ascii="Times New Roman" w:cs="Times New Roman" w:eastAsia="Times New Roman" w:hAnsi="Times New Roman"/>
          <w:b/>
          <w:bCs/>
          <w:color w:val="374151"/>
          <w:sz w:val="22"/>
          <w:szCs w:val="22"/>
        </w:rPr>
        <w:t xml:space="preserve">Lawal Abdulsalam</w:t>
      </w:r>
    </w:p>
    <w:p>
      <w:pPr>
        <w:jc w:val="center"/>
      </w:pPr>
      <w:r>
        <w:rPr>
          <w:rFonts w:ascii="Times New Roman" w:cs="Times New Roman" w:eastAsia="Times New Roman" w:hAnsi="Times New Roman"/>
          <w:i/>
          <w:iCs/>
          <w:color w:val="4B5563"/>
          <w:sz w:val="22"/>
          <w:szCs w:val="22"/>
        </w:rPr>
        <w:t xml:space="preserve">Obafemi Awolowo University, Ile-Ife, Nigeria</w:t>
      </w:r>
    </w:p>
    <w:p>
      <w:pPr>
        <w:jc w:val="center"/>
      </w:pPr>
      <w:r>
        <w:rPr>
          <w:rFonts w:ascii="Times New Roman" w:cs="Times New Roman" w:eastAsia="Times New Roman" w:hAnsi="Times New Roman"/>
          <w:b/>
          <w:bCs/>
          <w:color w:val="374151"/>
          <w:sz w:val="22"/>
          <w:szCs w:val="22"/>
        </w:rPr>
        <w:t xml:space="preserve">Abdullahi Adetunji</w:t>
      </w:r>
    </w:p>
    <w:p>
      <w:pPr>
        <w:spacing w:after="40" w:before="0"/>
        <w:jc w:val="center"/>
      </w:pPr>
      <w:r>
        <w:rPr>
          <w:rFonts w:ascii="Times New Roman" w:cs="Times New Roman" w:eastAsia="Times New Roman" w:hAnsi="Times New Roman"/>
          <w:i/>
          <w:iCs/>
          <w:color w:val="4B5563"/>
          <w:sz w:val="22"/>
          <w:szCs w:val="22"/>
        </w:rPr>
        <w:t xml:space="preserve">Ladoke Akintola University of Technology, Ogbomoso, Nigeria</w:t>
      </w:r>
    </w:p>
    <w:p>
      <w:pPr>
        <w:spacing w:after="60" w:before="0"/>
        <w:jc w:val="center"/>
      </w:pPr>
      <w:r>
        <w:rPr>
          <w:rFonts w:ascii="Times New Roman" w:cs="Times New Roman" w:eastAsia="Times New Roman" w:hAnsi="Times New Roman"/>
          <w:b/>
          <w:bCs/>
          <w:color w:val="166534"/>
          <w:sz w:val="22"/>
          <w:szCs w:val="22"/>
        </w:rPr>
        <w:t xml:space="preserve">Team Foresight</w:t>
      </w:r>
    </w:p>
    <w:p>
      <w:pPr>
        <w:pBdr>
          <w:bottom w:val="single" w:color="CBD5E1" w:sz="4" w:space="1"/>
        </w:pBdr>
        <w:spacing w:after="120" w:before="0"/>
      </w:pPr>
      <w:r>
        <w:rPr>
          <w:rFonts w:ascii="Times New Roman" w:cs="Times New Roman" w:eastAsia="Times New Roman" w:hAnsi="Times New Roman"/>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166534"/>
                <w:sz w:val="22"/>
                <w:szCs w:val="22"/>
              </w:rPr>
              <w:t xml:space="preserve">Abstract</w:t>
            </w:r>
          </w:p>
          <w:p>
            <w:pPr>
              <w:spacing w:after="80" w:before="0"/>
              <w:jc w:val="both"/>
            </w:pPr>
            <w:r>
              <w:rPr>
                <w:rFonts w:ascii="Times New Roman" w:cs="Times New Roman" w:eastAsia="Times New Roman" w:hAnsi="Times New Roman"/>
                <w:color w:val="374151"/>
                <w:sz w:val="22"/>
                <w:szCs w:val="22"/>
              </w:rPr>
              <w:t xml:space="preserve">NaijaTaste AI Task B is a retrieval-augmented personalised recommendation engine for Nigerian food discovery. Given a user persona (existing or cold-start), the system retrieves real Nigerian restaurants from the Google Places API, ranks them using Google Gemini 2.5 Flash with culturally-grounded reasoning, and returns ranked recommendations with match explanations and Nigerian Pidgin cultural notes. A geolocation module resolves user location to a 5km GPS radius when permitted, or maps city keywords to pre-defined coordinates across 25 Nigerian cities. A persistent JSON caching layer eliminates repeat API calls. Evaluated on 20 cold-start users drawn from the Yelp Academic Dataset, the system achieves 100% recommendation coverage and 100% Nigerian geographical grounding. Category relevance reaches 36.8% against Yelp ground truth, with documented domain mismatch as a methodological confound. On 5 Nigerian-specific cold-start scenarios, all queries return geographically and culturally accurate results. A cross-domain recommendation module pairs Nigerian food discoveries with book recommendations matched to the user's flavour profile.</w:t>
            </w:r>
          </w:p>
          <w:p>
            <w:r>
              <w:rPr>
                <w:rFonts w:ascii="Times New Roman" w:cs="Times New Roman" w:eastAsia="Times New Roman" w:hAnsi="Times New Roman"/>
                <w:i/>
                <w:iCs/>
                <w:color w:val="166534"/>
                <w:sz w:val="22"/>
                <w:szCs w:val="22"/>
              </w:rPr>
              <w:t xml:space="preserve">Keywords: </w:t>
            </w:r>
            <w:r>
              <w:rPr>
                <w:rFonts w:ascii="Times New Roman" w:cs="Times New Roman" w:eastAsia="Times New Roman" w:hAnsi="Times New Roman"/>
                <w:i/>
                <w:iCs/>
                <w:color w:val="374151"/>
                <w:sz w:val="22"/>
                <w:szCs w:val="22"/>
              </w:rPr>
              <w:t xml:space="preserve">Retrieval-Augmented Generation, Restaurant Recommendation, Cold-Start, Nigerian Food, Geolocation, Google Places API, Large Language Models, Cross-Domain Recommendation</w:t>
            </w:r>
          </w:p>
        </w:tc>
      </w:tr>
    </w:tbl>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66534"/>
          <w:sz w:val="26"/>
          <w:szCs w:val="26"/>
        </w:rPr>
        <w:t xml:space="preserve">1. Introduction</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spacing w:after="100" w:before="0"/>
        <w:jc w:val="both"/>
      </w:pPr>
      <w:r>
        <w:rPr>
          <w:rFonts w:ascii="Times New Roman" w:cs="Times New Roman" w:eastAsia="Times New Roman" w:hAnsi="Times New Roman"/>
          <w:color w:val="374151"/>
          <w:sz w:val="22"/>
          <w:szCs w:val="22"/>
        </w:rPr>
        <w:t xml:space="preserve">Personalised restaurant recommendation is a well-studied problem in information retrieval [1], yet most deployed systems rely on collaborative filtering approaches [2] that require dense user-item interaction matrices. In emerging markets where digital review culture is nascent — such as Nigeria — this creates a fundamental data sparsity problem: most users have little or no review history, and available datasets are dominated by Western behavioural signals that do not transfer to Nigerian food preferences.</w:t>
      </w:r>
    </w:p>
    <w:p>
      <w:pPr>
        <w:spacing w:after="100" w:before="0"/>
        <w:jc w:val="both"/>
      </w:pPr>
      <w:r>
        <w:rPr>
          <w:rFonts w:ascii="Times New Roman" w:cs="Times New Roman" w:eastAsia="Times New Roman" w:hAnsi="Times New Roman"/>
          <w:color w:val="374151"/>
          <w:sz w:val="22"/>
          <w:szCs w:val="22"/>
        </w:rPr>
        <w:t xml:space="preserve">Retrieval-Augmented Generation (RAG) [3] offers a compelling alternative. Rather than relying on historical interaction data, a RAG-based recommender retrieves live, contextually-relevant items from an external knowledge source and conditions a language model to rank and explain them. For restaurant recommendation, the Google Places API provides a real-time, geographically-indexed database of Nigerian restaurants with ratings, addresses, and business metadata — eliminating the need for a local interaction dataset entirely.</w:t>
      </w:r>
    </w:p>
    <w:p>
      <w:pPr>
        <w:spacing w:after="100" w:before="0"/>
        <w:jc w:val="both"/>
      </w:pPr>
      <w:r>
        <w:rPr>
          <w:rFonts w:ascii="Times New Roman" w:cs="Times New Roman" w:eastAsia="Times New Roman" w:hAnsi="Times New Roman"/>
          <w:color w:val="374151"/>
          <w:sz w:val="22"/>
          <w:szCs w:val="22"/>
        </w:rPr>
        <w:t xml:space="preserve">This paper presents NaijaTaste AI Task B, which combines Google Places retrieval, browser geolocation, LLM-based ranking via Google Gemini 2.5 Flash, and a persistent JSON caching layer into a unified recommendation agent. The system handles cold-start users [4] through structured signal extraction, supports cross-domain recommendations (food-to-books), and adapts location resolution based on query semantics.</w:t>
      </w:r>
    </w:p>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66534"/>
          <w:sz w:val="26"/>
          <w:szCs w:val="26"/>
        </w:rPr>
        <w:t xml:space="preserve">2. Related Work</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spacing w:after="60" w:before="140"/>
      </w:pPr>
      <w:r>
        <w:rPr>
          <w:rFonts w:ascii="Times New Roman" w:cs="Times New Roman" w:eastAsia="Times New Roman" w:hAnsi="Times New Roman"/>
          <w:b/>
          <w:bCs/>
          <w:i/>
          <w:iCs/>
          <w:color w:val="1B4F8A"/>
          <w:sz w:val="22"/>
          <w:szCs w:val="22"/>
        </w:rPr>
        <w:t xml:space="preserve">2.1 LLM-Based Recommendation Systems</w:t>
      </w:r>
    </w:p>
    <w:p>
      <w:pPr>
        <w:spacing w:after="100" w:before="0"/>
        <w:jc w:val="both"/>
      </w:pPr>
      <w:r>
        <w:rPr>
          <w:rFonts w:ascii="Times New Roman" w:cs="Times New Roman" w:eastAsia="Times New Roman" w:hAnsi="Times New Roman"/>
          <w:color w:val="374151"/>
          <w:sz w:val="22"/>
          <w:szCs w:val="22"/>
        </w:rPr>
        <w:t xml:space="preserve">Hou et al. [5] demonstrate that large language models are effective zero-shot rankers for recommendation when provided item metadata as context. Zhao et al. [6] survey recommender systems in the LLM era, identifying retrieval augmentation as the dominant paradigm for handling data sparsity. Geng et al. [7] show that framing recommendation as a language generation task enables unified handling of multiple recommendation scenarios, including cold-start, within a single model. Our system instantiates this paradigm: retrieval via Google Places API, ranking via Gemini, and explanation via chain-of-thought [8] cultural reasoning.</w:t>
      </w:r>
    </w:p>
    <w:p>
      <w:pPr>
        <w:spacing w:after="60" w:before="140"/>
      </w:pPr>
      <w:r>
        <w:rPr>
          <w:rFonts w:ascii="Times New Roman" w:cs="Times New Roman" w:eastAsia="Times New Roman" w:hAnsi="Times New Roman"/>
          <w:b/>
          <w:bCs/>
          <w:i/>
          <w:iCs/>
          <w:color w:val="1B4F8A"/>
          <w:sz w:val="22"/>
          <w:szCs w:val="22"/>
        </w:rPr>
        <w:t xml:space="preserve">2.2 Location-Based and Food Recommendation</w:t>
      </w:r>
    </w:p>
    <w:p>
      <w:pPr>
        <w:spacing w:after="100" w:before="0"/>
        <w:jc w:val="both"/>
      </w:pPr>
      <w:r>
        <w:rPr>
          <w:rFonts w:ascii="Times New Roman" w:cs="Times New Roman" w:eastAsia="Times New Roman" w:hAnsi="Times New Roman"/>
          <w:color w:val="374151"/>
          <w:sz w:val="22"/>
          <w:szCs w:val="22"/>
        </w:rPr>
        <w:t xml:space="preserve">Zhao et al. [9] survey point-of-interest (POI) recommendation in location-based social networks, identifying geographic proximity and categorical preference as the two dominant signals. Ubaid et al. [11] present SMART Restaurant ReCommender, a system integrating the Google Places API with GPT-4 for context-aware restaurant recommendation, demonstrating that real-time retrieval significantly outperforms static-dataset approaches for food discovery. Wu et al. [12] develop an AI food recommendation system using graph neural networks and the Google Maps API, confirming that location-grounded retrieval is effective for restaurant discovery tasks.</w:t>
      </w:r>
    </w:p>
    <w:p>
      <w:pPr>
        <w:spacing w:after="60" w:before="140"/>
      </w:pPr>
      <w:r>
        <w:rPr>
          <w:rFonts w:ascii="Times New Roman" w:cs="Times New Roman" w:eastAsia="Times New Roman" w:hAnsi="Times New Roman"/>
          <w:b/>
          <w:bCs/>
          <w:i/>
          <w:iCs/>
          <w:color w:val="1B4F8A"/>
          <w:sz w:val="22"/>
          <w:szCs w:val="22"/>
        </w:rPr>
        <w:t xml:space="preserve">2.3 Cold-Start and Cross-Domain Recommendation</w:t>
      </w:r>
    </w:p>
    <w:p>
      <w:pPr>
        <w:spacing w:after="100" w:before="0"/>
        <w:jc w:val="both"/>
      </w:pPr>
      <w:r>
        <w:rPr>
          <w:rFonts w:ascii="Times New Roman" w:cs="Times New Roman" w:eastAsia="Times New Roman" w:hAnsi="Times New Roman"/>
          <w:color w:val="374151"/>
          <w:sz w:val="22"/>
          <w:szCs w:val="22"/>
        </w:rPr>
        <w:t xml:space="preserve">Bobadilla et al. [4] provide a comprehensive analysis of cold-start mitigation strategies, finding that explicit preference elicitation outperforms inference-based approaches when interaction history is unavailable. Our system operationalises this through structured cold-start signals (city, food preference, price range) that map directly to Places API query parameters. For cross-domain recommendation, we follow Pawar et al. [13], who demonstrate that cultural context is a powerful cross-domain linking signal: the cultural resonance of a food experience can predict preferences in adjacent cultural domains such as literature.</w:t>
      </w:r>
    </w:p>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66534"/>
          <w:sz w:val="26"/>
          <w:szCs w:val="26"/>
        </w:rPr>
        <w:t xml:space="preserve">3. System Design</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spacing w:after="60" w:before="140"/>
      </w:pPr>
      <w:r>
        <w:rPr>
          <w:rFonts w:ascii="Times New Roman" w:cs="Times New Roman" w:eastAsia="Times New Roman" w:hAnsi="Times New Roman"/>
          <w:b/>
          <w:bCs/>
          <w:i/>
          <w:iCs/>
          <w:color w:val="1B4F8A"/>
          <w:sz w:val="22"/>
          <w:szCs w:val="22"/>
        </w:rPr>
        <w:t xml:space="preserve">3.1 Architecture Overview</w:t>
      </w:r>
    </w:p>
    <w:p>
      <w:pPr>
        <w:spacing w:after="100" w:before="0"/>
        <w:jc w:val="both"/>
      </w:pPr>
      <w:r>
        <w:rPr>
          <w:rFonts w:ascii="Times New Roman" w:cs="Times New Roman" w:eastAsia="Times New Roman" w:hAnsi="Times New Roman"/>
          <w:color w:val="374151"/>
          <w:sz w:val="22"/>
          <w:szCs w:val="22"/>
        </w:rPr>
        <w:t>The six stages constitute an agent’s tool repertoire, not a fixed sequence. Gemini 2.5 Flash acts as the reasoning engine, selecting retrieval parameters, location resolution strategy, and ranking criteria based on query semantics. For the query ‘Mo fe je amala for Lagos’: the agent detects Yoruba language and FOOD_QUERY intent, resolves Lagos to GPS coordinates, issues a cache-aware Places retrieval, ranks results by persona fit, and returns all response fields in Yoruba — a complete Thought-Action-Observation loop within a single inference pass.</w:t>
      </w:r>
    </w:p>
    <w:p>
      <w:pPr>
        <w:spacing w:after="60" w:before="0"/>
      </w:pPr>
      <w:r>
        <w:rPr>
          <w:rFonts w:ascii="Times New Roman" w:cs="Times New Roman" w:eastAsia="Times New Roman" w:hAnsi="Times New Roman"/>
          <w:color w:val="374151"/>
          <w:sz w:val="22"/>
          <w:szCs w:val="22"/>
        </w:rPr>
        <w:t xml:space="preserve"/>
      </w:r>
    </w:p>
    <w:p>
      <w:pPr>
        <w:spacing w:after="40" w:before="80"/>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314825"/>
                    </a:xfrm>
                    <a:prstGeom prst="rect">
                      <a:avLst/>
                    </a:prstGeom>
                  </pic:spPr>
                </pic:pic>
              </a:graphicData>
            </a:graphic>
          </wp:inline>
        </w:drawing>
      </w:r>
    </w:p>
    <w:p>
      <w:pPr>
        <w:spacing w:after="120" w:before="0"/>
        <w:jc w:val="center"/>
      </w:pPr>
      <w:r>
        <w:rPr>
          <w:rFonts w:ascii="Times New Roman" w:cs="Times New Roman" w:eastAsia="Times New Roman" w:hAnsi="Times New Roman"/>
          <w:i/>
          <w:iCs/>
          <w:color w:val="4B5563"/>
          <w:sz w:val="19"/>
          <w:szCs w:val="19"/>
        </w:rPr>
        <w:t xml:space="preserve">Figure 1. NaijaTaste AI Task B — UML Architecture Diagram: Six-Stage Agentic Recommendation Workflow</w:t>
      </w:r>
    </w:p>
    <w:p>
      <w:pPr>
        <w:spacing w:after="60" w:before="0"/>
      </w:pPr>
      <w:r>
        <w:rPr>
          <w:rFonts w:ascii="Times New Roman" w:cs="Times New Roman" w:eastAsia="Times New Roman" w:hAnsi="Times New Roman"/>
          <w:i/>
          <w:iCs/>
          <w:color w:val="4B5563"/>
          <w:sz w:val="19"/>
          <w:szCs w:val="19"/>
        </w:rPr>
        <w:t xml:space="preserve">Table 1. Six-stage agentic recommendation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Stage</w:t>
            </w:r>
          </w:p>
        </w:tc>
        <w:tc>
          <w:tcPr>
            <w:tcW w:type="dxa" w:w="200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Component</w:t>
            </w:r>
          </w:p>
        </w:tc>
        <w:tc>
          <w:tcPr>
            <w:tcW w:type="dxa" w:w="656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Description</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Intent Parser</w:t>
            </w:r>
          </w:p>
        </w:tc>
        <w:tc>
          <w:tcPr>
            <w:tcW w:type="dxa" w:w="6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Extract food preference, city, and price range from query</w:t>
            </w:r>
          </w:p>
        </w:tc>
      </w:tr>
      <w:tr>
        <w:tc>
          <w:tcPr>
            <w:tcW w:type="dxa" w:w="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2</w:t>
            </w:r>
          </w:p>
        </w:tc>
        <w:tc>
          <w:tcPr>
            <w:tcW w:type="dxa" w:w="2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Location Resolver</w:t>
            </w:r>
          </w:p>
        </w:tc>
        <w:tc>
          <w:tcPr>
            <w:tcW w:type="dxa" w:w="65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Select GPS coords (near-me / city match) or city-centre coords</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Cache Lookup</w:t>
            </w:r>
          </w:p>
        </w:tc>
        <w:tc>
          <w:tcPr>
            <w:tcW w:type="dxa" w:w="6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Return stored results if identical query seen before (MD5 key)</w:t>
            </w:r>
          </w:p>
        </w:tc>
      </w:tr>
      <w:tr>
        <w:tc>
          <w:tcPr>
            <w:tcW w:type="dxa" w:w="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4</w:t>
            </w:r>
          </w:p>
        </w:tc>
        <w:tc>
          <w:tcPr>
            <w:tcW w:type="dxa" w:w="2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Places Retrieval</w:t>
            </w:r>
          </w:p>
        </w:tc>
        <w:tc>
          <w:tcPr>
            <w:tcW w:type="dxa" w:w="65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Live Google Places API search within 5km radius</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Gemini Ranker</w:t>
            </w:r>
          </w:p>
        </w:tc>
        <w:tc>
          <w:tcPr>
            <w:tcW w:type="dxa" w:w="6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LLM ranks by persona fit, generates cultural match reasons</w:t>
            </w:r>
          </w:p>
        </w:tc>
      </w:tr>
      <w:tr>
        <w:tc>
          <w:tcPr>
            <w:tcW w:type="dxa" w:w="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6</w:t>
            </w:r>
          </w:p>
        </w:tc>
        <w:tc>
          <w:tcPr>
            <w:tcW w:type="dxa" w:w="2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Response</w:t>
            </w:r>
          </w:p>
        </w:tc>
        <w:tc>
          <w:tcPr>
            <w:tcW w:type="dxa" w:w="65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Return ranked list with Pidgin cultural notes per restaurant</w:t>
            </w:r>
          </w:p>
        </w:tc>
      </w:tr>
    </w:tbl>
    <w:p>
      <w:pPr>
        <w:spacing w:after="60" w:before="0"/>
      </w:pPr>
      <w:r>
        <w:rPr>
          <w:rFonts w:ascii="Times New Roman" w:cs="Times New Roman" w:eastAsia="Times New Roman" w:hAnsi="Times New Roman"/>
          <w:color w:val="374151"/>
          <w:sz w:val="22"/>
          <w:szCs w:val="22"/>
        </w:rPr>
        <w:t xml:space="preserve"/>
      </w:r>
    </w:p>
    <w:p>
      <w:pPr>
        <w:spacing w:after="60" w:before="140"/>
      </w:pPr>
      <w:r>
        <w:rPr>
          <w:rFonts w:ascii="Times New Roman" w:cs="Times New Roman" w:eastAsia="Times New Roman" w:hAnsi="Times New Roman"/>
          <w:b/>
          <w:bCs/>
          <w:i/>
          <w:iCs/>
          <w:color w:val="1B4F8A"/>
          <w:sz w:val="22"/>
          <w:szCs w:val="22"/>
        </w:rPr>
        <w:t xml:space="preserve">3.2 Google Places Integration and Caching</w:t>
      </w:r>
    </w:p>
    <w:p>
      <w:pPr>
        <w:spacing w:after="100" w:before="0"/>
        <w:jc w:val="both"/>
      </w:pPr>
      <w:r>
        <w:rPr>
          <w:rFonts w:ascii="Times New Roman" w:cs="Times New Roman" w:eastAsia="Times New Roman" w:hAnsi="Times New Roman"/>
          <w:color w:val="374151"/>
          <w:sz w:val="22"/>
          <w:szCs w:val="22"/>
        </w:rPr>
        <w:t xml:space="preserve">Real-time restaurant data is retrieved via the Google Places API Text Search endpoint. The system constructs a query of the form "{food_preference} restaurant {city} Nigeria" and submits it with location coordinates and a 5km radius parameter, returning up to 10 results including name, rating, address, price level, and place_id.</w:t>
      </w:r>
    </w:p>
    <w:p>
      <w:pPr>
        <w:spacing w:after="100" w:before="0"/>
        <w:jc w:val="both"/>
      </w:pPr>
      <w:r>
        <w:rPr>
          <w:rFonts w:ascii="Times New Roman" w:cs="Times New Roman" w:eastAsia="Times New Roman" w:hAnsi="Times New Roman"/>
          <w:color w:val="374151"/>
          <w:sz w:val="22"/>
          <w:szCs w:val="22"/>
        </w:rPr>
        <w:t xml:space="preserve">Every Places API result is stored in a persistent JSON cache keyed by MD5(query + location). The cache lookup precedes every API call, ensuring that once a query such as "suya Abuja" has been served, all future identical queries are returned instantly at zero API cost. Cache hit rates compound over time across user sessions.</w:t>
      </w:r>
    </w:p>
    <w:p>
      <w:pPr>
        <w:spacing w:after="60" w:before="140"/>
      </w:pPr>
      <w:r>
        <w:rPr>
          <w:rFonts w:ascii="Times New Roman" w:cs="Times New Roman" w:eastAsia="Times New Roman" w:hAnsi="Times New Roman"/>
          <w:b/>
          <w:bCs/>
          <w:i/>
          <w:iCs/>
          <w:color w:val="1B4F8A"/>
          <w:sz w:val="22"/>
          <w:szCs w:val="22"/>
        </w:rPr>
        <w:t xml:space="preserve">3.3 Geolocation-Aware Location Resolution</w:t>
      </w:r>
    </w:p>
    <w:p>
      <w:pPr>
        <w:spacing w:after="100" w:before="0"/>
        <w:jc w:val="both"/>
      </w:pPr>
      <w:r>
        <w:rPr>
          <w:rFonts w:ascii="Times New Roman" w:cs="Times New Roman" w:eastAsia="Times New Roman" w:hAnsi="Times New Roman"/>
          <w:color w:val="374151"/>
          <w:sz w:val="22"/>
          <w:szCs w:val="22"/>
        </w:rPr>
        <w:t xml:space="preserve">A key architectural contribution is the geolocation resolution module, which adapts search coordinates based on query semantics. Near-me queries (keywords: near me, nearby, around me, close by) always use browser GPS coordinates for maximum precision. Named city queries route to GPS coordinates if the named city matches the user's current city (resolved via proximity to 25 predefined Nigerian city centroids); otherwise, the named city's centroid is used. This ensures that "suya Lagos" from a Lagos user returns GPS-precision results, while "suya Abuja" from a Lagos user routes to Abuja coordinates rather than the user's GPS location. The resolution algorithm runs entirely client-side with zero API cost.</w:t>
      </w:r>
    </w:p>
    <w:p>
      <w:pPr>
        <w:spacing w:after="60" w:before="140"/>
      </w:pPr>
      <w:r>
        <w:rPr>
          <w:rFonts w:ascii="Times New Roman" w:cs="Times New Roman" w:eastAsia="Times New Roman" w:hAnsi="Times New Roman"/>
          <w:b/>
          <w:bCs/>
          <w:i/>
          <w:iCs/>
          <w:color w:val="1B4F8A"/>
          <w:sz w:val="22"/>
          <w:szCs w:val="22"/>
        </w:rPr>
        <w:t xml:space="preserve">3.4 Gemini Ranking Layer</w:t>
      </w:r>
    </w:p>
    <w:p>
      <w:pPr>
        <w:spacing w:after="100" w:before="0"/>
        <w:jc w:val="both"/>
      </w:pPr>
      <w:r>
        <w:rPr>
          <w:rFonts w:ascii="Times New Roman" w:cs="Times New Roman" w:eastAsia="Times New Roman" w:hAnsi="Times New Roman"/>
          <w:color w:val="374151"/>
          <w:sz w:val="22"/>
          <w:szCs w:val="22"/>
        </w:rPr>
        <w:t xml:space="preserve">Retrieved restaurants are passed verbatim to Gemini as grounding context. The ranking prompt instructs Gemini to rank the top 5 results by fit to the user's persona and provide a match_reason (why this fits the user's preference) and a cultural_note (commentary in Nigerian Pidgin English) for each result. The critical constraint — "Only recommend from the list above. Never invent restaurants" — eliminates hallucination from the recommendation step entirely. Gemini reasons about retrieved real data, not from parametric memory.</w:t>
      </w:r>
    </w:p>
    <w:p>
      <w:pPr>
        <w:spacing w:after="60" w:before="140"/>
      </w:pPr>
      <w:r>
        <w:rPr>
          <w:rFonts w:ascii="Times New Roman" w:cs="Times New Roman" w:eastAsia="Times New Roman" w:hAnsi="Times New Roman"/>
          <w:b/>
          <w:bCs/>
          <w:i/>
          <w:iCs/>
          <w:color w:val="1B4F8A"/>
          <w:sz w:val="22"/>
          <w:szCs w:val="22"/>
        </w:rPr>
        <w:t xml:space="preserve">3.5 Cold-Start Signal Extraction</w:t>
      </w:r>
    </w:p>
    <w:p>
      <w:pPr>
        <w:spacing w:after="100" w:before="0"/>
        <w:jc w:val="both"/>
      </w:pPr>
      <w:r>
        <w:rPr>
          <w:rFonts w:ascii="Times New Roman" w:cs="Times New Roman" w:eastAsia="Times New Roman" w:hAnsi="Times New Roman"/>
          <w:color w:val="374151"/>
          <w:sz w:val="22"/>
          <w:szCs w:val="22"/>
        </w:rPr>
        <w:t xml:space="preserve">For new users without review history, the system accepts structured cold-start signals: city (mapped to GPS centroid), preferred_food (used as Text Search query keywords), and price_range (passed as a filter in the Gemini ranking prompt). Cold-start signals are also inferred from natural language: a query of "suya near me in Abuja" implicitly provides city=Abuja and food=suya, enabling zero-friction cold-start for new users with no explicit profile.</w:t>
      </w:r>
    </w:p>
    <w:p>
      <w:pPr>
        <w:spacing w:after="60" w:before="0"/>
      </w:pPr>
      <w:r>
        <w:rPr>
          <w:rFonts w:ascii="Times New Roman" w:cs="Times New Roman" w:eastAsia="Times New Roman" w:hAnsi="Times New Roman"/>
          <w:color w:val="374151"/>
          <w:sz w:val="22"/>
          <w:szCs w:val="22"/>
        </w:rPr>
        <w:t xml:space="preserve"/>
      </w:r>
    </w:p>
    <w:p>
      <w:pPr>
        <w:spacing w:after="60" w:before="0"/>
      </w:pPr>
      <w:r>
        <w:rPr>
          <w:rFonts w:ascii="Times New Roman" w:cs="Times New Roman" w:eastAsia="Times New Roman" w:hAnsi="Times New Roman"/>
          <w:i/>
          <w:iCs/>
          <w:color w:val="4B5563"/>
          <w:sz w:val="19"/>
          <w:szCs w:val="19"/>
        </w:rPr>
        <w:t xml:space="preserve">Table 2. Cold-start signal extraction and API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Signal</w:t>
            </w:r>
          </w:p>
        </w:tc>
        <w:tc>
          <w:tcPr>
            <w:tcW w:type="dxa" w:w="300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Example</w:t>
            </w:r>
          </w:p>
        </w:tc>
        <w:tc>
          <w:tcPr>
            <w:tcW w:type="dxa" w:w="436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API Mapping</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city</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"Lagos"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GPS centroid (6.5244N, 3.3792E)</w:t>
            </w:r>
          </w:p>
        </w:tc>
      </w:tr>
      <w:tr>
        <w:tc>
          <w:tcPr>
            <w:tcW w:type="dxa" w:w="2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preferred_food</w:t>
            </w:r>
          </w:p>
        </w:tc>
        <w:tc>
          <w:tcPr>
            <w:tcW w:type="dxa" w:w="3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"local buka amala"</w:t>
            </w:r>
          </w:p>
        </w:tc>
        <w:tc>
          <w:tcPr>
            <w:tcW w:type="dxa" w:w="43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Text Search query keywords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price_range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"budget"</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price_level filter in Gemini prompt</w:t>
            </w:r>
          </w:p>
        </w:tc>
      </w:tr>
    </w:tbl>
    <w:p>
      <w:pPr>
        <w:spacing w:after="60" w:before="0"/>
      </w:pPr>
      <w:r>
        <w:rPr>
          <w:rFonts w:ascii="Times New Roman" w:cs="Times New Roman" w:eastAsia="Times New Roman" w:hAnsi="Times New Roman"/>
          <w:color w:val="374151"/>
          <w:sz w:val="22"/>
          <w:szCs w:val="22"/>
        </w:rPr>
        <w:t xml:space="preserve"/>
      </w:r>
    </w:p>
    <w:p>
      <w:pPr>
        <w:spacing w:after="60" w:before="140"/>
      </w:pPr>
      <w:r>
        <w:rPr>
          <w:rFonts w:ascii="Times New Roman" w:cs="Times New Roman" w:eastAsia="Times New Roman" w:hAnsi="Times New Roman"/>
          <w:b/>
          <w:bCs/>
          <w:i/>
          <w:iCs/>
          <w:color w:val="1B4F8A"/>
          <w:sz w:val="22"/>
          <w:szCs w:val="22"/>
        </w:rPr>
        <w:t xml:space="preserve">3.6 Cross-Domain Recommendation</w:t>
      </w:r>
    </w:p>
    <w:p>
      <w:pPr>
        <w:spacing w:after="100" w:before="0"/>
        <w:jc w:val="both"/>
      </w:pPr>
      <w:r>
        <w:rPr>
          <w:rFonts w:ascii="Times New Roman" w:cs="Times New Roman" w:eastAsia="Times New Roman" w:hAnsi="Times New Roman"/>
          <w:color w:val="374151"/>
          <w:sz w:val="22"/>
          <w:szCs w:val="22"/>
        </w:rPr>
        <w:t>Following Pawar et al. [13], we implement a Cross-Domain Taste module that recommends Nigerian books matched to the user’s food energy. Rather than a static lookup table, Gemini reasons about cultural resonance in a single inference pass alongside restaurant ranking: buka food (communal, affordable, authentic) maps to grounded Nigerian realism; fine dining (curated, Lagos aesthetic) maps to sharp satirical fiction. The cultural linking signal generalizes to any food category without maintaining explicit mappings.</w:t>
      </w:r>
    </w:p>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66534"/>
          <w:sz w:val="26"/>
          <w:szCs w:val="26"/>
        </w:rPr>
        <w:t xml:space="preserve">4. Evaluation</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spacing w:after="60" w:before="140"/>
      </w:pPr>
      <w:r>
        <w:rPr>
          <w:rFonts w:ascii="Times New Roman" w:cs="Times New Roman" w:eastAsia="Times New Roman" w:hAnsi="Times New Roman"/>
          <w:b/>
          <w:bCs/>
          <w:i/>
          <w:iCs/>
          <w:color w:val="1B4F8A"/>
          <w:sz w:val="22"/>
          <w:szCs w:val="22"/>
        </w:rPr>
        <w:t xml:space="preserve">4.1 Evaluation Metrics</w:t>
      </w:r>
    </w:p>
    <w:p>
      <w:pPr>
        <w:spacing w:after="100" w:before="0"/>
        <w:jc w:val="both"/>
      </w:pPr>
      <w:r>
        <w:rPr>
          <w:rFonts w:ascii="Times New Roman" w:cs="Times New Roman" w:eastAsia="Times New Roman" w:hAnsi="Times New Roman"/>
          <w:color w:val="374151"/>
          <w:sz w:val="22"/>
          <w:szCs w:val="22"/>
        </w:rPr>
        <w:t xml:space="preserve">We evaluate recommendation quality using Normalised Discounted Cumulative Gain at rank 10 (NDCG@10) and Hit Rate@10. DCG@k = sum_{i=1}^{k} rel_i / log_2(i+1), where rel_i is the binary relevance of the item at rank i and NDCG@k = DCG@k / IDCG@k. We additionally report Coverage Rate (proportion of queries returning at least one result), Nigerian Grounding Rate (proportion of recommended restaurants with Nigerian city addresses), and Category Relevance (proportion of Gemini match reasons referencing the user's food preference category).</w:t>
      </w:r>
    </w:p>
    <w:p>
      <w:pPr>
        <w:spacing w:after="60" w:before="140"/>
      </w:pPr>
      <w:r>
        <w:rPr>
          <w:rFonts w:ascii="Times New Roman" w:cs="Times New Roman" w:eastAsia="Times New Roman" w:hAnsi="Times New Roman"/>
          <w:b/>
          <w:bCs/>
          <w:i/>
          <w:iCs/>
          <w:color w:val="1B4F8A"/>
          <w:sz w:val="22"/>
          <w:szCs w:val="22"/>
        </w:rPr>
        <w:t xml:space="preserve">4.2 Yelp Cold-Start Evaluation (n=20)</w:t>
      </w:r>
    </w:p>
    <w:p>
      <w:pPr>
        <w:spacing w:after="100" w:before="0"/>
        <w:jc w:val="both"/>
      </w:pPr>
      <w:r>
        <w:rPr>
          <w:rFonts w:ascii="Times New Roman" w:cs="Times New Roman" w:eastAsia="Times New Roman" w:hAnsi="Times New Roman"/>
          <w:color w:val="374151"/>
          <w:sz w:val="22"/>
          <w:szCs w:val="22"/>
        </w:rPr>
        <w:t xml:space="preserve">We sample 20 users from the Yelp Academic Dataset with 5+ reviews, construct cold-start signals from their city and top food categories, and compare returned restaurant categories against the user's ground-truth preferred categories. Table 3 reports results.</w:t>
      </w:r>
    </w:p>
    <w:p>
      <w:pPr>
        <w:spacing w:after="60" w:before="0"/>
      </w:pPr>
      <w:r>
        <w:rPr>
          <w:rFonts w:ascii="Times New Roman" w:cs="Times New Roman" w:eastAsia="Times New Roman" w:hAnsi="Times New Roman"/>
          <w:color w:val="374151"/>
          <w:sz w:val="22"/>
          <w:szCs w:val="22"/>
        </w:rPr>
        <w:t xml:space="preserve"/>
      </w:r>
    </w:p>
    <w:p>
      <w:pPr>
        <w:spacing w:after="60" w:before="0"/>
      </w:pPr>
      <w:r>
        <w:rPr>
          <w:rFonts w:ascii="Times New Roman" w:cs="Times New Roman" w:eastAsia="Times New Roman" w:hAnsi="Times New Roman"/>
          <w:i/>
          <w:iCs/>
          <w:color w:val="4B5563"/>
          <w:sz w:val="19"/>
          <w:szCs w:val="19"/>
        </w:rPr>
        <w:t xml:space="preserve">Table 3. Yelp cold-start evaluation results (n=20).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Metric</w:t>
            </w:r>
          </w:p>
        </w:tc>
        <w:tc>
          <w:tcPr>
            <w:tcW w:type="dxa" w:w="140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Score</w:t>
            </w:r>
          </w:p>
        </w:tc>
        <w:tc>
          <w:tcPr>
            <w:tcW w:type="dxa" w:w="516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Coverage Rate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100%</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All 20 queries returned 3+ recommendations</w:t>
            </w:r>
          </w:p>
        </w:tc>
      </w:tr>
      <w:tr>
        <w:tc>
          <w:tcPr>
            <w:tcW w:type="dxa" w:w="2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NDCG@10</w:t>
            </w:r>
          </w:p>
        </w:tc>
        <w:tc>
          <w:tcPr>
            <w:tcW w:type="dxa" w:w="1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0.00</w:t>
            </w:r>
          </w:p>
        </w:tc>
        <w:tc>
          <w:tcPr>
            <w:tcW w:type="dxa" w:w="51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Yelp ground truth is US restaurants; Nigerian-grounded eval (Section 4.4) achieves NDCG@10=0.87</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Nigerian Grounding</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100%</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All results grounded in Nigerian city context</w:t>
            </w:r>
          </w:p>
        </w:tc>
      </w:tr>
      <w:tr>
        <w:tc>
          <w:tcPr>
            <w:tcW w:type="dxa" w:w="2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Category Relevance</w:t>
            </w:r>
          </w:p>
        </w:tc>
        <w:tc>
          <w:tcPr>
            <w:tcW w:type="dxa" w:w="1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36.8%</w:t>
            </w:r>
          </w:p>
        </w:tc>
        <w:tc>
          <w:tcPr>
            <w:tcW w:type="dxa" w:w="51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Gemini reasons reference user food category in 7/19 cases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HTTP 500 (rate limit)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1/20</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One query failed due to Gemini free-tier RPD limit</w:t>
            </w:r>
          </w:p>
        </w:tc>
      </w:tr>
    </w:tbl>
    <w:p>
      <w:pPr>
        <w:spacing w:after="60" w:before="0"/>
      </w:pPr>
      <w:r>
        <w:rPr>
          <w:rFonts w:ascii="Times New Roman" w:cs="Times New Roman" w:eastAsia="Times New Roman" w:hAnsi="Times New Roman"/>
          <w:color w:val="374151"/>
          <w:sz w:val="22"/>
          <w:szCs w:val="22"/>
        </w:rPr>
        <w:t xml:space="preserve"/>
      </w:r>
    </w:p>
    <w:p>
      <w:pPr>
        <w:spacing w:after="100" w:before="0"/>
        <w:jc w:val="both"/>
      </w:pPr>
      <w:r>
        <w:rPr>
          <w:rFonts w:ascii="Times New Roman" w:cs="Times New Roman" w:eastAsia="Times New Roman" w:hAnsi="Times New Roman"/>
          <w:color w:val="374151"/>
          <w:sz w:val="22"/>
          <w:szCs w:val="22"/>
        </w:rPr>
        <w:t>The Yelp NDCG=0.00 reflects a structurally disjoint evaluation: Yelp ground truth contains US restaurants while our system recommends Nigerian restaurants. This is not a model failure but a protocol mismatch. Our Nigerian-grounded evaluation (Section 4.4) provides the appropriate ranking quality signal, achieving NDCG@10=0.87.</w:t>
      </w:r>
    </w:p>
    <w:p>
      <w:pPr>
        <w:spacing w:after="60" w:before="140"/>
      </w:pPr>
      <w:r>
        <w:rPr>
          <w:rFonts w:ascii="Times New Roman" w:cs="Times New Roman" w:eastAsia="Times New Roman" w:hAnsi="Times New Roman"/>
          <w:b/>
          <w:bCs/>
          <w:i/>
          <w:iCs/>
          <w:color w:val="1B4F8A"/>
          <w:sz w:val="22"/>
          <w:szCs w:val="22"/>
        </w:rPr>
        <w:t xml:space="preserve">4.3 Nigerian Cold-Start Evaluation (n=5)</w:t>
      </w:r>
    </w:p>
    <w:p>
      <w:pPr>
        <w:spacing w:after="100" w:before="0"/>
        <w:jc w:val="both"/>
      </w:pPr>
      <w:r>
        <w:rPr>
          <w:rFonts w:ascii="Times New Roman" w:cs="Times New Roman" w:eastAsia="Times New Roman" w:hAnsi="Times New Roman"/>
          <w:color w:val="374151"/>
          <w:sz w:val="22"/>
          <w:szCs w:val="22"/>
        </w:rPr>
        <w:t xml:space="preserve">We design 5 Nigerian cold-start scenarios with explicit city and food preference signals to evaluate the system in its intended operating domain. Table 4 reports results.</w:t>
      </w:r>
    </w:p>
    <w:p>
      <w:pPr>
        <w:spacing w:after="60" w:before="0"/>
      </w:pPr>
      <w:r>
        <w:rPr>
          <w:rFonts w:ascii="Times New Roman" w:cs="Times New Roman" w:eastAsia="Times New Roman" w:hAnsi="Times New Roman"/>
          <w:color w:val="374151"/>
          <w:sz w:val="22"/>
          <w:szCs w:val="22"/>
        </w:rPr>
        <w:t xml:space="preserve"/>
      </w:r>
    </w:p>
    <w:p>
      <w:pPr>
        <w:spacing w:after="60" w:before="0"/>
      </w:pPr>
      <w:r>
        <w:rPr>
          <w:rFonts w:ascii="Times New Roman" w:cs="Times New Roman" w:eastAsia="Times New Roman" w:hAnsi="Times New Roman"/>
          <w:i/>
          <w:iCs/>
          <w:color w:val="4B5563"/>
          <w:sz w:val="19"/>
          <w:szCs w:val="19"/>
        </w:rPr>
        <w:t xml:space="preserve">Table 4. Nigerian cold-start evaluation results (n=5).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800"/>
        <w:gridCol w:w="2760"/>
      </w:tblGrid>
      <w:tr>
        <w:tc>
          <w:tcPr>
            <w:tcW w:type="dxa" w:w="220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Query</w:t>
            </w:r>
          </w:p>
        </w:tc>
        <w:tc>
          <w:tcPr>
            <w:tcW w:type="dxa" w:w="140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City</w:t>
            </w:r>
          </w:p>
        </w:tc>
        <w:tc>
          <w:tcPr>
            <w:tcW w:type="dxa" w:w="120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Coverage</w:t>
            </w:r>
          </w:p>
        </w:tc>
        <w:tc>
          <w:tcPr>
            <w:tcW w:type="dxa" w:w="180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Grounding</w:t>
            </w:r>
          </w:p>
        </w:tc>
        <w:tc>
          <w:tcPr>
            <w:tcW w:type="dxa" w:w="276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Top Result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Best suya spots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Abuja</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Yes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100% Nigerian</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Yahuza Suya Spot Nigeria Ltd.</w:t>
            </w:r>
          </w:p>
        </w:tc>
      </w:tr>
      <w:tr>
        <w:tc>
          <w:tcPr>
            <w:tcW w:type="dxa" w:w="22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Amala and gbegiri buka</w:t>
            </w:r>
          </w:p>
        </w:tc>
        <w:tc>
          <w:tcPr>
            <w:tcW w:type="dxa" w:w="1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Lagos</w:t>
            </w:r>
          </w:p>
        </w:tc>
        <w:tc>
          <w:tcPr>
            <w:tcW w:type="dxa" w:w="12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Yes</w:t>
            </w:r>
          </w:p>
        </w:tc>
        <w:tc>
          <w:tcPr>
            <w:tcW w:type="dxa" w:w="1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100% Nigerian</w:t>
            </w:r>
          </w:p>
        </w:tc>
        <w:tc>
          <w:tcPr>
            <w:tcW w:type="dxa" w:w="27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Olaiya's Kitchen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Fine dining</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Victoria Island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Yes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100% Nigerian</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Yellow Chilli VI</w:t>
            </w:r>
          </w:p>
        </w:tc>
      </w:tr>
      <w:tr>
        <w:tc>
          <w:tcPr>
            <w:tcW w:type="dxa" w:w="22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Best jollof rice</w:t>
            </w:r>
          </w:p>
        </w:tc>
        <w:tc>
          <w:tcPr>
            <w:tcW w:type="dxa" w:w="1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Lagos</w:t>
            </w:r>
          </w:p>
        </w:tc>
        <w:tc>
          <w:tcPr>
            <w:tcW w:type="dxa" w:w="12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Yes</w:t>
            </w:r>
          </w:p>
        </w:tc>
        <w:tc>
          <w:tcPr>
            <w:tcW w:type="dxa" w:w="18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100% Nigerian</w:t>
            </w:r>
          </w:p>
        </w:tc>
        <w:tc>
          <w:tcPr>
            <w:tcW w:type="dxa" w:w="27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The Place Restaurant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Pepper soup street food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Port Harcourt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Yes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100% Nigerian</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PH Street Food Hub</w:t>
            </w:r>
          </w:p>
        </w:tc>
      </w:tr>
    </w:tbl>
    <w:p>
      <w:pPr>
        <w:spacing w:after="60" w:before="0"/>
      </w:pPr>
      <w:r>
        <w:rPr>
          <w:rFonts w:ascii="Times New Roman" w:cs="Times New Roman" w:eastAsia="Times New Roman" w:hAnsi="Times New Roman"/>
          <w:color w:val="374151"/>
          <w:sz w:val="22"/>
          <w:szCs w:val="22"/>
        </w:rPr>
        <w:t xml:space="preserve"/>
      </w:r>
    </w:p>
    <w:p>
      <w:pPr>
        <w:spacing w:after="100" w:before="0"/>
        <w:jc w:val="both"/>
      </w:pPr>
      <w:r>
        <w:rPr>
          <w:rFonts w:ascii="Times New Roman" w:cs="Times New Roman" w:eastAsia="Times New Roman" w:hAnsi="Times New Roman"/>
          <w:color w:val="374151"/>
          <w:sz w:val="22"/>
          <w:szCs w:val="22"/>
        </w:rPr>
        <w:t xml:space="preserve">All 5 queries returned geographically and culturally accurate results. The system correctly differentiates city contexts: suya queries in Abuja return Abuja-based suya specialists, not Lagos results. Returned restaurants are verifiable via Google Maps using the place_id fields returned in each recommendation.</w:t>
      </w:r>
    </w:p>
    <w:p>
      <w:pPr>
        <w:spacing w:after="60" w:before="140"/>
      </w:pPr>
      <w:r>
        <w:rPr>
          <w:rFonts w:ascii="Times New Roman" w:cs="Times New Roman" w:eastAsia="Times New Roman" w:hAnsi="Times New Roman"/>
          <w:b/>
          <w:bCs/>
          <w:i/>
          <w:iCs/>
          <w:color w:val="1B4F8A"/>
          <w:sz w:val="22"/>
          <w:szCs w:val="22"/>
        </w:rPr>
        <w:t xml:space="preserve">4.4 Nigerian-Grounded Ranking Evaluation (n=18)</w:t>
      </w:r>
    </w:p>
    <w:p>
      <w:pPr>
        <w:spacing w:after="100" w:before="0"/>
        <w:jc w:val="both"/>
      </w:pPr>
      <w:r>
        <w:rPr>
          <w:rFonts w:ascii="Times New Roman" w:cs="Times New Roman" w:eastAsia="Times New Roman" w:hAnsi="Times New Roman"/>
          <w:color w:val="374151"/>
          <w:sz w:val="22"/>
          <w:szCs w:val="22"/>
        </w:rPr>
        <w:t>We evaluate recommendation quality using a Nigerian-grounded test set that avoids the structural domain mismatch of Yelp. Personas are derived by grouping (city, restaurant_type) pairs from few_shot_master.json (144 entries); groups with 3 or more entries yield stable preference profiles. Ground truth relevance labels (0/1/2) are assigned from few_shot_reviews.json (30 real named Nigerian restaurants). Table 5 reports aggregate results across 18 evaluated personas.</w:t>
      </w:r>
    </w:p>
    <w:p>
      <w:pPr>
        <w:spacing w:after="60" w:before="0"/>
      </w:pPr>
      <w:r>
        <w:rPr>
          <w:rFonts w:ascii="Times New Roman" w:cs="Times New Roman" w:eastAsia="Times New Roman" w:hAnsi="Times New Roman"/>
          <w:i/>
          <w:iCs/>
          <w:color w:val="4B5563"/>
          <w:sz w:val="19"/>
          <w:szCs w:val="19"/>
        </w:rPr>
        <w:t>Table 5. Nigerian-grounded ranking evaluation results (n=18).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1500"/>
        <w:gridCol w:w="5000"/>
      </w:tblGrid>
      <w:tr>
        <w:tc>
          <w:p>
            <w:r>
              <w:rPr>
                <w:b/>
              </w:rPr>
              <w:t xml:space="preserve">Metric</w:t>
            </w:r>
          </w:p>
        </w:tc>
        <w:tc>
          <w:p>
            <w:r>
              <w:rPr>
                <w:b/>
              </w:rPr>
              <w:t xml:space="preserve">Score</w:t>
            </w:r>
          </w:p>
        </w:tc>
        <w:tc>
          <w:p>
            <w:r>
              <w:rPr>
                <w:b/>
              </w:rPr>
              <w:t xml:space="preserve">Notes</w:t>
            </w:r>
          </w:p>
        </w:tc>
      </w:tr>
      <w:tr>
        <w:tc>
          <w:p>
            <w:r>
              <w:rPr/>
              <w:t xml:space="preserve">Mean NDCG@10</w:t>
            </w:r>
          </w:p>
        </w:tc>
        <w:tc>
          <w:p>
            <w:r>
              <w:rPr/>
              <w:t xml:space="preserve">0.8675</w:t>
            </w:r>
          </w:p>
        </w:tc>
        <w:tc>
          <w:p>
            <w:r>
              <w:rPr/>
              <w:t xml:space="preserve">Nigerian-grounded ground truth (n=18)</w:t>
            </w:r>
          </w:p>
        </w:tc>
      </w:tr>
      <w:tr>
        <w:tc>
          <w:p>
            <w:r>
              <w:rPr/>
              <w:t xml:space="preserve">Mean Hit Rate@5</w:t>
            </w:r>
          </w:p>
        </w:tc>
        <w:tc>
          <w:p>
            <w:r>
              <w:rPr/>
              <w:t xml:space="preserve">1.0000</w:t>
            </w:r>
          </w:p>
        </w:tc>
        <w:tc>
          <w:p>
            <w:r>
              <w:rPr/>
              <w:t xml:space="preserve">Every persona had a relevant result in top 5</w:t>
            </w:r>
          </w:p>
        </w:tc>
      </w:tr>
      <w:tr>
        <w:tc>
          <w:p>
            <w:r>
              <w:rPr/>
              <w:t xml:space="preserve">Coverage Rate</w:t>
            </w:r>
          </w:p>
        </w:tc>
        <w:tc>
          <w:p>
            <w:r>
              <w:rPr/>
              <w:t xml:space="preserve">94.4%</w:t>
            </w:r>
          </w:p>
        </w:tc>
        <w:tc>
          <w:p>
            <w:r>
              <w:rPr/>
              <w:t xml:space="preserve">17/18 personas returned 3+ recommendations</w:t>
            </w:r>
          </w:p>
        </w:tc>
      </w:tr>
      <w:tr>
        <w:tc>
          <w:p>
            <w:r>
              <w:rPr/>
              <w:t xml:space="preserve">Nigerian Grounding Rate</w:t>
            </w:r>
          </w:p>
        </w:tc>
        <w:tc>
          <w:p>
            <w:r>
              <w:rPr/>
              <w:t xml:space="preserve">61.1%</w:t>
            </w:r>
          </w:p>
        </w:tc>
        <w:tc>
          <w:p>
            <w:r>
              <w:rPr/>
              <w:t xml:space="preserve">Majority of results city-verified as Nigerian</w:t>
            </w:r>
          </w:p>
        </w:tc>
      </w:tr>
    </w:tbl>
    <w:p>
      <w:pPr>
        <w:spacing w:after="60" w:before="0"/>
      </w:pPr>
      <w:r>
        <w:rPr>
          <w:rFonts w:ascii="Times New Roman" w:cs="Times New Roman" w:eastAsia="Times New Roman" w:hAnsi="Times New Roman"/>
          <w:i/>
          <w:iCs/>
          <w:color w:val="4B5563"/>
          <w:sz w:val="19"/>
          <w:szCs w:val="19"/>
        </w:rPr>
        <w:t>Table 5a. NDCG@10 by city.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0"/>
        <w:gridCol w:w="2000"/>
      </w:tblGrid>
      <w:tr>
        <w:tc>
          <w:p>
            <w:r>
              <w:rPr>
                <w:b/>
              </w:rPr>
              <w:t xml:space="preserve">City</w:t>
            </w:r>
          </w:p>
        </w:tc>
        <w:tc>
          <w:p>
            <w:r>
              <w:rPr>
                <w:b/>
              </w:rPr>
              <w:t xml:space="preserve">NDCG@10</w:t>
            </w:r>
          </w:p>
        </w:tc>
      </w:tr>
      <w:tr>
        <w:tc>
          <w:p>
            <w:r>
              <w:rPr/>
              <w:t xml:space="preserve">Enugu</w:t>
            </w:r>
          </w:p>
        </w:tc>
        <w:tc>
          <w:p>
            <w:r>
              <w:rPr/>
              <w:t xml:space="preserve">1.000</w:t>
            </w:r>
          </w:p>
        </w:tc>
      </w:tr>
      <w:tr>
        <w:tc>
          <w:p>
            <w:r>
              <w:rPr/>
              <w:t xml:space="preserve">Kano</w:t>
            </w:r>
          </w:p>
        </w:tc>
        <w:tc>
          <w:p>
            <w:r>
              <w:rPr/>
              <w:t xml:space="preserve">1.000</w:t>
            </w:r>
          </w:p>
        </w:tc>
      </w:tr>
      <w:tr>
        <w:tc>
          <w:p>
            <w:r>
              <w:rPr/>
              <w:t xml:space="preserve">Benin City</w:t>
            </w:r>
          </w:p>
        </w:tc>
        <w:tc>
          <w:p>
            <w:r>
              <w:rPr/>
              <w:t xml:space="preserve">0.965</w:t>
            </w:r>
          </w:p>
        </w:tc>
      </w:tr>
      <w:tr>
        <w:tc>
          <w:p>
            <w:r>
              <w:rPr/>
              <w:t xml:space="preserve">Lagos</w:t>
            </w:r>
          </w:p>
        </w:tc>
        <w:tc>
          <w:p>
            <w:r>
              <w:rPr/>
              <w:t xml:space="preserve">0.912</w:t>
            </w:r>
          </w:p>
        </w:tc>
      </w:tr>
      <w:tr>
        <w:tc>
          <w:p>
            <w:r>
              <w:rPr/>
              <w:t xml:space="preserve">Abuja</w:t>
            </w:r>
          </w:p>
        </w:tc>
        <w:tc>
          <w:p>
            <w:r>
              <w:rPr/>
              <w:t xml:space="preserve">0.898</w:t>
            </w:r>
          </w:p>
        </w:tc>
      </w:tr>
      <w:tr>
        <w:tc>
          <w:p>
            <w:r>
              <w:rPr/>
              <w:t xml:space="preserve">Port Harcourt</w:t>
            </w:r>
          </w:p>
        </w:tc>
        <w:tc>
          <w:p>
            <w:r>
              <w:rPr/>
              <w:t xml:space="preserve">0.785</w:t>
            </w:r>
          </w:p>
        </w:tc>
      </w:tr>
      <w:tr>
        <w:tc>
          <w:p>
            <w:r>
              <w:rPr/>
              <w:t xml:space="preserve">Ibadan</w:t>
            </w:r>
          </w:p>
        </w:tc>
        <w:tc>
          <w:p>
            <w:r>
              <w:rPr/>
              <w:t xml:space="preserve">0.742</w:t>
            </w:r>
          </w:p>
        </w:tc>
      </w:tr>
      <w:tr>
        <w:tc>
          <w:p>
            <w:r>
              <w:rPr/>
              <w:t xml:space="preserve">Warri</w:t>
            </w:r>
          </w:p>
        </w:tc>
        <w:tc>
          <w:p>
            <w:r>
              <w:rPr/>
              <w:t xml:space="preserve">0.544</w:t>
            </w:r>
          </w:p>
        </w:tc>
      </w:tr>
    </w:tbl>
    <w:p>
      <w:pPr>
        <w:spacing w:after="60" w:before="0"/>
      </w:pPr>
      <w:r>
        <w:rPr>
          <w:rFonts w:ascii="Times New Roman" w:cs="Times New Roman" w:eastAsia="Times New Roman" w:hAnsi="Times New Roman"/>
          <w:i/>
          <w:iCs/>
          <w:color w:val="4B5563"/>
          <w:sz w:val="19"/>
          <w:szCs w:val="19"/>
        </w:rPr>
        <w:t>Table 5b. NDCG@10 by restaurant type.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0"/>
        <w:gridCol w:w="2000"/>
      </w:tblGrid>
      <w:tr>
        <w:tc>
          <w:p>
            <w:r>
              <w:rPr>
                <w:b/>
              </w:rPr>
              <w:t xml:space="preserve">Restaurant Type</w:t>
            </w:r>
          </w:p>
        </w:tc>
        <w:tc>
          <w:p>
            <w:r>
              <w:rPr>
                <w:b/>
              </w:rPr>
              <w:t xml:space="preserve">NDCG@10</w:t>
            </w:r>
          </w:p>
        </w:tc>
      </w:tr>
      <w:tr>
        <w:tc>
          <w:p>
            <w:r>
              <w:rPr/>
              <w:t xml:space="preserve">Rooftop bar and grill</w:t>
            </w:r>
          </w:p>
        </w:tc>
        <w:tc>
          <w:p>
            <w:r>
              <w:rPr/>
              <w:t xml:space="preserve">1.000</w:t>
            </w:r>
          </w:p>
        </w:tc>
      </w:tr>
      <w:tr>
        <w:tc>
          <w:p>
            <w:r>
              <w:rPr/>
              <w:t xml:space="preserve">Suya spot</w:t>
            </w:r>
          </w:p>
        </w:tc>
        <w:tc>
          <w:p>
            <w:r>
              <w:rPr/>
              <w:t xml:space="preserve">1.000</w:t>
            </w:r>
          </w:p>
        </w:tc>
      </w:tr>
      <w:tr>
        <w:tc>
          <w:p>
            <w:r>
              <w:rPr/>
              <w:t xml:space="preserve">Local buka</w:t>
            </w:r>
          </w:p>
        </w:tc>
        <w:tc>
          <w:p>
            <w:r>
              <w:rPr/>
              <w:t xml:space="preserve">0.990</w:t>
            </w:r>
          </w:p>
        </w:tc>
      </w:tr>
      <w:tr>
        <w:tc>
          <w:p>
            <w:r>
              <w:rPr/>
              <w:t xml:space="preserve">Seafood restaurant</w:t>
            </w:r>
          </w:p>
        </w:tc>
        <w:tc>
          <w:p>
            <w:r>
              <w:rPr/>
              <w:t xml:space="preserve">0.952</w:t>
            </w:r>
          </w:p>
        </w:tc>
      </w:tr>
      <w:tr>
        <w:tc>
          <w:p>
            <w:r>
              <w:rPr/>
              <w:t xml:space="preserve">Restaurant (general)</w:t>
            </w:r>
          </w:p>
        </w:tc>
        <w:tc>
          <w:p>
            <w:r>
              <w:rPr/>
              <w:t xml:space="preserve">0.891</w:t>
            </w:r>
          </w:p>
        </w:tc>
      </w:tr>
      <w:tr>
        <w:tc>
          <w:p>
            <w:r>
              <w:rPr/>
              <w:t xml:space="preserve">Grilled fish spot</w:t>
            </w:r>
          </w:p>
        </w:tc>
        <w:tc>
          <w:p>
            <w:r>
              <w:rPr/>
              <w:t xml:space="preserve">0.885</w:t>
            </w:r>
          </w:p>
        </w:tc>
      </w:tr>
      <w:tr>
        <w:tc>
          <w:p>
            <w:r>
              <w:rPr/>
              <w:t xml:space="preserve">Amala joint</w:t>
            </w:r>
          </w:p>
        </w:tc>
        <w:tc>
          <w:p>
            <w:r>
              <w:rPr/>
              <w:t xml:space="preserve">0.876</w:t>
            </w:r>
          </w:p>
        </w:tc>
      </w:tr>
      <w:tr>
        <w:tc>
          <w:p>
            <w:r>
              <w:rPr/>
              <w:t xml:space="preserve">Fast food</w:t>
            </w:r>
          </w:p>
        </w:tc>
        <w:tc>
          <w:p>
            <w:r>
              <w:rPr/>
              <w:t xml:space="preserve">0.779</w:t>
            </w:r>
          </w:p>
        </w:tc>
      </w:tr>
      <w:tr>
        <w:tc>
          <w:p>
            <w:r>
              <w:rPr/>
              <w:t xml:space="preserve">Fine dining</w:t>
            </w:r>
          </w:p>
        </w:tc>
        <w:tc>
          <w:p>
            <w:r>
              <w:rPr/>
              <w:t xml:space="preserve">0.668</w:t>
            </w:r>
          </w:p>
        </w:tc>
      </w:tr>
      <w:tr>
        <w:tc>
          <w:p>
            <w:r>
              <w:rPr/>
              <w:t xml:space="preserve">Pepper soup joint</w:t>
            </w:r>
          </w:p>
        </w:tc>
        <w:tc>
          <w:p>
            <w:r>
              <w:rPr/>
              <w:t xml:space="preserve">0.608</w:t>
            </w:r>
          </w:p>
        </w:tc>
      </w:tr>
    </w:tbl>
    <w:p>
      <w:pPr>
        <w:spacing w:after="100" w:before="0"/>
        <w:jc w:val="both"/>
      </w:pPr>
      <w:r>
        <w:rPr>
          <w:rFonts w:ascii="Times New Roman" w:cs="Times New Roman" w:eastAsia="Times New Roman" w:hAnsi="Times New Roman"/>
          <w:color w:val="374151"/>
          <w:sz w:val="22"/>
          <w:szCs w:val="22"/>
        </w:rPr>
        <w:t>Ground truth was derived from prompts/few_shot_reviews.json (30 real Nigerian restaurants, author-labeled) and prompts/few_shot_master.json (144 synthesized reviews grounded in 500 real Google Maps reviews via Outscraper API). Relevance labels are author-constructed; no public Nigerian restaurant interaction dataset currently exists. We disclose this as a methodological limitation while arguing it is the only feasible protocol in this domain.</w:t>
      </w:r>
    </w:p>
    <w:p>
      <w:pPr>
        <w:spacing w:after="60" w:before="140"/>
      </w:pPr>
      <w:r>
        <w:rPr>
          <w:rFonts w:ascii="Times New Roman" w:cs="Times New Roman" w:eastAsia="Times New Roman" w:hAnsi="Times New Roman"/>
          <w:b/>
          <w:bCs/>
          <w:i/>
          <w:iCs/>
          <w:color w:val="1B4F8A"/>
          <w:sz w:val="22"/>
          <w:szCs w:val="22"/>
        </w:rPr>
        <w:t>4.5 Geolocation Precision Analysis</w:t>
      </w:r>
    </w:p>
    <w:p>
      <w:pPr>
        <w:spacing w:after="100" w:before="0"/>
        <w:jc w:val="both"/>
      </w:pPr>
      <w:r>
        <w:rPr>
          <w:rFonts w:ascii="Times New Roman" w:cs="Times New Roman" w:eastAsia="Times New Roman" w:hAnsi="Times New Roman"/>
          <w:color w:val="374151"/>
          <w:sz w:val="22"/>
          <w:szCs w:val="22"/>
        </w:rPr>
        <w:t>We validate the location resolution algorithm by testing 6 query patterns against a user located in Surulere, Lagos (6.5059N, 3.3537E). Table 6 confirms that the resolution logic correctly selects between GPS precision and city centroid across all tested patterns.</w:t>
      </w:r>
    </w:p>
    <w:p>
      <w:pPr>
        <w:spacing w:after="60" w:before="0"/>
      </w:pPr>
      <w:r>
        <w:rPr>
          <w:rFonts w:ascii="Times New Roman" w:cs="Times New Roman" w:eastAsia="Times New Roman" w:hAnsi="Times New Roman"/>
          <w:color w:val="374151"/>
          <w:sz w:val="22"/>
          <w:szCs w:val="22"/>
        </w:rPr>
        <w:t xml:space="preserve"/>
      </w:r>
    </w:p>
    <w:p>
      <w:pPr>
        <w:spacing w:after="60" w:before="0"/>
      </w:pPr>
      <w:r>
        <w:rPr>
          <w:rFonts w:ascii="Times New Roman" w:cs="Times New Roman" w:eastAsia="Times New Roman" w:hAnsi="Times New Roman"/>
          <w:i/>
          <w:iCs/>
          <w:color w:val="4B5563"/>
          <w:sz w:val="19"/>
          <w:szCs w:val="19"/>
        </w:rPr>
        <w:t>Table 6. Geolocation resolution by query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Query Pattern</w:t>
            </w:r>
          </w:p>
        </w:tc>
        <w:tc>
          <w:tcPr>
            <w:tcW w:type="dxa" w:w="260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Resolution Mode</w:t>
            </w:r>
          </w:p>
        </w:tc>
        <w:tc>
          <w:tcPr>
            <w:tcW w:type="dxa" w:w="376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Coordinates Used</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"suya near me"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GPS (near-me keyword)</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User GPS: 6.5059, 3.3537</w:t>
            </w:r>
          </w:p>
        </w:tc>
      </w:tr>
      <w:tr>
        <w:tc>
          <w:tcPr>
            <w:tcW w:type="dxa" w:w="3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"suya Lagos"</w:t>
            </w:r>
          </w:p>
        </w:tc>
        <w:tc>
          <w:tcPr>
            <w:tcW w:type="dxa" w:w="26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GPS (city = user city)</w:t>
            </w:r>
          </w:p>
        </w:tc>
        <w:tc>
          <w:tcPr>
            <w:tcW w:type="dxa" w:w="37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User GPS: 6.5059, 3.3537</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"suya Abuja"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City centroid</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Abuja: 9.0765, 7.3986</w:t>
            </w:r>
          </w:p>
        </w:tc>
      </w:tr>
      <w:tr>
        <w:tc>
          <w:tcPr>
            <w:tcW w:type="dxa" w:w="3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"suya Port Harcourt"</w:t>
            </w:r>
          </w:p>
        </w:tc>
        <w:tc>
          <w:tcPr>
            <w:tcW w:type="dxa" w:w="26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City centroid</w:t>
            </w:r>
          </w:p>
        </w:tc>
        <w:tc>
          <w:tcPr>
            <w:tcW w:type="dxa" w:w="37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PH: 4.8156, 7.0498</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"best buka food" (no city)</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GPS (default)</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User GPS: 6.5059, 3.3537</w:t>
            </w:r>
          </w:p>
        </w:tc>
      </w:tr>
      <w:tr>
        <w:tc>
          <w:tcPr>
            <w:tcW w:type="dxa" w:w="3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"fine dining" (no GPS)</w:t>
            </w:r>
          </w:p>
        </w:tc>
        <w:tc>
          <w:tcPr>
            <w:tcW w:type="dxa" w:w="26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Fallback</w:t>
            </w:r>
          </w:p>
        </w:tc>
        <w:tc>
          <w:tcPr>
            <w:tcW w:type="dxa" w:w="37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Backend city extraction</w:t>
            </w:r>
          </w:p>
        </w:tc>
      </w:tr>
    </w:tbl>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66534"/>
          <w:sz w:val="26"/>
          <w:szCs w:val="26"/>
        </w:rPr>
        <w:t xml:space="preserve">5. System Deployment</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spacing w:after="100" w:before="0"/>
        <w:jc w:val="both"/>
      </w:pPr>
      <w:r>
        <w:rPr>
          <w:rFonts w:ascii="Times New Roman" w:cs="Times New Roman" w:eastAsia="Times New Roman" w:hAnsi="Times New Roman"/>
          <w:color w:val="374151"/>
          <w:sz w:val="22"/>
          <w:szCs w:val="22"/>
        </w:rPr>
        <w:t>NaijaTaste AI is deployed as a full-stack production web application. Table 7 summarises the complete deployment stack.</w:t>
      </w:r>
    </w:p>
    <w:p>
      <w:pPr>
        <w:spacing w:after="60" w:before="0"/>
      </w:pPr>
      <w:r>
        <w:rPr>
          <w:rFonts w:ascii="Times New Roman" w:cs="Times New Roman" w:eastAsia="Times New Roman" w:hAnsi="Times New Roman"/>
          <w:color w:val="374151"/>
          <w:sz w:val="22"/>
          <w:szCs w:val="22"/>
        </w:rPr>
        <w:t xml:space="preserve"/>
      </w:r>
    </w:p>
    <w:p>
      <w:pPr>
        <w:spacing w:after="60" w:before="0"/>
      </w:pPr>
      <w:r>
        <w:rPr>
          <w:rFonts w:ascii="Times New Roman" w:cs="Times New Roman" w:eastAsia="Times New Roman" w:hAnsi="Times New Roman"/>
          <w:i/>
          <w:iCs/>
          <w:color w:val="4B5563"/>
          <w:sz w:val="19"/>
          <w:szCs w:val="19"/>
        </w:rPr>
        <w:t>Table 7. Production deployment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Component</w:t>
            </w:r>
          </w:p>
        </w:tc>
        <w:tc>
          <w:tcPr>
            <w:tcW w:type="dxa" w:w="400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Technology</w:t>
            </w:r>
          </w:p>
        </w:tc>
        <w:tc>
          <w:tcPr>
            <w:tcW w:type="dxa" w:w="2960"/>
            <w:tcBorders>
              <w:top w:val="single" w:color="CCCCCC" w:sz="4"/>
              <w:left w:val="single" w:color="CCCCCC" w:sz="4"/>
              <w:bottom w:val="single" w:color="CCCCCC" w:sz="4"/>
              <w:right w:val="single" w:color="CCCCCC" w:sz="4"/>
            </w:tcBorders>
            <w:shd w:fill="166534" w:val="clear"/>
            <w:tcMar>
              <w:top w:type="dxa" w:w="60"/>
              <w:left w:type="dxa" w:w="100"/>
              <w:bottom w:type="dxa" w:w="60"/>
              <w:right w:type="dxa" w:w="100"/>
            </w:tcMar>
          </w:tcPr>
          <w:p>
            <w:r>
              <w:rPr>
                <w:rFonts w:ascii="Times New Roman" w:cs="Times New Roman" w:eastAsia="Times New Roman" w:hAnsi="Times New Roman"/>
                <w:b/>
                <w:bCs/>
                <w:color w:val="FFFFFF"/>
                <w:sz w:val="19"/>
                <w:szCs w:val="19"/>
              </w:rPr>
              <w:t xml:space="preserve">Platform</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LLM</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Gemini 2.5 Flash / 2.0 Flash (3-key rotation)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Google AI Studio</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Restaurant Data</w:t>
            </w:r>
          </w:p>
        </w:tc>
        <w:tc>
          <w:tcPr>
            <w:tcW w:type="dxa" w:w="4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Google Places API (real-time, geolocation-aware)</w:t>
            </w:r>
          </w:p>
        </w:tc>
        <w:tc>
          <w:tcPr>
            <w:tcW w:type="dxa" w:w="29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Google Cloud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Cache</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MD5-keyed JSON file (places_cache.json)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Persistent storage</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Backend</w:t>
            </w:r>
          </w:p>
        </w:tc>
        <w:tc>
          <w:tcPr>
            <w:tcW w:type="dxa" w:w="4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FastAPI (Python 3.11), Dockerized</w:t>
            </w:r>
          </w:p>
        </w:tc>
        <w:tc>
          <w:tcPr>
            <w:tcW w:type="dxa" w:w="29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Render + Railway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Frontend</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Next.js 15, TypeScript, Tailwind CSS</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Render + Railway</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Database</w:t>
            </w:r>
          </w:p>
        </w:tc>
        <w:tc>
          <w:tcPr>
            <w:tcW w:type="dxa" w:w="4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PostgreSQL via Prisma (user profiles, reviews)</w:t>
            </w:r>
          </w:p>
        </w:tc>
        <w:tc>
          <w:tcPr>
            <w:tcW w:type="dxa" w:w="29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Render Postgres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Auth</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NextAuth.js + Google OAuth + Email/Password</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Render frontend</w:t>
            </w:r>
          </w:p>
        </w:tc>
      </w:tr>
      <w:tr>
        <w:tc>
          <w:tcPr>
            <w:tcW w:type="dxa" w:w="24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Uptime</w:t>
            </w:r>
          </w:p>
        </w:tc>
        <w:tc>
          <w:tcPr>
            <w:tcW w:type="dxa" w:w="400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UptimeRobot (5-minute ping intervals)</w:t>
            </w:r>
          </w:p>
        </w:tc>
        <w:tc>
          <w:tcPr>
            <w:tcW w:type="dxa" w:w="2960"/>
            <w:tcBorders>
              <w:top w:val="single" w:color="CCCCCC" w:sz="4"/>
              <w:left w:val="single" w:color="CCCCCC" w:sz="4"/>
              <w:bottom w:val="single" w:color="CCCCCC" w:sz="4"/>
              <w:right w:val="single" w:color="CCCCCC" w:sz="4"/>
            </w:tcBorders>
            <w:shd w:fill="F3F4F6" w:val="clear"/>
            <w:tcMar>
              <w:top w:type="dxa" w:w="60"/>
              <w:left w:type="dxa" w:w="100"/>
              <w:bottom w:type="dxa" w:w="60"/>
              <w:right w:type="dxa" w:w="100"/>
            </w:tcMar>
          </w:tcPr>
          <w:p>
            <w:r>
              <w:rPr>
                <w:rFonts w:ascii="Times New Roman" w:cs="Times New Roman" w:eastAsia="Times New Roman" w:hAnsi="Times New Roman"/>
                <w:b w:val="false"/>
                <w:bCs w:val="false"/>
                <w:color w:val="111827"/>
                <w:sz w:val="19"/>
                <w:szCs w:val="19"/>
              </w:rPr>
              <w:t xml:space="preserve">External monitoring</w:t>
            </w:r>
          </w:p>
        </w:tc>
      </w:tr>
    </w:tbl>
    <w:p>
      <w:pPr>
        <w:spacing w:after="60" w:before="0"/>
      </w:pPr>
      <w:r>
        <w:rPr>
          <w:rFonts w:ascii="Times New Roman" w:cs="Times New Roman" w:eastAsia="Times New Roman" w:hAnsi="Times New Roman"/>
          <w:color w:val="374151"/>
          <w:sz w:val="22"/>
          <w:szCs w:val="22"/>
        </w:rPr>
        <w:t xml:space="preserve"/>
      </w:r>
    </w:p>
    <w:p>
      <w:pPr>
        <w:spacing w:after="80" w:before="0"/>
      </w:pPr>
      <w:r>
        <w:rPr>
          <w:rFonts w:ascii="Times New Roman" w:cs="Times New Roman" w:eastAsia="Times New Roman" w:hAnsi="Times New Roman"/>
          <w:b/>
          <w:bCs/>
          <w:color w:val="166534"/>
          <w:sz w:val="20"/>
          <w:szCs w:val="20"/>
        </w:rPr>
        <w:t xml:space="preserve">Live Demo: </w:t>
      </w:r>
      <w:r>
        <w:rPr>
          <w:rFonts w:ascii="Times New Roman" w:cs="Times New Roman" w:eastAsia="Times New Roman" w:hAnsi="Times New Roman"/>
          <w:color w:val="1B4F8A"/>
          <w:sz w:val="20"/>
          <w:szCs w:val="20"/>
        </w:rPr>
        <w:t xml:space="preserve">https://naijataste-ai.onrender.com</w:t>
      </w:r>
      <w:r>
        <w:rPr>
          <w:rFonts w:ascii="Times New Roman" w:cs="Times New Roman" w:eastAsia="Times New Roman" w:hAnsi="Times New Roman"/>
          <w:b/>
          <w:bCs/>
          <w:color w:val="166534"/>
          <w:sz w:val="20"/>
          <w:szCs w:val="20"/>
        </w:rPr>
        <w:t xml:space="preserve">   |   API Docs: </w:t>
      </w:r>
      <w:r>
        <w:rPr>
          <w:rFonts w:ascii="Times New Roman" w:cs="Times New Roman" w:eastAsia="Times New Roman" w:hAnsi="Times New Roman"/>
          <w:color w:val="1B4F8A"/>
          <w:sz w:val="20"/>
          <w:szCs w:val="20"/>
        </w:rPr>
        <w:t xml:space="preserve">https://naijataste-ai-production.up.railway.app/docs</w:t>
      </w:r>
    </w:p>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66534"/>
          <w:sz w:val="26"/>
          <w:szCs w:val="26"/>
        </w:rPr>
        <w:t xml:space="preserve">6. Limitations and Future Work</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pStyle w:val="ListParagraph"/>
        <w:numPr>
          <w:ilvl w:val="0"/>
          <w:numId w:val="2"/>
        </w:numPr>
        <w:spacing w:after="40" w:before="30"/>
      </w:pPr>
      <w:r>
        <w:rPr>
          <w:rFonts w:ascii="Times New Roman" w:cs="Times New Roman" w:eastAsia="Times New Roman" w:hAnsi="Times New Roman"/>
          <w:color w:val="374151"/>
          <w:sz w:val="22"/>
          <w:szCs w:val="22"/>
        </w:rPr>
        <w:t>NDCG@10 against Yelp is 0.00 due to structural domain mismatch (US dataset vs. Nigerian recommendations), reported for transparency. Our Nigerian-grounded evaluation (Section 4.4) achieves NDCG@10=0.87 using author-constructed ground truth from real Nigerian restaurant data, which is the only feasible evaluation protocol given the absence of public Nigerian restaurant interaction datasets.</w:t>
      </w:r>
    </w:p>
    <w:p>
      <w:pPr>
        <w:pStyle w:val="ListParagraph"/>
        <w:numPr>
          <w:ilvl w:val="0"/>
          <w:numId w:val="2"/>
        </w:numPr>
        <w:spacing w:after="40" w:before="30"/>
      </w:pPr>
      <w:r>
        <w:rPr>
          <w:rFonts w:ascii="Times New Roman" w:cs="Times New Roman" w:eastAsia="Times New Roman" w:hAnsi="Times New Roman"/>
          <w:color w:val="374151"/>
          <w:sz w:val="22"/>
          <w:szCs w:val="22"/>
        </w:rPr>
        <w:t xml:space="preserve">Google Places free tier limits queries to approximately 1,000 per month. Production scale would require a paid tier or a hybrid approach caching a local Nigerian restaurant database to reduce API dependency.</w:t>
      </w:r>
    </w:p>
    <w:p>
      <w:pPr>
        <w:pStyle w:val="ListParagraph"/>
        <w:numPr>
          <w:ilvl w:val="0"/>
          <w:numId w:val="2"/>
        </w:numPr>
        <w:spacing w:after="40" w:before="30"/>
      </w:pPr>
      <w:r>
        <w:rPr>
          <w:rFonts w:ascii="Times New Roman" w:cs="Times New Roman" w:eastAsia="Times New Roman" w:hAnsi="Times New Roman"/>
          <w:color w:val="374151"/>
          <w:sz w:val="22"/>
          <w:szCs w:val="22"/>
        </w:rPr>
        <w:t xml:space="preserve">Cross-domain (books) recommendations are currently generated via Gemini reasoning without an external dataset. Integration with Nigerian literary review data (Goodreads Nigerian titles) would enable data-grounded cross-domain ranking with measurable NDCG.</w:t>
      </w:r>
    </w:p>
    <w:p>
      <w:pPr>
        <w:pStyle w:val="ListParagraph"/>
        <w:numPr>
          <w:ilvl w:val="0"/>
          <w:numId w:val="2"/>
        </w:numPr>
        <w:spacing w:after="40" w:before="30"/>
      </w:pPr>
      <w:r>
        <w:rPr>
          <w:rFonts w:ascii="Times New Roman" w:cs="Times New Roman" w:eastAsia="Times New Roman" w:hAnsi="Times New Roman"/>
          <w:color w:val="374151"/>
          <w:sz w:val="22"/>
          <w:szCs w:val="22"/>
        </w:rPr>
        <w:t xml:space="preserve">The Places API cache resets on container restart on Render's free tier. Migration to Render Postgres for persistent cache storage would maintain query history across deployments and dramatically improve cold-start latency for returning users.</w:t>
      </w:r>
    </w:p>
    <w:p>
      <w:pPr>
        <w:pStyle w:val="ListParagraph"/>
        <w:numPr>
          <w:ilvl w:val="0"/>
          <w:numId w:val="2"/>
        </w:numPr>
        <w:spacing w:after="40" w:before="30"/>
      </w:pPr>
      <w:r>
        <w:rPr>
          <w:rFonts w:ascii="Times New Roman" w:cs="Times New Roman" w:eastAsia="Times New Roman" w:hAnsi="Times New Roman"/>
          <w:color w:val="374151"/>
          <w:sz w:val="22"/>
          <w:szCs w:val="22"/>
        </w:rPr>
        <w:t xml:space="preserve">Multi-turn conversational refinement is not yet implemented. Adding conversation history to the Gemini prompt would enable iterative refinement queries such as 'something cheaper in Ikeja' following an initial recommendation.</w:t>
      </w:r>
    </w:p>
    <w:p>
      <w:pPr>
        <w:pStyle w:val="ListParagraph"/>
        <w:numPr>
          <w:ilvl w:val="0"/>
          <w:numId w:val="2"/>
        </w:numPr>
        <w:spacing w:after="40" w:before="30"/>
      </w:pPr>
      <w:r>
        <w:rPr>
          <w:rFonts w:ascii="Times New Roman" w:cs="Times New Roman" w:eastAsia="Times New Roman" w:hAnsi="Times New Roman"/>
          <w:color w:val="374151"/>
          <w:sz w:val="22"/>
          <w:szCs w:val="22"/>
        </w:rPr>
        <w:t xml:space="preserve">The geolocation module currently maps to 25 Nigerian cities. Expanding to 100+ cities and LGA-level resolution would improve coverage for users outside major urban centres.</w:t>
      </w:r>
    </w:p>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66534"/>
          <w:sz w:val="26"/>
          <w:szCs w:val="26"/>
        </w:rPr>
        <w:t xml:space="preserve">7. Conclusion</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spacing w:after="100" w:before="0"/>
        <w:jc w:val="both"/>
      </w:pPr>
      <w:r>
        <w:rPr>
          <w:rFonts w:ascii="Times New Roman" w:cs="Times New Roman" w:eastAsia="Times New Roman" w:hAnsi="Times New Roman"/>
          <w:color w:val="374151"/>
          <w:sz w:val="22"/>
          <w:szCs w:val="22"/>
        </w:rPr>
        <w:t xml:space="preserve">NaijaTaste AI Task B demonstrates that retrieval-augmented generation is a more effective recommendation architecture than collaborative filtering for underrepresented markets where interaction data is sparse. By combining Google Places API retrieval for real-time data grounding, geolocation-aware query resolution, Gemini-based cultural ranking, and a persistent caching layer, the system produces recommendations that are simultaneously factually accurate (real restaurants, real addresses, real ratings) and culturally resonant (Nigerian Pidgin cultural notes, city-specific context, occasion awareness).</w:t>
      </w:r>
    </w:p>
    <w:p>
      <w:pPr>
        <w:spacing w:after="100" w:before="0"/>
        <w:jc w:val="both"/>
      </w:pPr>
      <w:r>
        <w:rPr>
          <w:rFonts w:ascii="Times New Roman" w:cs="Times New Roman" w:eastAsia="Times New Roman" w:hAnsi="Times New Roman"/>
          <w:color w:val="374151"/>
          <w:sz w:val="22"/>
          <w:szCs w:val="22"/>
        </w:rPr>
        <w:t>The 100% coverage and 100% Nigerian grounding on cold-start Nigerian queries demonstrate that the system performs correctly in its intended operating domain. The NDCG gap against Yelp is a documented methodological artefact of domain mismatch — not a reflection of recommendation quality. The more significant finding is architectural: for any market where user interaction data is sparse but geographic and cultural context is rich, retrieval-augmented generation with culturally-grounded LLM ranking represents a viable and deployable production architecture. We argue this RAG plus cultural ranking architecture is portable to any market where interaction data is sparse but geographic and cultural context is rich. Nigeria is our proving ground; the methodology generalizes.</w:t>
      </w:r>
    </w:p>
    <w:p>
      <w:pPr>
        <w:spacing w:after="60" w:before="0"/>
      </w:pPr>
      <w:r>
        <w:rPr>
          <w:rFonts w:ascii="Times New Roman" w:cs="Times New Roman" w:eastAsia="Times New Roman" w:hAnsi="Times New Roman"/>
          <w:color w:val="374151"/>
          <w:sz w:val="22"/>
          <w:szCs w:val="22"/>
        </w:rPr>
        <w:t xml:space="preserve"/>
      </w:r>
    </w:p>
    <w:p>
      <w:pPr>
        <w:spacing w:after="80" w:before="200"/>
      </w:pPr>
      <w:r>
        <w:rPr>
          <w:rFonts w:ascii="Times New Roman" w:cs="Times New Roman" w:eastAsia="Times New Roman" w:hAnsi="Times New Roman"/>
          <w:b/>
          <w:bCs/>
          <w:color w:val="166534"/>
          <w:sz w:val="26"/>
          <w:szCs w:val="26"/>
        </w:rPr>
        <w:t xml:space="preserve">8. References</w:t>
      </w:r>
    </w:p>
    <w:p>
      <w:pPr>
        <w:pBdr>
          <w:bottom w:val="single" w:color="E5E7EB" w:sz="2" w:space="1"/>
        </w:pBdr>
        <w:spacing w:after="100" w:before="100"/>
      </w:pPr>
      <w:r>
        <w:rPr>
          <w:rFonts w:ascii="Times New Roman" w:cs="Times New Roman" w:eastAsia="Times New Roman" w:hAnsi="Times New Roman"/>
          <w:color w:val="374151"/>
          <w:sz w:val="22"/>
          <w:szCs w:val="22"/>
        </w:rPr>
        <w:t xml:space="preserve"/>
      </w:r>
    </w:p>
    <w:p>
      <w:pPr>
        <w:spacing w:after="40" w:before="30"/>
      </w:pPr>
      <w:r>
        <w:rPr>
          <w:rFonts w:ascii="Times New Roman" w:cs="Times New Roman" w:eastAsia="Times New Roman" w:hAnsi="Times New Roman"/>
          <w:color w:val="374151"/>
          <w:sz w:val="19"/>
          <w:szCs w:val="19"/>
        </w:rPr>
        <w:t xml:space="preserve">[1]  Zhao, S., King, I., &amp; Lyu, M. R. (2016). A Survey of Point-of-Interest Recommendation in Location-Based Social Networks. arXiv:1607.00647.</w:t>
      </w:r>
    </w:p>
    <w:p>
      <w:pPr>
        <w:spacing w:after="40" w:before="30"/>
      </w:pPr>
      <w:r>
        <w:rPr>
          <w:rFonts w:ascii="Times New Roman" w:cs="Times New Roman" w:eastAsia="Times New Roman" w:hAnsi="Times New Roman"/>
          <w:color w:val="374151"/>
          <w:sz w:val="19"/>
          <w:szCs w:val="19"/>
        </w:rPr>
        <w:t xml:space="preserve">[2]  Koren, Y., Bell, R., &amp; Volinsky, C. (2009). Matrix Factorization Techniques for Recommender Systems. Computer, 42(8), 30–37. https://doi.org/10.1109/MC.2009.263</w:t>
      </w:r>
    </w:p>
    <w:p>
      <w:pPr>
        <w:spacing w:after="40" w:before="30"/>
      </w:pPr>
      <w:r>
        <w:rPr>
          <w:rFonts w:ascii="Times New Roman" w:cs="Times New Roman" w:eastAsia="Times New Roman" w:hAnsi="Times New Roman"/>
          <w:color w:val="374151"/>
          <w:sz w:val="19"/>
          <w:szCs w:val="19"/>
        </w:rPr>
        <w:t xml:space="preserve">[3]  Lewis, P., Perez, E., et al. (2020). Retrieval-Augmented Generation for Knowledge-Intensive NLP Tasks. NeurIPS 2020, pp. 9459–9474.</w:t>
      </w:r>
    </w:p>
    <w:p>
      <w:pPr>
        <w:spacing w:after="40" w:before="30"/>
      </w:pPr>
      <w:r>
        <w:rPr>
          <w:rFonts w:ascii="Times New Roman" w:cs="Times New Roman" w:eastAsia="Times New Roman" w:hAnsi="Times New Roman"/>
          <w:color w:val="374151"/>
          <w:sz w:val="19"/>
          <w:szCs w:val="19"/>
        </w:rPr>
        <w:t xml:space="preserve">[4]  Bobadilla, J., Ortega, F., Hernando, A., &amp; Bernal, J. (2012). A collaborative filtering approach to mitigate the new user cold start problem. Knowledge-Based Systems, 26, 225–238.</w:t>
      </w:r>
    </w:p>
    <w:p>
      <w:pPr>
        <w:spacing w:after="40" w:before="30"/>
      </w:pPr>
      <w:r>
        <w:rPr>
          <w:rFonts w:ascii="Times New Roman" w:cs="Times New Roman" w:eastAsia="Times New Roman" w:hAnsi="Times New Roman"/>
          <w:color w:val="374151"/>
          <w:sz w:val="19"/>
          <w:szCs w:val="19"/>
        </w:rPr>
        <w:t xml:space="preserve">[5]  Hou, Y., Zhang, J., et al. (2024). Large Language Models are Zero-Shot Rankers for Recommender Systems. ECIR 2024, LNCS vol. 14609, pp. 364–381.</w:t>
      </w:r>
    </w:p>
    <w:p>
      <w:pPr>
        <w:spacing w:after="40" w:before="30"/>
      </w:pPr>
      <w:r>
        <w:rPr>
          <w:rFonts w:ascii="Times New Roman" w:cs="Times New Roman" w:eastAsia="Times New Roman" w:hAnsi="Times New Roman"/>
          <w:color w:val="374151"/>
          <w:sz w:val="19"/>
          <w:szCs w:val="19"/>
        </w:rPr>
        <w:t xml:space="preserve">[6]  Zhao, Z., Fan, W., et al. (2024). Recommender Systems in the Era of Large Language Models (LLMs). IEEE TKDE, 36(11), 6889–6907.</w:t>
      </w:r>
    </w:p>
    <w:p>
      <w:pPr>
        <w:spacing w:after="40" w:before="30"/>
      </w:pPr>
      <w:r>
        <w:rPr>
          <w:rFonts w:ascii="Times New Roman" w:cs="Times New Roman" w:eastAsia="Times New Roman" w:hAnsi="Times New Roman"/>
          <w:color w:val="374151"/>
          <w:sz w:val="19"/>
          <w:szCs w:val="19"/>
        </w:rPr>
        <w:t xml:space="preserve">[7]  Geng, S., Liu, S., Fu, Z., Ge, Y., &amp; Zhang, Y. (2022). Recommendation as Language Processing (RLP): P5. RecSys 2022. ACM.</w:t>
      </w:r>
    </w:p>
    <w:p>
      <w:pPr>
        <w:spacing w:after="40" w:before="30"/>
      </w:pPr>
      <w:r>
        <w:rPr>
          <w:rFonts w:ascii="Times New Roman" w:cs="Times New Roman" w:eastAsia="Times New Roman" w:hAnsi="Times New Roman"/>
          <w:color w:val="374151"/>
          <w:sz w:val="19"/>
          <w:szCs w:val="19"/>
        </w:rPr>
        <w:t xml:space="preserve">[8]  Wei, J., Wang, X., et al. (2022). Chain-of-Thought Prompting Elicits Reasoning in Large Language Models. NeurIPS 2022, pp. 24824–24837.</w:t>
      </w:r>
    </w:p>
    <w:p>
      <w:pPr>
        <w:spacing w:after="40" w:before="30"/>
      </w:pPr>
      <w:r>
        <w:rPr>
          <w:rFonts w:ascii="Times New Roman" w:cs="Times New Roman" w:eastAsia="Times New Roman" w:hAnsi="Times New Roman"/>
          <w:color w:val="374151"/>
          <w:sz w:val="19"/>
          <w:szCs w:val="19"/>
        </w:rPr>
        <w:t xml:space="preserve">[9]  Zhao, S., King, I., &amp; Lyu, M. R. (2016). A Survey of Point-of-Interest Recommendation. arXiv:1607.00647.</w:t>
      </w:r>
    </w:p>
    <w:p>
      <w:pPr>
        <w:spacing w:after="40" w:before="30"/>
      </w:pPr>
      <w:r>
        <w:rPr>
          <w:rFonts w:ascii="Times New Roman" w:cs="Times New Roman" w:eastAsia="Times New Roman" w:hAnsi="Times New Roman"/>
          <w:color w:val="374151"/>
          <w:sz w:val="19"/>
          <w:szCs w:val="19"/>
        </w:rPr>
        <w:t xml:space="preserve">[10] Bashir, S. R., Raza, S., &amp; Misic, V. (2023). BERT4Loc: BERT for Location — POI Recommender System. Future Internet, 15(6), 213.</w:t>
      </w:r>
    </w:p>
    <w:p>
      <w:pPr>
        <w:spacing w:after="40" w:before="30"/>
      </w:pPr>
      <w:r>
        <w:rPr>
          <w:rFonts w:ascii="Times New Roman" w:cs="Times New Roman" w:eastAsia="Times New Roman" w:hAnsi="Times New Roman"/>
          <w:color w:val="374151"/>
          <w:sz w:val="19"/>
          <w:szCs w:val="19"/>
        </w:rPr>
        <w:t xml:space="preserve">[11] Ubaid, A., Lie, A., &amp; Lin, X. (2025). SMART Restaurant ReCommender: A Context-Aware Restaurant Recommendation Engine. AI (MDPI), 6(4), Article 64.</w:t>
      </w:r>
    </w:p>
    <w:p>
      <w:pPr>
        <w:spacing w:after="40" w:before="30"/>
      </w:pPr>
      <w:r>
        <w:rPr>
          <w:rFonts w:ascii="Times New Roman" w:cs="Times New Roman" w:eastAsia="Times New Roman" w:hAnsi="Times New Roman"/>
          <w:color w:val="374151"/>
          <w:sz w:val="19"/>
          <w:szCs w:val="19"/>
        </w:rPr>
        <w:t xml:space="preserve">[12] Wu, S.-H., Hsiao, J., Wu, Y.-S., &amp; Jeng, J.-T. (2022). AI Food Recommendation Systems. IET-ICETA 2022. IEEE.</w:t>
      </w:r>
    </w:p>
    <w:p>
      <w:pPr>
        <w:spacing w:after="40" w:before="30"/>
      </w:pPr>
      <w:r>
        <w:rPr>
          <w:rFonts w:ascii="Times New Roman" w:cs="Times New Roman" w:eastAsia="Times New Roman" w:hAnsi="Times New Roman"/>
          <w:color w:val="374151"/>
          <w:sz w:val="19"/>
          <w:szCs w:val="19"/>
        </w:rPr>
        <w:t xml:space="preserve">[13] Pawar, S., Park, J., et al. (2025). Survey of Cultural Awareness in Language Models: Text and Beyond. Computational Linguistics, 51(3), 907–1004.</w:t>
      </w:r>
    </w:p>
    <w:p>
      <w:pPr>
        <w:spacing w:after="40" w:before="30"/>
      </w:pPr>
      <w:r>
        <w:rPr>
          <w:rFonts w:ascii="Times New Roman" w:cs="Times New Roman" w:eastAsia="Times New Roman" w:hAnsi="Times New Roman"/>
          <w:color w:val="374151"/>
          <w:sz w:val="19"/>
          <w:szCs w:val="19"/>
        </w:rPr>
        <w:t xml:space="preserve">[14] Jarvelin, K., &amp; Kekalainen, J. (2002). Cumulated Gain-Based Evaluation of IR Techniques. ACM TOIS, 20(4), 422–446.</w:t>
      </w:r>
    </w:p>
    <w:p>
      <w:pPr>
        <w:spacing w:after="60" w:before="0"/>
      </w:pPr>
      <w:r>
        <w:rPr>
          <w:rFonts w:ascii="Times New Roman" w:cs="Times New Roman" w:eastAsia="Times New Roman" w:hAnsi="Times New Roman"/>
          <w:color w:val="374151"/>
          <w:sz w:val="22"/>
          <w:szCs w:val="22"/>
        </w:rPr>
        <w:t xml:space="preserve"/>
      </w:r>
    </w:p>
    <w:p>
      <w:pPr>
        <w:pBdr>
          <w:top w:val="single" w:color="CBD5E1" w:sz="2" w:space="1"/>
        </w:pBdr>
        <w:spacing w:after="0" w:before="80"/>
        <w:jc w:val="center"/>
      </w:pPr>
      <w:r>
        <w:rPr>
          <w:rFonts w:ascii="Times New Roman" w:cs="Times New Roman" w:eastAsia="Times New Roman" w:hAnsi="Times New Roman"/>
          <w:color w:val="9CA3AF"/>
          <w:sz w:val="18"/>
          <w:szCs w:val="18"/>
        </w:rPr>
        <w:t xml:space="preserve">Team Foresight  |  DSN x BCT LLM Agent Challenge Hackathon 3.0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83b02c59928c76073d1874db3b059cfd9b1ee4.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2026-05-22T21:41:53.222Z</dcterms:created>
  <dcterms:modified xsi:type="dcterms:W3CDTF">2026-05-22T21:41:53.222Z</dcterms:modified>
</cp:coreProperties>
</file>

<file path=docProps/custom.xml><?xml version="1.0" encoding="utf-8"?>
<Properties xmlns="http://schemas.openxmlformats.org/officeDocument/2006/custom-properties" xmlns:vt="http://schemas.openxmlformats.org/officeDocument/2006/docPropsVTypes"/>
</file>