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40A6C" w14:textId="26254005" w:rsidR="00F5775A" w:rsidRDefault="00F5775A" w:rsidP="00AC1B03">
      <w:r w:rsidRPr="00F5775A">
        <w:rPr>
          <w:noProof/>
        </w:rPr>
        <w:drawing>
          <wp:inline distT="0" distB="0" distL="0" distR="0" wp14:anchorId="7E15CDE3" wp14:editId="015FEDD2">
            <wp:extent cx="68580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1DF5" w14:textId="247F00F2" w:rsidR="00AC1B03" w:rsidRDefault="00AC1B03" w:rsidP="00AC1B03">
      <w:r>
        <w:t>Review</w:t>
      </w:r>
    </w:p>
    <w:p w14:paraId="72E8D426" w14:textId="1285BBEE" w:rsidR="00C15FD0" w:rsidRDefault="00FF332B" w:rsidP="00FF332B">
      <w:pPr>
        <w:pStyle w:val="ListParagraph"/>
        <w:numPr>
          <w:ilvl w:val="0"/>
          <w:numId w:val="1"/>
        </w:numPr>
      </w:pPr>
      <w:r>
        <w:t>Overall reviews average for all products is 4.0 (Based on 118,315 review counts)</w:t>
      </w:r>
    </w:p>
    <w:p w14:paraId="51E89718" w14:textId="68A51315" w:rsidR="00FF332B" w:rsidRDefault="00FF332B" w:rsidP="00FF332B">
      <w:pPr>
        <w:pStyle w:val="ListParagraph"/>
        <w:numPr>
          <w:ilvl w:val="0"/>
          <w:numId w:val="1"/>
        </w:numPr>
      </w:pPr>
      <w:r>
        <w:t xml:space="preserve">Based on the review counts, we generated out the top 10 most reviewed categories, with their review averages and total review scores and their item subtotal (price * number of </w:t>
      </w:r>
      <w:proofErr w:type="gramStart"/>
      <w:r>
        <w:t>item</w:t>
      </w:r>
      <w:proofErr w:type="gramEnd"/>
      <w:r>
        <w:t xml:space="preserve"> sold):</w:t>
      </w:r>
    </w:p>
    <w:p w14:paraId="085CCE2C" w14:textId="7FE59A53" w:rsidR="00FF332B" w:rsidRDefault="00677706" w:rsidP="00FF332B">
      <w:pPr>
        <w:pStyle w:val="ListParagraph"/>
        <w:numPr>
          <w:ilvl w:val="1"/>
          <w:numId w:val="1"/>
        </w:numPr>
      </w:pPr>
      <w:r>
        <w:t>Bed Bath Table</w:t>
      </w:r>
    </w:p>
    <w:p w14:paraId="524A1827" w14:textId="09CD470E" w:rsidR="00FF332B" w:rsidRDefault="00677706" w:rsidP="00FF332B">
      <w:pPr>
        <w:pStyle w:val="ListParagraph"/>
        <w:numPr>
          <w:ilvl w:val="1"/>
          <w:numId w:val="1"/>
        </w:numPr>
      </w:pPr>
      <w:r>
        <w:t>Health Beauty</w:t>
      </w:r>
    </w:p>
    <w:p w14:paraId="3A726B37" w14:textId="162857AC" w:rsidR="00FF332B" w:rsidRDefault="00677706" w:rsidP="00FF332B">
      <w:pPr>
        <w:pStyle w:val="ListParagraph"/>
        <w:numPr>
          <w:ilvl w:val="1"/>
          <w:numId w:val="1"/>
        </w:numPr>
      </w:pPr>
      <w:r>
        <w:t>Furniture Decor</w:t>
      </w:r>
    </w:p>
    <w:p w14:paraId="1A4F4FF7" w14:textId="5BD6E54F" w:rsidR="00FF332B" w:rsidRDefault="00677706" w:rsidP="00FF332B">
      <w:pPr>
        <w:pStyle w:val="ListParagraph"/>
        <w:numPr>
          <w:ilvl w:val="1"/>
          <w:numId w:val="1"/>
        </w:numPr>
      </w:pPr>
      <w:r>
        <w:t>Computer Accessories</w:t>
      </w:r>
    </w:p>
    <w:p w14:paraId="0AB3E50F" w14:textId="5A2CC862" w:rsidR="00FF332B" w:rsidRDefault="00677706" w:rsidP="00FF332B">
      <w:pPr>
        <w:pStyle w:val="ListParagraph"/>
        <w:numPr>
          <w:ilvl w:val="1"/>
          <w:numId w:val="1"/>
        </w:numPr>
      </w:pPr>
      <w:r>
        <w:t>Housewares</w:t>
      </w:r>
    </w:p>
    <w:p w14:paraId="679B3BAF" w14:textId="40D20E0F" w:rsidR="00FF332B" w:rsidRDefault="00FF332B" w:rsidP="00FF332B">
      <w:pPr>
        <w:pStyle w:val="ListParagraph"/>
        <w:numPr>
          <w:ilvl w:val="1"/>
          <w:numId w:val="1"/>
        </w:numPr>
      </w:pPr>
      <w:r>
        <w:t>Te</w:t>
      </w:r>
      <w:r w:rsidR="00677706">
        <w:t>lephony</w:t>
      </w:r>
    </w:p>
    <w:p w14:paraId="41FE95A0" w14:textId="7303AE44" w:rsidR="00FF332B" w:rsidRDefault="00677706" w:rsidP="00FF332B">
      <w:pPr>
        <w:pStyle w:val="ListParagraph"/>
        <w:numPr>
          <w:ilvl w:val="1"/>
          <w:numId w:val="1"/>
        </w:numPr>
      </w:pPr>
      <w:r>
        <w:t>Garden Tools</w:t>
      </w:r>
    </w:p>
    <w:p w14:paraId="1F2A088F" w14:textId="38812D26" w:rsidR="00FF332B" w:rsidRDefault="00677706" w:rsidP="00FF332B">
      <w:pPr>
        <w:pStyle w:val="ListParagraph"/>
        <w:numPr>
          <w:ilvl w:val="1"/>
          <w:numId w:val="1"/>
        </w:numPr>
      </w:pPr>
      <w:r>
        <w:t>Auto</w:t>
      </w:r>
    </w:p>
    <w:p w14:paraId="6250EE3A" w14:textId="6D5F5B6F" w:rsidR="009C634B" w:rsidRDefault="0099144B" w:rsidP="009C634B">
      <w:pPr>
        <w:pStyle w:val="ListParagraph"/>
        <w:numPr>
          <w:ilvl w:val="0"/>
          <w:numId w:val="1"/>
        </w:numPr>
      </w:pPr>
      <w:r>
        <w:t>Review Score and sales graph shows how the growth of sales is aligning with the counts of review score</w:t>
      </w:r>
      <w:r w:rsidR="009C634B">
        <w:t>.</w:t>
      </w:r>
      <w:r>
        <w:t xml:space="preserve"> </w:t>
      </w:r>
      <w:r w:rsidR="00F5775A">
        <w:t xml:space="preserve">Even though we </w:t>
      </w:r>
      <w:proofErr w:type="gramStart"/>
      <w:r w:rsidR="00F5775A">
        <w:t>can’t</w:t>
      </w:r>
      <w:proofErr w:type="gramEnd"/>
      <w:r w:rsidR="00F5775A">
        <w:t xml:space="preserve"> conclude that review was directly affecting sales, but most customers left their reviews after they had their purchases. </w:t>
      </w:r>
    </w:p>
    <w:p w14:paraId="6DCDEBF7" w14:textId="6C468CC1" w:rsidR="009C634B" w:rsidRDefault="009C634B" w:rsidP="009C634B">
      <w:r>
        <w:t>Recommendation:</w:t>
      </w:r>
    </w:p>
    <w:p w14:paraId="69711B43" w14:textId="77777777" w:rsidR="001656F8" w:rsidRDefault="009C634B" w:rsidP="009C634B">
      <w:pPr>
        <w:pStyle w:val="ListParagraph"/>
        <w:numPr>
          <w:ilvl w:val="0"/>
          <w:numId w:val="2"/>
        </w:numPr>
      </w:pPr>
      <w:r>
        <w:t>Review score of 4, in 100% scale, is only 80%.</w:t>
      </w:r>
    </w:p>
    <w:p w14:paraId="4B20F028" w14:textId="5F3ECADE" w:rsidR="00232CF3" w:rsidRDefault="009C634B" w:rsidP="003C3288">
      <w:pPr>
        <w:pStyle w:val="ListParagraph"/>
        <w:numPr>
          <w:ilvl w:val="0"/>
          <w:numId w:val="2"/>
        </w:numPr>
      </w:pPr>
      <w:r>
        <w:t xml:space="preserve">Customers are only 80% satisfied with their shopping experiences in </w:t>
      </w:r>
      <w:proofErr w:type="spellStart"/>
      <w:r>
        <w:t>Olist</w:t>
      </w:r>
      <w:proofErr w:type="spellEnd"/>
      <w:r>
        <w:t xml:space="preserve">, and their ordered </w:t>
      </w:r>
      <w:r w:rsidR="005F6F08">
        <w:t>products.</w:t>
      </w:r>
      <w:r w:rsidR="00232CF3">
        <w:t xml:space="preserve"> </w:t>
      </w:r>
    </w:p>
    <w:p w14:paraId="778D69D8" w14:textId="3E2D5CED" w:rsidR="009C634B" w:rsidRDefault="00771472" w:rsidP="009C634B">
      <w:pPr>
        <w:pStyle w:val="ListParagraph"/>
        <w:numPr>
          <w:ilvl w:val="0"/>
          <w:numId w:val="2"/>
        </w:numPr>
      </w:pPr>
      <w:r>
        <w:t xml:space="preserve">It is recommended to have a seller improvement program (consulting) to improve customer service level. </w:t>
      </w:r>
    </w:p>
    <w:p w14:paraId="533EC281" w14:textId="155EA650" w:rsidR="009C634B" w:rsidRDefault="009C634B" w:rsidP="009C634B">
      <w:r>
        <w:t>Payment Type</w:t>
      </w:r>
    </w:p>
    <w:p w14:paraId="46E85A15" w14:textId="14D0CD8B" w:rsidR="005F6F08" w:rsidRDefault="009C634B" w:rsidP="009C634B">
      <w:pPr>
        <w:pStyle w:val="ListParagraph"/>
        <w:numPr>
          <w:ilvl w:val="0"/>
          <w:numId w:val="2"/>
        </w:numPr>
      </w:pPr>
      <w:r>
        <w:t>We have 4 payment types</w:t>
      </w:r>
      <w:r w:rsidR="00F5775A">
        <w:t xml:space="preserve">. </w:t>
      </w:r>
      <w:r w:rsidR="005F6F08">
        <w:t>From 2016 to 2018 the total payment received (freight + sales) is 20.4 million.</w:t>
      </w:r>
    </w:p>
    <w:p w14:paraId="1050D3AF" w14:textId="24F5DB1C" w:rsidR="005F6F08" w:rsidRDefault="005F6F08" w:rsidP="009C634B">
      <w:pPr>
        <w:pStyle w:val="ListParagraph"/>
        <w:numPr>
          <w:ilvl w:val="0"/>
          <w:numId w:val="2"/>
        </w:numPr>
      </w:pPr>
      <w:r>
        <w:t>Payment Growth with payment type shows the growth of each payment type yearly. Credit card is the most used payment type.</w:t>
      </w:r>
      <w:r w:rsidR="000F3BC7">
        <w:t xml:space="preserve"> A total payment received of 15.6 million from 2016 to 2018.</w:t>
      </w:r>
    </w:p>
    <w:p w14:paraId="77E4D2A2" w14:textId="17D44A9B" w:rsidR="009C634B" w:rsidRDefault="00F5775A" w:rsidP="009C634B">
      <w:pPr>
        <w:pStyle w:val="ListParagraph"/>
        <w:numPr>
          <w:ilvl w:val="0"/>
          <w:numId w:val="1"/>
        </w:numPr>
      </w:pPr>
      <w:r>
        <w:lastRenderedPageBreak/>
        <w:t>Payment Type and Amount shows how the categories’ payment amount</w:t>
      </w:r>
      <w:r w:rsidR="005A6F66">
        <w:t xml:space="preserve"> are</w:t>
      </w:r>
      <w:r>
        <w:t xml:space="preserve"> in each payment type</w:t>
      </w:r>
      <w:r w:rsidR="005F6F08">
        <w:t>.</w:t>
      </w:r>
      <w:r>
        <w:t xml:space="preserve"> </w:t>
      </w:r>
      <w:r w:rsidR="005A6F66">
        <w:t>As the bars show from CC section, the amount paid by are way higher than the other payment types</w:t>
      </w:r>
      <w:r>
        <w:t>.</w:t>
      </w:r>
    </w:p>
    <w:p w14:paraId="51F58F64" w14:textId="0CC0AA74" w:rsidR="005F6F08" w:rsidRDefault="005F6F08" w:rsidP="005F6F08">
      <w:r>
        <w:t>Recommendations:</w:t>
      </w:r>
    </w:p>
    <w:p w14:paraId="281A2663" w14:textId="4B53357D" w:rsidR="00801ADB" w:rsidRDefault="00290A31" w:rsidP="00801ADB">
      <w:pPr>
        <w:pStyle w:val="ListParagraph"/>
        <w:numPr>
          <w:ilvl w:val="0"/>
          <w:numId w:val="1"/>
        </w:numPr>
      </w:pPr>
      <w:r>
        <w:t xml:space="preserve">Since CC’s usage grows </w:t>
      </w:r>
      <w:r w:rsidR="00801ADB">
        <w:t xml:space="preserve">exponentially over the years. </w:t>
      </w:r>
      <w:proofErr w:type="spellStart"/>
      <w:r w:rsidR="005F6F08">
        <w:t>Olist</w:t>
      </w:r>
      <w:proofErr w:type="spellEnd"/>
      <w:r w:rsidR="005F6F08">
        <w:t xml:space="preserve"> can </w:t>
      </w:r>
      <w:r w:rsidR="00801ADB">
        <w:t>consider launching</w:t>
      </w:r>
      <w:r w:rsidR="005F6F08">
        <w:t xml:space="preserve"> their own credit card </w:t>
      </w:r>
      <w:r w:rsidR="00801ADB">
        <w:t xml:space="preserve">(co-branded cards) </w:t>
      </w:r>
      <w:r w:rsidR="005F6F08">
        <w:t xml:space="preserve">with </w:t>
      </w:r>
      <w:r w:rsidR="00F5775A">
        <w:t xml:space="preserve">incentive </w:t>
      </w:r>
      <w:r w:rsidR="00EE16F2">
        <w:t xml:space="preserve">events </w:t>
      </w:r>
      <w:r w:rsidR="00801ADB">
        <w:t>or</w:t>
      </w:r>
      <w:r w:rsidR="00F5775A">
        <w:t xml:space="preserve"> reward points</w:t>
      </w:r>
      <w:r w:rsidR="00801ADB">
        <w:t>…</w:t>
      </w:r>
      <w:proofErr w:type="spellStart"/>
      <w:r w:rsidR="00801ADB">
        <w:t>etc</w:t>
      </w:r>
      <w:proofErr w:type="spellEnd"/>
      <w:r w:rsidR="00F5775A">
        <w:t xml:space="preserve"> to increase sales. </w:t>
      </w:r>
    </w:p>
    <w:p w14:paraId="6F12BEB0" w14:textId="77777777" w:rsidR="00801ADB" w:rsidRDefault="00801ADB" w:rsidP="00801ADB"/>
    <w:p w14:paraId="1A506460" w14:textId="192783AE" w:rsidR="0063470A" w:rsidRDefault="0063470A" w:rsidP="00BB6B7C"/>
    <w:p w14:paraId="1BF364A8" w14:textId="63694E95" w:rsidR="0063470A" w:rsidRDefault="0063470A" w:rsidP="00BB6B7C"/>
    <w:p w14:paraId="59F883E4" w14:textId="2DE8B2E5" w:rsidR="0063470A" w:rsidRDefault="0063470A" w:rsidP="00BB6B7C"/>
    <w:p w14:paraId="5323D8B3" w14:textId="213D3F3E" w:rsidR="0063470A" w:rsidRDefault="0063470A" w:rsidP="00BB6B7C"/>
    <w:p w14:paraId="45AFFCCC" w14:textId="7D39FD12" w:rsidR="0063470A" w:rsidRDefault="003C3288" w:rsidP="00BB6B7C">
      <w:hyperlink r:id="rId6" w:history="1">
        <w:r w:rsidR="0063470A" w:rsidRPr="000422F9">
          <w:rPr>
            <w:rStyle w:val="Hyperlink"/>
          </w:rPr>
          <w:t>https://medium.com/@deelipku23/review-prediction-brazilian-e-commerce-dataset-7f4312e0e5d5</w:t>
        </w:r>
      </w:hyperlink>
    </w:p>
    <w:p w14:paraId="649E384B" w14:textId="15358A3A" w:rsidR="0063470A" w:rsidRDefault="003C3288" w:rsidP="00BB6B7C">
      <w:hyperlink r:id="rId7" w:history="1">
        <w:r w:rsidR="0063470A" w:rsidRPr="000422F9">
          <w:rPr>
            <w:rStyle w:val="Hyperlink"/>
          </w:rPr>
          <w:t>https://olist.com/branded-store/</w:t>
        </w:r>
      </w:hyperlink>
    </w:p>
    <w:p w14:paraId="74A53319" w14:textId="71D94A1C" w:rsidR="0063470A" w:rsidRDefault="003C3288" w:rsidP="00BB6B7C">
      <w:hyperlink r:id="rId8" w:history="1">
        <w:r w:rsidR="0063470A" w:rsidRPr="000422F9">
          <w:rPr>
            <w:rStyle w:val="Hyperlink"/>
          </w:rPr>
          <w:t>https://labsnews.com/en/articles/business/olist-raises-brl-310-million-round-from-softbank-and-announces-clickspace-acquisition/</w:t>
        </w:r>
      </w:hyperlink>
    </w:p>
    <w:p w14:paraId="296E36C3" w14:textId="3C3A8953" w:rsidR="0063470A" w:rsidRDefault="003C3288" w:rsidP="00BB6B7C">
      <w:hyperlink r:id="rId9" w:anchor="competitors" w:history="1">
        <w:r w:rsidR="0063470A" w:rsidRPr="000422F9">
          <w:rPr>
            <w:rStyle w:val="Hyperlink"/>
          </w:rPr>
          <w:t>https://pitchbook.com/profiles/company/102473-65#competitors</w:t>
        </w:r>
      </w:hyperlink>
    </w:p>
    <w:p w14:paraId="282AA803" w14:textId="77777777" w:rsidR="0063470A" w:rsidRDefault="0063470A" w:rsidP="00BB6B7C"/>
    <w:sectPr w:rsidR="0063470A" w:rsidSect="00F57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4C5C"/>
    <w:multiLevelType w:val="hybridMultilevel"/>
    <w:tmpl w:val="07C0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22E07"/>
    <w:multiLevelType w:val="hybridMultilevel"/>
    <w:tmpl w:val="62864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2B"/>
    <w:rsid w:val="000F3BC7"/>
    <w:rsid w:val="001656F8"/>
    <w:rsid w:val="001A2A12"/>
    <w:rsid w:val="00232CF3"/>
    <w:rsid w:val="00290A31"/>
    <w:rsid w:val="00350BA4"/>
    <w:rsid w:val="003C3288"/>
    <w:rsid w:val="004D0075"/>
    <w:rsid w:val="005A6F66"/>
    <w:rsid w:val="005B0B18"/>
    <w:rsid w:val="005F6F08"/>
    <w:rsid w:val="0063470A"/>
    <w:rsid w:val="00677706"/>
    <w:rsid w:val="00771472"/>
    <w:rsid w:val="007B642A"/>
    <w:rsid w:val="00801ADB"/>
    <w:rsid w:val="00980F26"/>
    <w:rsid w:val="0099144B"/>
    <w:rsid w:val="009C634B"/>
    <w:rsid w:val="00AC1B03"/>
    <w:rsid w:val="00BB6B7C"/>
    <w:rsid w:val="00C15FD0"/>
    <w:rsid w:val="00DA0F07"/>
    <w:rsid w:val="00EE16F2"/>
    <w:rsid w:val="00F5775A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CA4E"/>
  <w15:chartTrackingRefBased/>
  <w15:docId w15:val="{E656ACFE-B2C5-44F9-8117-21C92707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news.com/en/articles/business/olist-raises-brl-310-million-round-from-softbank-and-announces-clickspace-acquisi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ist.com/branded-st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eelipku23/review-prediction-brazilian-e-commerce-dataset-7f4312e0e5d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tchbook.com/profiles/company/102473-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Meng Hsuan</dc:creator>
  <cp:keywords/>
  <dc:description/>
  <cp:lastModifiedBy>Tsai, Meng Hsuan</cp:lastModifiedBy>
  <cp:revision>2</cp:revision>
  <dcterms:created xsi:type="dcterms:W3CDTF">2020-12-07T04:04:00Z</dcterms:created>
  <dcterms:modified xsi:type="dcterms:W3CDTF">2020-12-07T04:04:00Z</dcterms:modified>
</cp:coreProperties>
</file>