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0E026" w14:textId="0620F000" w:rsidR="007250DD" w:rsidRDefault="007250DD" w:rsidP="007250DD">
      <w:pPr>
        <w:jc w:val="center"/>
      </w:pPr>
      <w:r w:rsidRPr="004E0954">
        <w:rPr>
          <w:noProof/>
        </w:rPr>
        <w:drawing>
          <wp:inline distT="0" distB="0" distL="0" distR="0" wp14:anchorId="421401E6" wp14:editId="1499A435">
            <wp:extent cx="3393230" cy="14465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7033" cy="146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D24AD" w14:textId="77777777" w:rsidR="007250DD" w:rsidRPr="007250DD" w:rsidRDefault="007250DD" w:rsidP="007250DD">
      <w:pPr>
        <w:jc w:val="center"/>
        <w:rPr>
          <w:sz w:val="44"/>
          <w:szCs w:val="44"/>
        </w:rPr>
      </w:pPr>
    </w:p>
    <w:p w14:paraId="4DFCF099" w14:textId="3DB44545" w:rsidR="007250DD" w:rsidRDefault="007250DD" w:rsidP="007250DD">
      <w:pPr>
        <w:jc w:val="center"/>
        <w:rPr>
          <w:sz w:val="44"/>
          <w:szCs w:val="44"/>
        </w:rPr>
      </w:pPr>
      <w:r w:rsidRPr="007250DD">
        <w:rPr>
          <w:sz w:val="44"/>
          <w:szCs w:val="44"/>
        </w:rPr>
        <w:t>Introduction to deep learning</w:t>
      </w:r>
    </w:p>
    <w:p w14:paraId="114D2BED" w14:textId="77777777" w:rsidR="007250DD" w:rsidRDefault="007250DD" w:rsidP="007250DD">
      <w:pPr>
        <w:jc w:val="center"/>
        <w:rPr>
          <w:sz w:val="30"/>
          <w:szCs w:val="30"/>
        </w:rPr>
      </w:pPr>
    </w:p>
    <w:p w14:paraId="4AC14D8F" w14:textId="77777777" w:rsidR="007250DD" w:rsidRDefault="007250DD" w:rsidP="007250DD">
      <w:pPr>
        <w:jc w:val="center"/>
        <w:rPr>
          <w:sz w:val="30"/>
          <w:szCs w:val="30"/>
        </w:rPr>
      </w:pPr>
    </w:p>
    <w:p w14:paraId="7980C934" w14:textId="589AEEA0" w:rsidR="007250DD" w:rsidRDefault="007250DD" w:rsidP="007250DD">
      <w:pPr>
        <w:jc w:val="center"/>
        <w:rPr>
          <w:sz w:val="30"/>
          <w:szCs w:val="30"/>
        </w:rPr>
      </w:pPr>
      <w:r w:rsidRPr="007250DD">
        <w:rPr>
          <w:sz w:val="30"/>
          <w:szCs w:val="30"/>
        </w:rPr>
        <w:t>Midterm project report</w:t>
      </w:r>
    </w:p>
    <w:p w14:paraId="54FCA334" w14:textId="6DE4C3AA" w:rsidR="007250DD" w:rsidRDefault="007250DD" w:rsidP="007250DD">
      <w:pPr>
        <w:jc w:val="center"/>
        <w:rPr>
          <w:sz w:val="32"/>
          <w:szCs w:val="32"/>
        </w:rPr>
      </w:pPr>
      <w:r w:rsidRPr="007250DD">
        <w:rPr>
          <w:sz w:val="32"/>
          <w:szCs w:val="32"/>
        </w:rPr>
        <w:t>YOLO</w:t>
      </w:r>
      <w:r w:rsidR="00253A22">
        <w:rPr>
          <w:sz w:val="32"/>
          <w:szCs w:val="32"/>
        </w:rPr>
        <w:t xml:space="preserve"> </w:t>
      </w:r>
      <w:r w:rsidRPr="007250DD">
        <w:rPr>
          <w:sz w:val="32"/>
          <w:szCs w:val="32"/>
        </w:rPr>
        <w:t>for Medical Image Segmentation- Case study: Lung cancer</w:t>
      </w:r>
    </w:p>
    <w:p w14:paraId="394EB789" w14:textId="77777777" w:rsidR="00B55C11" w:rsidRDefault="00B55C11" w:rsidP="007250DD">
      <w:pPr>
        <w:jc w:val="center"/>
        <w:rPr>
          <w:sz w:val="32"/>
          <w:szCs w:val="32"/>
        </w:rPr>
      </w:pPr>
    </w:p>
    <w:p w14:paraId="2879F920" w14:textId="77777777" w:rsidR="007059C7" w:rsidRDefault="007059C7" w:rsidP="007250DD">
      <w:pPr>
        <w:jc w:val="center"/>
        <w:rPr>
          <w:sz w:val="32"/>
          <w:szCs w:val="32"/>
        </w:rPr>
      </w:pPr>
    </w:p>
    <w:p w14:paraId="26AB466D" w14:textId="31460052" w:rsidR="007059C7" w:rsidRDefault="007059C7" w:rsidP="007059C7">
      <w:pPr>
        <w:jc w:val="left"/>
        <w:rPr>
          <w:sz w:val="32"/>
          <w:szCs w:val="32"/>
        </w:rPr>
      </w:pPr>
      <w:r>
        <w:rPr>
          <w:sz w:val="32"/>
          <w:szCs w:val="32"/>
        </w:rPr>
        <w:t>Group 9</w:t>
      </w:r>
      <w:r w:rsidR="007E3D02">
        <w:rPr>
          <w:sz w:val="32"/>
          <w:szCs w:val="32"/>
        </w:rPr>
        <w:t>’</w:t>
      </w:r>
      <w:r>
        <w:rPr>
          <w:sz w:val="32"/>
          <w:szCs w:val="32"/>
        </w:rPr>
        <w:t>s members: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7"/>
        <w:gridCol w:w="1868"/>
      </w:tblGrid>
      <w:tr w:rsidR="007059C7" w:rsidRPr="007059C7" w14:paraId="6209BFCA" w14:textId="77777777" w:rsidTr="007E3D02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90ECBF" w14:textId="77777777" w:rsidR="007059C7" w:rsidRPr="007059C7" w:rsidRDefault="007059C7" w:rsidP="007059C7">
            <w:pPr>
              <w:jc w:val="center"/>
              <w:rPr>
                <w:sz w:val="32"/>
                <w:szCs w:val="32"/>
              </w:rPr>
            </w:pPr>
            <w:r w:rsidRPr="007059C7">
              <w:rPr>
                <w:sz w:val="32"/>
                <w:szCs w:val="32"/>
              </w:rPr>
              <w:t>Vũ Đức Duy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D75CA3" w14:textId="4E495796" w:rsidR="007059C7" w:rsidRPr="008E2277" w:rsidRDefault="00B55C11" w:rsidP="00B55C11">
            <w:pPr>
              <w:rPr>
                <w:sz w:val="32"/>
                <w:szCs w:val="32"/>
              </w:rPr>
            </w:pPr>
            <w:r w:rsidRPr="008E2277">
              <w:rPr>
                <w:sz w:val="32"/>
                <w:szCs w:val="32"/>
              </w:rPr>
              <w:t xml:space="preserve">    </w:t>
            </w:r>
            <w:r w:rsidR="007059C7" w:rsidRPr="008E2277">
              <w:rPr>
                <w:sz w:val="32"/>
                <w:szCs w:val="32"/>
              </w:rPr>
              <w:t>22BI13127</w:t>
            </w:r>
          </w:p>
        </w:tc>
      </w:tr>
      <w:tr w:rsidR="007059C7" w:rsidRPr="007059C7" w14:paraId="2FBE573C" w14:textId="77777777" w:rsidTr="007E3D02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0F9BD9" w14:textId="77777777" w:rsidR="007059C7" w:rsidRPr="007059C7" w:rsidRDefault="007059C7" w:rsidP="007059C7">
            <w:pPr>
              <w:jc w:val="center"/>
              <w:rPr>
                <w:sz w:val="32"/>
                <w:szCs w:val="32"/>
              </w:rPr>
            </w:pPr>
            <w:r w:rsidRPr="007059C7">
              <w:rPr>
                <w:sz w:val="32"/>
                <w:szCs w:val="32"/>
              </w:rPr>
              <w:t>Nguyễn Hoài Anh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DAAA27" w14:textId="0BFB5045" w:rsidR="007059C7" w:rsidRPr="007059C7" w:rsidRDefault="007E3D02" w:rsidP="007E3D02">
            <w:pPr>
              <w:rPr>
                <w:sz w:val="32"/>
                <w:szCs w:val="32"/>
              </w:rPr>
            </w:pPr>
            <w:r w:rsidRPr="008E2277">
              <w:rPr>
                <w:sz w:val="32"/>
                <w:szCs w:val="32"/>
              </w:rPr>
              <w:t xml:space="preserve">    </w:t>
            </w:r>
            <w:r w:rsidR="007059C7" w:rsidRPr="007059C7">
              <w:rPr>
                <w:sz w:val="32"/>
                <w:szCs w:val="32"/>
              </w:rPr>
              <w:t>22BI13021</w:t>
            </w:r>
          </w:p>
        </w:tc>
      </w:tr>
      <w:tr w:rsidR="007059C7" w:rsidRPr="007059C7" w14:paraId="52B4C1C7" w14:textId="77777777" w:rsidTr="007E3D02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257410" w14:textId="77777777" w:rsidR="007059C7" w:rsidRPr="007059C7" w:rsidRDefault="007059C7" w:rsidP="007059C7">
            <w:pPr>
              <w:jc w:val="center"/>
              <w:rPr>
                <w:sz w:val="32"/>
                <w:szCs w:val="32"/>
              </w:rPr>
            </w:pPr>
            <w:r w:rsidRPr="007059C7">
              <w:rPr>
                <w:sz w:val="32"/>
                <w:szCs w:val="32"/>
              </w:rPr>
              <w:t>Nguyễn Việt Anh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E2466F" w14:textId="139F4AB4" w:rsidR="007059C7" w:rsidRPr="007059C7" w:rsidRDefault="007E3D02" w:rsidP="007E3D02">
            <w:pPr>
              <w:rPr>
                <w:sz w:val="32"/>
                <w:szCs w:val="32"/>
              </w:rPr>
            </w:pPr>
            <w:r w:rsidRPr="008E2277">
              <w:rPr>
                <w:sz w:val="32"/>
                <w:szCs w:val="32"/>
              </w:rPr>
              <w:t xml:space="preserve">    </w:t>
            </w:r>
            <w:r w:rsidR="007059C7" w:rsidRPr="007059C7">
              <w:rPr>
                <w:sz w:val="32"/>
                <w:szCs w:val="32"/>
              </w:rPr>
              <w:t>22BI13032</w:t>
            </w:r>
          </w:p>
        </w:tc>
      </w:tr>
      <w:tr w:rsidR="007059C7" w:rsidRPr="007059C7" w14:paraId="5197C147" w14:textId="77777777" w:rsidTr="007E3D02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7AC4A2" w14:textId="77777777" w:rsidR="007059C7" w:rsidRPr="007059C7" w:rsidRDefault="007059C7" w:rsidP="007059C7">
            <w:pPr>
              <w:jc w:val="center"/>
              <w:rPr>
                <w:sz w:val="32"/>
                <w:szCs w:val="32"/>
              </w:rPr>
            </w:pPr>
            <w:r w:rsidRPr="007059C7">
              <w:rPr>
                <w:sz w:val="32"/>
                <w:szCs w:val="32"/>
              </w:rPr>
              <w:t>Phạm Hoàng Anh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D676C9" w14:textId="2E7762D0" w:rsidR="007059C7" w:rsidRPr="008E2277" w:rsidRDefault="007E3D02" w:rsidP="007E3D02">
            <w:pPr>
              <w:rPr>
                <w:sz w:val="32"/>
                <w:szCs w:val="32"/>
              </w:rPr>
            </w:pPr>
            <w:r w:rsidRPr="008E2277">
              <w:rPr>
                <w:sz w:val="32"/>
                <w:szCs w:val="32"/>
              </w:rPr>
              <w:t xml:space="preserve">    </w:t>
            </w:r>
            <w:r w:rsidR="007059C7" w:rsidRPr="008E2277">
              <w:rPr>
                <w:sz w:val="32"/>
                <w:szCs w:val="32"/>
              </w:rPr>
              <w:t>22BI13034</w:t>
            </w:r>
          </w:p>
        </w:tc>
      </w:tr>
      <w:tr w:rsidR="007059C7" w:rsidRPr="007059C7" w14:paraId="3F7A1380" w14:textId="77777777" w:rsidTr="007E3D02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DEACD7" w14:textId="77777777" w:rsidR="007059C7" w:rsidRPr="007059C7" w:rsidRDefault="007059C7" w:rsidP="007059C7">
            <w:pPr>
              <w:jc w:val="center"/>
              <w:rPr>
                <w:sz w:val="32"/>
                <w:szCs w:val="32"/>
              </w:rPr>
            </w:pPr>
            <w:r w:rsidRPr="007059C7">
              <w:rPr>
                <w:sz w:val="32"/>
                <w:szCs w:val="32"/>
              </w:rPr>
              <w:t>Lâm Chí Cường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998B1A" w14:textId="4921C7A0" w:rsidR="007059C7" w:rsidRPr="008E2277" w:rsidRDefault="007E3D02" w:rsidP="007E3D02">
            <w:pPr>
              <w:rPr>
                <w:sz w:val="32"/>
                <w:szCs w:val="32"/>
              </w:rPr>
            </w:pPr>
            <w:r w:rsidRPr="008E2277">
              <w:rPr>
                <w:sz w:val="32"/>
                <w:szCs w:val="32"/>
              </w:rPr>
              <w:t xml:space="preserve">    </w:t>
            </w:r>
            <w:r w:rsidR="007059C7" w:rsidRPr="008E2277">
              <w:rPr>
                <w:sz w:val="32"/>
                <w:szCs w:val="32"/>
              </w:rPr>
              <w:t>22BI13068</w:t>
            </w:r>
          </w:p>
        </w:tc>
      </w:tr>
      <w:tr w:rsidR="007059C7" w:rsidRPr="007059C7" w14:paraId="7B2D973E" w14:textId="77777777" w:rsidTr="007E3D02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4AF209" w14:textId="77777777" w:rsidR="007059C7" w:rsidRPr="007059C7" w:rsidRDefault="007059C7" w:rsidP="007059C7">
            <w:pPr>
              <w:jc w:val="center"/>
              <w:rPr>
                <w:sz w:val="32"/>
                <w:szCs w:val="32"/>
              </w:rPr>
            </w:pPr>
            <w:r w:rsidRPr="007059C7">
              <w:rPr>
                <w:sz w:val="32"/>
                <w:szCs w:val="32"/>
              </w:rPr>
              <w:t>Nguyễn Át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34299F" w14:textId="28A8A4F3" w:rsidR="007059C7" w:rsidRPr="008E2277" w:rsidRDefault="007E3D02" w:rsidP="007E3D02">
            <w:pPr>
              <w:rPr>
                <w:sz w:val="32"/>
                <w:szCs w:val="32"/>
              </w:rPr>
            </w:pPr>
            <w:r w:rsidRPr="008E2277">
              <w:rPr>
                <w:sz w:val="32"/>
                <w:szCs w:val="32"/>
              </w:rPr>
              <w:t xml:space="preserve">    </w:t>
            </w:r>
            <w:r w:rsidR="007059C7" w:rsidRPr="008E2277">
              <w:rPr>
                <w:sz w:val="32"/>
                <w:szCs w:val="32"/>
              </w:rPr>
              <w:t>22BI13047</w:t>
            </w:r>
          </w:p>
        </w:tc>
      </w:tr>
    </w:tbl>
    <w:p w14:paraId="03C3DAD2" w14:textId="77777777" w:rsidR="007059C7" w:rsidRDefault="007059C7" w:rsidP="007250DD">
      <w:pPr>
        <w:jc w:val="center"/>
        <w:rPr>
          <w:sz w:val="32"/>
          <w:szCs w:val="32"/>
        </w:rPr>
      </w:pPr>
    </w:p>
    <w:sdt>
      <w:sdtPr>
        <w:rPr>
          <w:rFonts w:ascii="Times New Roman" w:eastAsiaTheme="minorHAnsi" w:hAnsi="Times New Roman" w:cs="Arial"/>
          <w:b/>
          <w:bCs/>
          <w:color w:val="2C2C2C"/>
          <w:kern w:val="2"/>
          <w:sz w:val="28"/>
          <w:szCs w:val="22"/>
          <w14:ligatures w14:val="standardContextual"/>
        </w:rPr>
        <w:id w:val="-85912487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187FED8" w14:textId="4C57FBDA" w:rsidR="00414BBD" w:rsidRDefault="00414BBD">
          <w:pPr>
            <w:pStyle w:val="TOCHeading"/>
          </w:pPr>
          <w:r>
            <w:t>Contents</w:t>
          </w:r>
        </w:p>
        <w:p w14:paraId="720083E1" w14:textId="3D74EA93" w:rsidR="00414BBD" w:rsidRDefault="00414BB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410894" w:history="1">
            <w:r w:rsidRPr="004F5686">
              <w:rPr>
                <w:rStyle w:val="Hyperlink"/>
                <w:rFonts w:cs="Times New Roman"/>
                <w:noProof/>
              </w:rPr>
              <w:t>I.</w:t>
            </w:r>
            <w:r>
              <w:rPr>
                <w:noProof/>
              </w:rPr>
              <w:tab/>
            </w:r>
            <w:r w:rsidRPr="004F5686">
              <w:rPr>
                <w:rStyle w:val="Hyperlink"/>
                <w:rFonts w:cs="Times New Roman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_Toc178410894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75E9C" w14:textId="03AB9648" w:rsidR="009B3493" w:rsidRPr="008E2277" w:rsidRDefault="00414BBD">
          <w:r>
            <w:rPr>
              <w:noProof/>
            </w:rPr>
            <w:fldChar w:fldCharType="end"/>
          </w:r>
        </w:p>
      </w:sdtContent>
    </w:sdt>
    <w:p w14:paraId="072ADF42" w14:textId="19748D54" w:rsidR="007E3D02" w:rsidRDefault="007E3D02" w:rsidP="007E3D02">
      <w:pPr>
        <w:pStyle w:val="Heading1"/>
        <w:numPr>
          <w:ilvl w:val="0"/>
          <w:numId w:val="6"/>
        </w:numPr>
        <w:rPr>
          <w:rFonts w:ascii="Times New Roman" w:hAnsi="Times New Roman" w:cs="Times New Roman"/>
          <w:color w:val="auto"/>
        </w:rPr>
      </w:pPr>
      <w:bookmarkStart w:id="0" w:name="_Toc178410894"/>
      <w:r w:rsidRPr="007E3D02">
        <w:rPr>
          <w:rFonts w:ascii="Times New Roman" w:hAnsi="Times New Roman" w:cs="Times New Roman"/>
          <w:color w:val="auto"/>
        </w:rPr>
        <w:t>Introduction</w:t>
      </w:r>
      <w:bookmarkEnd w:id="0"/>
    </w:p>
    <w:p w14:paraId="2C26156F" w14:textId="77777777" w:rsidR="007E3D02" w:rsidRDefault="007E3D02" w:rsidP="007E3D02"/>
    <w:p w14:paraId="4798A5EE" w14:textId="042891DD" w:rsidR="007E3D02" w:rsidRDefault="00414BBD" w:rsidP="00253A22">
      <w:pPr>
        <w:jc w:val="left"/>
        <w:rPr>
          <w:b w:val="0"/>
          <w:bCs w:val="0"/>
        </w:rPr>
      </w:pPr>
      <w:r>
        <w:rPr>
          <w:b w:val="0"/>
          <w:bCs w:val="0"/>
        </w:rPr>
        <w:t xml:space="preserve">        </w:t>
      </w:r>
      <w:r w:rsidR="00B55C11" w:rsidRPr="008E2277">
        <w:t>You only look once (YOLO)</w:t>
      </w:r>
      <w:r w:rsidR="00B55C11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is a real-time object detection model which is widely used in computer vision tasks and known for its speed and accuracy in detecting objects within the images and videos. </w:t>
      </w:r>
      <w:r w:rsidR="008E2277" w:rsidRPr="008E2277">
        <w:t>You Only Look Once (YOLO)</w:t>
      </w:r>
      <w:r w:rsidR="008E2277" w:rsidRPr="008E2277">
        <w:rPr>
          <w:b w:val="0"/>
          <w:bCs w:val="0"/>
        </w:rPr>
        <w:t xml:space="preserve"> proposes using an end-to-end n</w:t>
      </w:r>
      <w:r w:rsidR="008E2277">
        <w:rPr>
          <w:b w:val="0"/>
          <w:bCs w:val="0"/>
        </w:rPr>
        <w:t>eural network</w:t>
      </w:r>
      <w:r w:rsidR="008E2277" w:rsidRPr="008E2277">
        <w:rPr>
          <w:b w:val="0"/>
          <w:bCs w:val="0"/>
        </w:rPr>
        <w:t> that makes predictions of bounding boxes and class probabilities all at once. It differs from the approach taken by previous object detection algorithms, which repurposed classifiers to perform detection.</w:t>
      </w:r>
      <w:r w:rsidR="00253A22">
        <w:rPr>
          <w:b w:val="0"/>
          <w:bCs w:val="0"/>
        </w:rPr>
        <w:t xml:space="preserve"> </w:t>
      </w:r>
    </w:p>
    <w:p w14:paraId="7FBD9B89" w14:textId="06977785" w:rsidR="008E2277" w:rsidRDefault="008E2277" w:rsidP="007E3D02">
      <w:pPr>
        <w:rPr>
          <w:b w:val="0"/>
          <w:bCs w:val="0"/>
        </w:rPr>
      </w:pPr>
      <w:r>
        <w:rPr>
          <w:b w:val="0"/>
          <w:bCs w:val="0"/>
        </w:rPr>
        <w:tab/>
        <w:t>The evolution of YOLO verison:</w:t>
      </w:r>
    </w:p>
    <w:p w14:paraId="4FF89C6A" w14:textId="63959FA1" w:rsidR="008E2277" w:rsidRDefault="00253A22" w:rsidP="00253A22">
      <w:pPr>
        <w:jc w:val="center"/>
        <w:rPr>
          <w:b w:val="0"/>
          <w:bCs w:val="0"/>
        </w:rPr>
      </w:pPr>
      <w:r>
        <w:rPr>
          <w:b w:val="0"/>
          <w:bCs w:val="0"/>
          <w:noProof/>
        </w:rPr>
        <w:drawing>
          <wp:inline distT="0" distB="0" distL="0" distR="0" wp14:anchorId="7E19BF32" wp14:editId="522EED62">
            <wp:extent cx="6476427" cy="1196340"/>
            <wp:effectExtent l="0" t="0" r="635" b="3810"/>
            <wp:docPr id="15908331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833152" name="Picture 159083315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130" cy="119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880B5" w14:textId="77777777" w:rsidR="00253A22" w:rsidRDefault="00253A22" w:rsidP="00253A22">
      <w:pPr>
        <w:jc w:val="center"/>
        <w:rPr>
          <w:b w:val="0"/>
          <w:bCs w:val="0"/>
        </w:rPr>
      </w:pPr>
    </w:p>
    <w:p w14:paraId="4125D04A" w14:textId="7A760941" w:rsidR="00253A22" w:rsidRDefault="00253A22" w:rsidP="00253A22">
      <w:pPr>
        <w:jc w:val="left"/>
        <w:rPr>
          <w:b w:val="0"/>
          <w:bCs w:val="0"/>
        </w:rPr>
      </w:pPr>
      <w:r>
        <w:rPr>
          <w:b w:val="0"/>
          <w:bCs w:val="0"/>
        </w:rPr>
        <w:tab/>
        <w:t xml:space="preserve">In this project, we use YOLO-v8 for Medical Image Segmentation – </w:t>
      </w:r>
      <w:r w:rsidRPr="00591115">
        <w:t>Case study: Lung cancer</w:t>
      </w:r>
      <w:r>
        <w:rPr>
          <w:b w:val="0"/>
          <w:bCs w:val="0"/>
        </w:rPr>
        <w:t>.</w:t>
      </w:r>
      <w:r w:rsidR="00142B57">
        <w:rPr>
          <w:b w:val="0"/>
          <w:bCs w:val="0"/>
        </w:rPr>
        <w:t xml:space="preserve"> Currently</w:t>
      </w:r>
      <w:r w:rsidR="00591115">
        <w:rPr>
          <w:b w:val="0"/>
          <w:bCs w:val="0"/>
        </w:rPr>
        <w:t xml:space="preserve">, </w:t>
      </w:r>
      <w:r w:rsidR="00142B57">
        <w:t>l</w:t>
      </w:r>
      <w:r w:rsidR="00591115" w:rsidRPr="00591115">
        <w:t>ung cancer</w:t>
      </w:r>
      <w:r w:rsidR="00591115">
        <w:rPr>
          <w:b w:val="0"/>
          <w:bCs w:val="0"/>
        </w:rPr>
        <w:t xml:space="preserve"> is one of the diseases causing </w:t>
      </w:r>
      <w:r w:rsidR="00FF6677">
        <w:rPr>
          <w:b w:val="0"/>
          <w:bCs w:val="0"/>
        </w:rPr>
        <w:t>the highest mortality rate worldwide. With the</w:t>
      </w:r>
      <w:r w:rsidR="00E03A52">
        <w:rPr>
          <w:b w:val="0"/>
          <w:bCs w:val="0"/>
        </w:rPr>
        <w:t xml:space="preserve"> development of AI and deep learn</w:t>
      </w:r>
      <w:r w:rsidR="00F771ED">
        <w:rPr>
          <w:b w:val="0"/>
          <w:bCs w:val="0"/>
        </w:rPr>
        <w:t xml:space="preserve">ing technologies, YOLO have become </w:t>
      </w:r>
      <w:r w:rsidR="00142B57">
        <w:rPr>
          <w:b w:val="0"/>
          <w:bCs w:val="0"/>
        </w:rPr>
        <w:t>critical</w:t>
      </w:r>
      <w:r w:rsidR="00F771ED">
        <w:rPr>
          <w:b w:val="0"/>
          <w:bCs w:val="0"/>
        </w:rPr>
        <w:t xml:space="preserve"> tools in medical imaging so that the Medicine can give the patients early detection and precise</w:t>
      </w:r>
      <w:r w:rsidR="00B715A0">
        <w:rPr>
          <w:b w:val="0"/>
          <w:bCs w:val="0"/>
        </w:rPr>
        <w:t xml:space="preserve"> diagonosis.</w:t>
      </w:r>
      <w:r w:rsidR="00A63A79">
        <w:rPr>
          <w:b w:val="0"/>
          <w:bCs w:val="0"/>
        </w:rPr>
        <w:t xml:space="preserve"> This report focuses on </w:t>
      </w:r>
      <w:r w:rsidR="00A63A79" w:rsidRPr="00A63A79">
        <w:rPr>
          <w:b w:val="0"/>
          <w:bCs w:val="0"/>
        </w:rPr>
        <w:t xml:space="preserve">the application of </w:t>
      </w:r>
      <w:r w:rsidR="00A63A79" w:rsidRPr="00142B57">
        <w:t>YOLOv8</w:t>
      </w:r>
      <w:r w:rsidR="00A63A79" w:rsidRPr="00A63A79">
        <w:rPr>
          <w:b w:val="0"/>
          <w:bCs w:val="0"/>
        </w:rPr>
        <w:t xml:space="preserve">, the latest version of the YOLO family, </w:t>
      </w:r>
      <w:r w:rsidR="00142B57">
        <w:rPr>
          <w:b w:val="0"/>
          <w:bCs w:val="0"/>
        </w:rPr>
        <w:t>for</w:t>
      </w:r>
      <w:r w:rsidR="00A63A79" w:rsidRPr="00A63A79">
        <w:rPr>
          <w:b w:val="0"/>
          <w:bCs w:val="0"/>
        </w:rPr>
        <w:t xml:space="preserve"> lung cancer image segmentation</w:t>
      </w:r>
      <w:r w:rsidR="00142B57">
        <w:rPr>
          <w:b w:val="0"/>
          <w:bCs w:val="0"/>
        </w:rPr>
        <w:t xml:space="preserve">. </w:t>
      </w:r>
      <w:r w:rsidR="00142B57" w:rsidRPr="00142B57">
        <w:rPr>
          <w:b w:val="0"/>
          <w:bCs w:val="0"/>
        </w:rPr>
        <w:t xml:space="preserve">We specifically investigate how well it can detect lung cancer nodules in medical images, comparing it to </w:t>
      </w:r>
      <w:r w:rsidR="00142B57" w:rsidRPr="00142B57">
        <w:t>YOLOv5</w:t>
      </w:r>
      <w:r w:rsidR="00142B57" w:rsidRPr="00142B57">
        <w:rPr>
          <w:b w:val="0"/>
          <w:bCs w:val="0"/>
        </w:rPr>
        <w:t>, a commonly used model in previous studies on lung nodule detection.</w:t>
      </w:r>
    </w:p>
    <w:p w14:paraId="20742A6D" w14:textId="77777777" w:rsidR="00455A9D" w:rsidRDefault="00142B57" w:rsidP="00142B57">
      <w:pPr>
        <w:jc w:val="left"/>
        <w:rPr>
          <w:b w:val="0"/>
          <w:bCs w:val="0"/>
        </w:rPr>
      </w:pPr>
      <w:r>
        <w:rPr>
          <w:b w:val="0"/>
          <w:bCs w:val="0"/>
        </w:rPr>
        <w:lastRenderedPageBreak/>
        <w:tab/>
      </w:r>
      <w:r w:rsidRPr="00142B57">
        <w:rPr>
          <w:b w:val="0"/>
          <w:bCs w:val="0"/>
        </w:rPr>
        <w:t xml:space="preserve">The evaluation is based on segmentation accuracy, computational efficiency, and overall performance. YOLOv8, with its upgraded design and added functionalities like </w:t>
      </w:r>
      <w:r>
        <w:rPr>
          <w:b w:val="0"/>
          <w:bCs w:val="0"/>
        </w:rPr>
        <w:t>b</w:t>
      </w:r>
      <w:r w:rsidRPr="00142B57">
        <w:rPr>
          <w:b w:val="0"/>
          <w:bCs w:val="0"/>
        </w:rPr>
        <w:t xml:space="preserve">etter model scaling and quicker inference times, offers more accurate segmentation outcomes. YOLOv5, however, is known for its dependability and widespread use in medical settings, especially for identifying lung nodules. </w:t>
      </w:r>
    </w:p>
    <w:p w14:paraId="525BDFFE" w14:textId="67AC2A1F" w:rsidR="00142B57" w:rsidRPr="00142B57" w:rsidRDefault="00455A9D" w:rsidP="00455A9D">
      <w:pPr>
        <w:ind w:firstLine="720"/>
        <w:jc w:val="left"/>
        <w:rPr>
          <w:b w:val="0"/>
          <w:bCs w:val="0"/>
        </w:rPr>
      </w:pPr>
      <w:r>
        <w:rPr>
          <w:b w:val="0"/>
          <w:bCs w:val="0"/>
        </w:rPr>
        <w:t>Our</w:t>
      </w:r>
      <w:r w:rsidR="00142B57" w:rsidRPr="00142B57">
        <w:rPr>
          <w:b w:val="0"/>
          <w:bCs w:val="0"/>
        </w:rPr>
        <w:t xml:space="preserve"> report seeks to offer insights into the effectiveness, benefits, and possible constraints of implementing YOLOv8 and YOLOv5 in lung cancer image analysis through a comprehensive case study, emphasizing their contributions to improving early detection and treatment </w:t>
      </w:r>
      <w:r>
        <w:rPr>
          <w:b w:val="0"/>
          <w:bCs w:val="0"/>
        </w:rPr>
        <w:t>plans</w:t>
      </w:r>
      <w:r w:rsidR="00142B57" w:rsidRPr="00142B57">
        <w:rPr>
          <w:b w:val="0"/>
          <w:bCs w:val="0"/>
        </w:rPr>
        <w:t>.</w:t>
      </w:r>
    </w:p>
    <w:p w14:paraId="407BF93C" w14:textId="77777777" w:rsidR="00253A22" w:rsidRDefault="00253A22" w:rsidP="00253A22">
      <w:pPr>
        <w:jc w:val="left"/>
        <w:rPr>
          <w:b w:val="0"/>
          <w:bCs w:val="0"/>
        </w:rPr>
      </w:pPr>
    </w:p>
    <w:p w14:paraId="0D16EEC1" w14:textId="5D30F70B" w:rsidR="00253A22" w:rsidRDefault="003F4276" w:rsidP="00253A22">
      <w:pPr>
        <w:jc w:val="center"/>
        <w:rPr>
          <w:b w:val="0"/>
          <w:bCs w:val="0"/>
        </w:rPr>
      </w:pPr>
      <w:r>
        <w:rPr>
          <w:b w:val="0"/>
          <w:bCs w:val="0"/>
        </w:rPr>
        <w:tab/>
      </w:r>
    </w:p>
    <w:p w14:paraId="7044F47D" w14:textId="77777777" w:rsidR="00253A22" w:rsidRDefault="00253A22" w:rsidP="00253A22">
      <w:pPr>
        <w:jc w:val="center"/>
        <w:rPr>
          <w:b w:val="0"/>
          <w:bCs w:val="0"/>
        </w:rPr>
      </w:pPr>
    </w:p>
    <w:p w14:paraId="6BBFC948" w14:textId="77777777" w:rsidR="008E2277" w:rsidRDefault="008E2277" w:rsidP="007E3D02">
      <w:pPr>
        <w:rPr>
          <w:b w:val="0"/>
          <w:bCs w:val="0"/>
        </w:rPr>
      </w:pPr>
    </w:p>
    <w:p w14:paraId="58D522F9" w14:textId="77777777" w:rsidR="008E2277" w:rsidRDefault="008E2277" w:rsidP="007E3D02">
      <w:pPr>
        <w:rPr>
          <w:b w:val="0"/>
          <w:bCs w:val="0"/>
        </w:rPr>
      </w:pPr>
    </w:p>
    <w:p w14:paraId="14042854" w14:textId="77777777" w:rsidR="008E2277" w:rsidRPr="008E2277" w:rsidRDefault="008E2277" w:rsidP="007E3D02">
      <w:pPr>
        <w:rPr>
          <w:b w:val="0"/>
          <w:bCs w:val="0"/>
        </w:rPr>
      </w:pPr>
    </w:p>
    <w:p w14:paraId="727D1196" w14:textId="77777777" w:rsidR="007E3D02" w:rsidRPr="007E3D02" w:rsidRDefault="007E3D02" w:rsidP="007E3D02"/>
    <w:sectPr w:rsidR="007E3D02" w:rsidRPr="007E3D02" w:rsidSect="007E3D02">
      <w:footerReference w:type="default" r:id="rId10"/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860DF1" w14:textId="77777777" w:rsidR="00C92577" w:rsidRDefault="00C92577" w:rsidP="007E3D02">
      <w:pPr>
        <w:spacing w:after="0" w:line="240" w:lineRule="auto"/>
      </w:pPr>
      <w:r>
        <w:separator/>
      </w:r>
    </w:p>
  </w:endnote>
  <w:endnote w:type="continuationSeparator" w:id="0">
    <w:p w14:paraId="1406545C" w14:textId="77777777" w:rsidR="00C92577" w:rsidRDefault="00C92577" w:rsidP="007E3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127435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8237FC" w14:textId="6DE26750" w:rsidR="007E3D02" w:rsidRDefault="007E3D0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F08E8C" w14:textId="77777777" w:rsidR="007E3D02" w:rsidRDefault="007E3D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DF744F" w14:textId="77777777" w:rsidR="00C92577" w:rsidRDefault="00C92577" w:rsidP="007E3D02">
      <w:pPr>
        <w:spacing w:after="0" w:line="240" w:lineRule="auto"/>
      </w:pPr>
      <w:r>
        <w:separator/>
      </w:r>
    </w:p>
  </w:footnote>
  <w:footnote w:type="continuationSeparator" w:id="0">
    <w:p w14:paraId="111A4258" w14:textId="77777777" w:rsidR="00C92577" w:rsidRDefault="00C92577" w:rsidP="007E3D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A11A65"/>
    <w:multiLevelType w:val="hybridMultilevel"/>
    <w:tmpl w:val="FCFCD5DC"/>
    <w:lvl w:ilvl="0" w:tplc="928207A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1716A"/>
    <w:multiLevelType w:val="hybridMultilevel"/>
    <w:tmpl w:val="E8C69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E4BD0"/>
    <w:multiLevelType w:val="hybridMultilevel"/>
    <w:tmpl w:val="D9DA2D74"/>
    <w:lvl w:ilvl="0" w:tplc="C62C03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92502"/>
    <w:multiLevelType w:val="hybridMultilevel"/>
    <w:tmpl w:val="3710E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118FF"/>
    <w:multiLevelType w:val="hybridMultilevel"/>
    <w:tmpl w:val="16FAE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A0F91"/>
    <w:multiLevelType w:val="hybridMultilevel"/>
    <w:tmpl w:val="0E80C222"/>
    <w:lvl w:ilvl="0" w:tplc="40FA1A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3621730">
    <w:abstractNumId w:val="5"/>
  </w:num>
  <w:num w:numId="2" w16cid:durableId="408963903">
    <w:abstractNumId w:val="1"/>
  </w:num>
  <w:num w:numId="3" w16cid:durableId="306400486">
    <w:abstractNumId w:val="0"/>
  </w:num>
  <w:num w:numId="4" w16cid:durableId="1128359055">
    <w:abstractNumId w:val="3"/>
  </w:num>
  <w:num w:numId="5" w16cid:durableId="319162751">
    <w:abstractNumId w:val="4"/>
  </w:num>
  <w:num w:numId="6" w16cid:durableId="11974278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0DD"/>
    <w:rsid w:val="00142B57"/>
    <w:rsid w:val="00253A22"/>
    <w:rsid w:val="003F4276"/>
    <w:rsid w:val="00414BBD"/>
    <w:rsid w:val="00455A9D"/>
    <w:rsid w:val="00591115"/>
    <w:rsid w:val="007059C7"/>
    <w:rsid w:val="007250DD"/>
    <w:rsid w:val="007E3D02"/>
    <w:rsid w:val="008E2277"/>
    <w:rsid w:val="009B3493"/>
    <w:rsid w:val="00A63A79"/>
    <w:rsid w:val="00B255CC"/>
    <w:rsid w:val="00B55C11"/>
    <w:rsid w:val="00B715A0"/>
    <w:rsid w:val="00C4263B"/>
    <w:rsid w:val="00C92577"/>
    <w:rsid w:val="00E03A52"/>
    <w:rsid w:val="00E65932"/>
    <w:rsid w:val="00F70C3E"/>
    <w:rsid w:val="00F771ED"/>
    <w:rsid w:val="00F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A93AA"/>
  <w15:chartTrackingRefBased/>
  <w15:docId w15:val="{276D928E-1B87-4AD6-B321-AE4A69A0C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Arial"/>
        <w:b/>
        <w:bCs/>
        <w:color w:val="2C2C2C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20" w:line="31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0DD"/>
  </w:style>
  <w:style w:type="paragraph" w:styleId="Heading1">
    <w:name w:val="heading 1"/>
    <w:basedOn w:val="Normal"/>
    <w:next w:val="Normal"/>
    <w:link w:val="Heading1Char"/>
    <w:uiPriority w:val="9"/>
    <w:qFormat/>
    <w:rsid w:val="007E3D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D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3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D02"/>
  </w:style>
  <w:style w:type="paragraph" w:styleId="Footer">
    <w:name w:val="footer"/>
    <w:basedOn w:val="Normal"/>
    <w:link w:val="FooterChar"/>
    <w:uiPriority w:val="99"/>
    <w:unhideWhenUsed/>
    <w:rsid w:val="007E3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D02"/>
  </w:style>
  <w:style w:type="character" w:customStyle="1" w:styleId="Heading1Char">
    <w:name w:val="Heading 1 Char"/>
    <w:basedOn w:val="DefaultParagraphFont"/>
    <w:link w:val="Heading1"/>
    <w:uiPriority w:val="9"/>
    <w:rsid w:val="007E3D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14BBD"/>
    <w:pPr>
      <w:spacing w:line="259" w:lineRule="auto"/>
      <w:jc w:val="left"/>
      <w:outlineLvl w:val="9"/>
    </w:pPr>
    <w:rPr>
      <w:b w:val="0"/>
      <w:bCs w:val="0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14BB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14B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22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82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03BD9-9219-445F-8B33-57BCFD6AC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Việt Anh</dc:creator>
  <cp:keywords/>
  <dc:description/>
  <cp:lastModifiedBy>Anh Việt</cp:lastModifiedBy>
  <cp:revision>4</cp:revision>
  <dcterms:created xsi:type="dcterms:W3CDTF">2024-09-28T01:35:00Z</dcterms:created>
  <dcterms:modified xsi:type="dcterms:W3CDTF">2024-09-28T06:15:00Z</dcterms:modified>
</cp:coreProperties>
</file>