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9376" w14:textId="618C0C41" w:rsidR="004943E6" w:rsidRPr="00F228A4" w:rsidRDefault="00BE0284" w:rsidP="008270E1">
      <w:pPr>
        <w:spacing w:before="240"/>
        <w:ind w:left="360" w:hanging="360"/>
        <w:jc w:val="center"/>
        <w:rPr>
          <w:rFonts w:ascii="Arial" w:hAnsi="Arial" w:cs="Arial"/>
          <w:b/>
          <w:bCs/>
          <w:sz w:val="24"/>
          <w:szCs w:val="24"/>
          <w:u w:val="single"/>
        </w:rPr>
      </w:pPr>
      <w:r w:rsidRPr="00F228A4">
        <w:rPr>
          <w:rFonts w:ascii="Arial" w:hAnsi="Arial" w:cs="Arial"/>
          <w:b/>
          <w:bCs/>
          <w:sz w:val="24"/>
          <w:szCs w:val="24"/>
          <w:u w:val="single"/>
        </w:rPr>
        <w:t>Weekly Paper Summary</w:t>
      </w:r>
      <w:r w:rsidR="00874630" w:rsidRPr="00F228A4">
        <w:rPr>
          <w:rFonts w:ascii="Arial" w:hAnsi="Arial" w:cs="Arial"/>
          <w:b/>
          <w:bCs/>
          <w:sz w:val="24"/>
          <w:szCs w:val="24"/>
          <w:u w:val="single"/>
        </w:rPr>
        <w:t xml:space="preserve"> </w:t>
      </w:r>
      <w:r w:rsidR="00893365" w:rsidRPr="00F228A4">
        <w:rPr>
          <w:rFonts w:ascii="Arial" w:hAnsi="Arial" w:cs="Arial"/>
          <w:b/>
          <w:bCs/>
          <w:sz w:val="24"/>
          <w:szCs w:val="24"/>
          <w:u w:val="single"/>
        </w:rPr>
        <w:t>(</w:t>
      </w:r>
      <w:r w:rsidR="00494E60" w:rsidRPr="00F228A4">
        <w:rPr>
          <w:rFonts w:ascii="Arial" w:hAnsi="Arial" w:cs="Arial"/>
          <w:b/>
          <w:bCs/>
          <w:sz w:val="24"/>
          <w:szCs w:val="24"/>
          <w:u w:val="single"/>
        </w:rPr>
        <w:t>25</w:t>
      </w:r>
      <w:r w:rsidR="00893365" w:rsidRPr="00F228A4">
        <w:rPr>
          <w:rFonts w:ascii="Arial" w:hAnsi="Arial" w:cs="Arial"/>
          <w:b/>
          <w:bCs/>
          <w:sz w:val="24"/>
          <w:szCs w:val="24"/>
          <w:u w:val="single"/>
        </w:rPr>
        <w:t xml:space="preserve"> points total)</w:t>
      </w:r>
    </w:p>
    <w:tbl>
      <w:tblPr>
        <w:tblStyle w:val="TableGrid"/>
        <w:tblW w:w="0" w:type="auto"/>
        <w:tblInd w:w="360" w:type="dxa"/>
        <w:tblLook w:val="04A0" w:firstRow="1" w:lastRow="0" w:firstColumn="1" w:lastColumn="0" w:noHBand="0" w:noVBand="1"/>
      </w:tblPr>
      <w:tblGrid>
        <w:gridCol w:w="1435"/>
        <w:gridCol w:w="7555"/>
      </w:tblGrid>
      <w:tr w:rsidR="00F228A4" w:rsidRPr="00F228A4" w14:paraId="3D7ACE41" w14:textId="77777777" w:rsidTr="004943E6">
        <w:tc>
          <w:tcPr>
            <w:tcW w:w="1435" w:type="dxa"/>
          </w:tcPr>
          <w:p w14:paraId="7F27F964" w14:textId="64CB6D0A" w:rsidR="004943E6" w:rsidRPr="00F228A4" w:rsidRDefault="004943E6" w:rsidP="008270E1">
            <w:pPr>
              <w:spacing w:before="240"/>
              <w:rPr>
                <w:rFonts w:ascii="Arial" w:hAnsi="Arial" w:cs="Arial"/>
                <w:sz w:val="24"/>
                <w:szCs w:val="24"/>
              </w:rPr>
            </w:pPr>
            <w:r w:rsidRPr="00F228A4">
              <w:rPr>
                <w:rFonts w:ascii="Arial" w:hAnsi="Arial" w:cs="Arial"/>
                <w:sz w:val="24"/>
                <w:szCs w:val="24"/>
              </w:rPr>
              <w:t>Paper Title</w:t>
            </w:r>
          </w:p>
        </w:tc>
        <w:tc>
          <w:tcPr>
            <w:tcW w:w="7555" w:type="dxa"/>
          </w:tcPr>
          <w:p w14:paraId="3B977BF2" w14:textId="1157DF43" w:rsidR="004943E6" w:rsidRPr="00F228A4" w:rsidRDefault="008D40D5" w:rsidP="008270E1">
            <w:pPr>
              <w:shd w:val="clear" w:color="auto" w:fill="FFFFFF"/>
              <w:spacing w:before="240" w:after="90"/>
              <w:outlineLvl w:val="1"/>
              <w:rPr>
                <w:rFonts w:ascii="Arial" w:eastAsia="Times New Roman" w:hAnsi="Arial" w:cs="Arial"/>
                <w:b/>
                <w:bCs/>
                <w:sz w:val="24"/>
                <w:szCs w:val="24"/>
              </w:rPr>
            </w:pPr>
            <w:r w:rsidRPr="008D40D5">
              <w:rPr>
                <w:rFonts w:ascii="Arial" w:eastAsia="Times New Roman" w:hAnsi="Arial" w:cs="Arial"/>
                <w:b/>
                <w:bCs/>
                <w:sz w:val="24"/>
                <w:szCs w:val="24"/>
              </w:rPr>
              <w:t>JFDSC - Machine learning for cryptocurrency market prediction and trading</w:t>
            </w:r>
          </w:p>
        </w:tc>
      </w:tr>
      <w:tr w:rsidR="00F228A4" w:rsidRPr="00F228A4" w14:paraId="0A93476E" w14:textId="77777777" w:rsidTr="004943E6">
        <w:tc>
          <w:tcPr>
            <w:tcW w:w="1435" w:type="dxa"/>
          </w:tcPr>
          <w:p w14:paraId="2B475733" w14:textId="327ABC20" w:rsidR="004943E6" w:rsidRPr="00F228A4" w:rsidRDefault="004943E6" w:rsidP="008270E1">
            <w:pPr>
              <w:spacing w:before="240"/>
              <w:rPr>
                <w:rFonts w:ascii="Arial" w:hAnsi="Arial" w:cs="Arial"/>
                <w:sz w:val="24"/>
                <w:szCs w:val="24"/>
              </w:rPr>
            </w:pPr>
            <w:r w:rsidRPr="00F228A4">
              <w:rPr>
                <w:rFonts w:ascii="Arial" w:hAnsi="Arial" w:cs="Arial"/>
                <w:sz w:val="24"/>
                <w:szCs w:val="24"/>
              </w:rPr>
              <w:t>Authors</w:t>
            </w:r>
          </w:p>
        </w:tc>
        <w:tc>
          <w:tcPr>
            <w:tcW w:w="7555" w:type="dxa"/>
          </w:tcPr>
          <w:p w14:paraId="6AE91338" w14:textId="64E56E36" w:rsidR="004943E6" w:rsidRPr="00F228A4" w:rsidRDefault="00874EBC" w:rsidP="008270E1">
            <w:pPr>
              <w:spacing w:before="240"/>
              <w:rPr>
                <w:rFonts w:ascii="Arial" w:hAnsi="Arial" w:cs="Arial"/>
                <w:sz w:val="24"/>
                <w:szCs w:val="24"/>
              </w:rPr>
            </w:pPr>
            <w:r w:rsidRPr="00874EBC">
              <w:rPr>
                <w:rFonts w:ascii="Arial" w:hAnsi="Arial" w:cs="Arial"/>
                <w:sz w:val="24"/>
                <w:szCs w:val="24"/>
              </w:rPr>
              <w:t xml:space="preserve">Patrick </w:t>
            </w:r>
            <w:proofErr w:type="spellStart"/>
            <w:r w:rsidRPr="00874EBC">
              <w:rPr>
                <w:rFonts w:ascii="Arial" w:hAnsi="Arial" w:cs="Arial"/>
                <w:sz w:val="24"/>
                <w:szCs w:val="24"/>
              </w:rPr>
              <w:t>Jaquart</w:t>
            </w:r>
            <w:proofErr w:type="spellEnd"/>
            <w:r w:rsidRPr="00874EBC">
              <w:rPr>
                <w:rFonts w:ascii="Arial" w:hAnsi="Arial" w:cs="Arial"/>
                <w:sz w:val="24"/>
                <w:szCs w:val="24"/>
              </w:rPr>
              <w:t>, Sven K ̈</w:t>
            </w:r>
            <w:proofErr w:type="spellStart"/>
            <w:r w:rsidRPr="00874EBC">
              <w:rPr>
                <w:rFonts w:ascii="Arial" w:hAnsi="Arial" w:cs="Arial"/>
                <w:sz w:val="24"/>
                <w:szCs w:val="24"/>
              </w:rPr>
              <w:t>opke</w:t>
            </w:r>
            <w:proofErr w:type="spellEnd"/>
            <w:r w:rsidRPr="00874EBC">
              <w:rPr>
                <w:rFonts w:ascii="Arial" w:hAnsi="Arial" w:cs="Arial"/>
                <w:sz w:val="24"/>
                <w:szCs w:val="24"/>
              </w:rPr>
              <w:t xml:space="preserve">, Christof </w:t>
            </w:r>
            <w:proofErr w:type="spellStart"/>
            <w:r w:rsidRPr="00874EBC">
              <w:rPr>
                <w:rFonts w:ascii="Arial" w:hAnsi="Arial" w:cs="Arial"/>
                <w:sz w:val="24"/>
                <w:szCs w:val="24"/>
              </w:rPr>
              <w:t>Weinhard</w:t>
            </w:r>
            <w:r>
              <w:rPr>
                <w:rFonts w:ascii="Arial" w:hAnsi="Arial" w:cs="Arial"/>
                <w:sz w:val="24"/>
                <w:szCs w:val="24"/>
              </w:rPr>
              <w:t>t</w:t>
            </w:r>
            <w:proofErr w:type="spellEnd"/>
          </w:p>
        </w:tc>
      </w:tr>
      <w:tr w:rsidR="00F228A4" w:rsidRPr="00F228A4" w14:paraId="3E0C2375" w14:textId="77777777" w:rsidTr="004943E6">
        <w:tc>
          <w:tcPr>
            <w:tcW w:w="1435" w:type="dxa"/>
          </w:tcPr>
          <w:p w14:paraId="4B1CA18D" w14:textId="6B8AB3C8" w:rsidR="009A2302" w:rsidRPr="00F228A4" w:rsidRDefault="009A2302" w:rsidP="008270E1">
            <w:pPr>
              <w:spacing w:before="240"/>
              <w:rPr>
                <w:rFonts w:ascii="Arial" w:hAnsi="Arial" w:cs="Arial"/>
                <w:sz w:val="24"/>
                <w:szCs w:val="24"/>
              </w:rPr>
            </w:pPr>
            <w:r w:rsidRPr="00F228A4">
              <w:rPr>
                <w:rFonts w:ascii="Arial" w:hAnsi="Arial" w:cs="Arial"/>
                <w:sz w:val="24"/>
                <w:szCs w:val="24"/>
              </w:rPr>
              <w:t>Student Name</w:t>
            </w:r>
          </w:p>
        </w:tc>
        <w:tc>
          <w:tcPr>
            <w:tcW w:w="7555" w:type="dxa"/>
          </w:tcPr>
          <w:p w14:paraId="246E7F08" w14:textId="4B53CF81" w:rsidR="009A2302" w:rsidRPr="00F228A4" w:rsidRDefault="00C75657" w:rsidP="008270E1">
            <w:pPr>
              <w:spacing w:before="240"/>
              <w:rPr>
                <w:rFonts w:ascii="Arial" w:hAnsi="Arial" w:cs="Arial"/>
                <w:sz w:val="24"/>
                <w:szCs w:val="24"/>
              </w:rPr>
            </w:pPr>
            <w:r w:rsidRPr="00F228A4">
              <w:rPr>
                <w:rFonts w:ascii="Arial" w:hAnsi="Arial" w:cs="Arial"/>
                <w:sz w:val="24"/>
                <w:szCs w:val="24"/>
              </w:rPr>
              <w:t>Julia Troni</w:t>
            </w:r>
          </w:p>
        </w:tc>
      </w:tr>
      <w:tr w:rsidR="00F228A4" w:rsidRPr="00F228A4" w14:paraId="4149FA10" w14:textId="77777777" w:rsidTr="004943E6">
        <w:tc>
          <w:tcPr>
            <w:tcW w:w="1435" w:type="dxa"/>
          </w:tcPr>
          <w:p w14:paraId="43410127" w14:textId="39CFF711" w:rsidR="009A2302" w:rsidRPr="00F228A4" w:rsidRDefault="009A2302" w:rsidP="008270E1">
            <w:pPr>
              <w:spacing w:before="240"/>
              <w:rPr>
                <w:rFonts w:ascii="Arial" w:hAnsi="Arial" w:cs="Arial"/>
                <w:sz w:val="24"/>
                <w:szCs w:val="24"/>
              </w:rPr>
            </w:pPr>
            <w:r w:rsidRPr="00F228A4">
              <w:rPr>
                <w:rFonts w:ascii="Arial" w:hAnsi="Arial" w:cs="Arial"/>
                <w:sz w:val="24"/>
                <w:szCs w:val="24"/>
              </w:rPr>
              <w:t>Student ID</w:t>
            </w:r>
          </w:p>
        </w:tc>
        <w:tc>
          <w:tcPr>
            <w:tcW w:w="7555" w:type="dxa"/>
          </w:tcPr>
          <w:p w14:paraId="2FD609FD" w14:textId="006CBCE0" w:rsidR="009A2302" w:rsidRPr="00F228A4" w:rsidRDefault="00F228A4" w:rsidP="008270E1">
            <w:pPr>
              <w:spacing w:before="240"/>
              <w:rPr>
                <w:rFonts w:ascii="Arial" w:hAnsi="Arial" w:cs="Arial"/>
                <w:sz w:val="24"/>
                <w:szCs w:val="24"/>
              </w:rPr>
            </w:pPr>
            <w:r w:rsidRPr="00F228A4">
              <w:rPr>
                <w:rFonts w:ascii="Arial" w:hAnsi="Arial" w:cs="Arial"/>
                <w:sz w:val="24"/>
                <w:szCs w:val="24"/>
              </w:rPr>
              <w:t>Student ID: 109280095</w:t>
            </w:r>
          </w:p>
        </w:tc>
      </w:tr>
    </w:tbl>
    <w:p w14:paraId="7B8770CF" w14:textId="77777777" w:rsidR="009E455D" w:rsidRPr="00F228A4" w:rsidRDefault="009E455D" w:rsidP="008270E1">
      <w:pPr>
        <w:spacing w:before="240"/>
        <w:rPr>
          <w:rFonts w:ascii="Arial" w:hAnsi="Arial" w:cs="Arial"/>
          <w:b/>
          <w:bCs/>
          <w:sz w:val="24"/>
          <w:szCs w:val="24"/>
          <w:u w:val="single"/>
        </w:rPr>
      </w:pPr>
    </w:p>
    <w:p w14:paraId="566B1AAA" w14:textId="0502DAEE" w:rsidR="001C05EC" w:rsidRPr="00F228A4" w:rsidRDefault="00BE0284" w:rsidP="008270E1">
      <w:pPr>
        <w:pStyle w:val="ListParagraph"/>
        <w:numPr>
          <w:ilvl w:val="0"/>
          <w:numId w:val="1"/>
        </w:numPr>
        <w:spacing w:before="240"/>
        <w:rPr>
          <w:rFonts w:ascii="Arial" w:hAnsi="Arial" w:cs="Arial"/>
          <w:b/>
          <w:bCs/>
          <w:sz w:val="24"/>
          <w:szCs w:val="24"/>
        </w:rPr>
      </w:pPr>
      <w:r w:rsidRPr="00F228A4">
        <w:rPr>
          <w:rFonts w:ascii="Arial" w:hAnsi="Arial" w:cs="Arial"/>
          <w:b/>
          <w:bCs/>
          <w:sz w:val="24"/>
          <w:szCs w:val="24"/>
        </w:rPr>
        <w:t>What do you think the paper is about in layman’s terms?</w:t>
      </w:r>
      <w:r w:rsidR="0062754C" w:rsidRPr="00F228A4">
        <w:rPr>
          <w:rFonts w:ascii="Arial" w:hAnsi="Arial" w:cs="Arial"/>
          <w:b/>
          <w:bCs/>
          <w:sz w:val="24"/>
          <w:szCs w:val="24"/>
        </w:rPr>
        <w:t xml:space="preserve"> What did the research focus on, what did the authors find and what are the main conclusions (if any)</w:t>
      </w:r>
      <w:r w:rsidRPr="00F228A4">
        <w:rPr>
          <w:rFonts w:ascii="Arial" w:hAnsi="Arial" w:cs="Arial"/>
          <w:b/>
          <w:bCs/>
          <w:sz w:val="24"/>
          <w:szCs w:val="24"/>
        </w:rPr>
        <w:t xml:space="preserve"> [</w:t>
      </w:r>
      <w:r w:rsidR="00494E60" w:rsidRPr="00F228A4">
        <w:rPr>
          <w:rFonts w:ascii="Arial" w:hAnsi="Arial" w:cs="Arial"/>
          <w:b/>
          <w:bCs/>
          <w:sz w:val="24"/>
          <w:szCs w:val="24"/>
        </w:rPr>
        <w:t>5</w:t>
      </w:r>
      <w:r w:rsidRPr="00F228A4">
        <w:rPr>
          <w:rFonts w:ascii="Arial" w:hAnsi="Arial" w:cs="Arial"/>
          <w:b/>
          <w:bCs/>
          <w:sz w:val="24"/>
          <w:szCs w:val="24"/>
        </w:rPr>
        <w:t xml:space="preserve"> points]</w:t>
      </w:r>
    </w:p>
    <w:p w14:paraId="485A6512" w14:textId="1D878D68" w:rsidR="00A22F62" w:rsidRPr="00203440" w:rsidRDefault="001E1A2B" w:rsidP="008270E1">
      <w:pPr>
        <w:spacing w:before="240"/>
        <w:rPr>
          <w:rFonts w:ascii="Arial" w:hAnsi="Arial" w:cs="Arial"/>
          <w:sz w:val="21"/>
          <w:szCs w:val="21"/>
          <w:shd w:val="clear" w:color="auto" w:fill="F2F2F2"/>
        </w:rPr>
      </w:pPr>
      <w:r w:rsidRPr="00203440">
        <w:rPr>
          <w:rFonts w:ascii="Arial" w:hAnsi="Arial" w:cs="Arial"/>
          <w:sz w:val="21"/>
          <w:szCs w:val="21"/>
        </w:rPr>
        <w:t>The</w:t>
      </w:r>
      <w:r w:rsidR="00874EBC" w:rsidRPr="00203440">
        <w:rPr>
          <w:rFonts w:ascii="Arial" w:hAnsi="Arial" w:cs="Arial"/>
          <w:sz w:val="21"/>
          <w:szCs w:val="21"/>
        </w:rPr>
        <w:t xml:space="preserve"> paper</w:t>
      </w:r>
      <w:r w:rsidR="00A22F62" w:rsidRPr="00203440">
        <w:rPr>
          <w:rFonts w:ascii="Arial" w:hAnsi="Arial" w:cs="Arial"/>
          <w:sz w:val="21"/>
          <w:szCs w:val="21"/>
        </w:rPr>
        <w:t xml:space="preserve"> </w:t>
      </w:r>
      <w:r w:rsidR="00A22F62" w:rsidRPr="00203440">
        <w:rPr>
          <w:rStyle w:val="textlayer--absolute"/>
          <w:rFonts w:ascii="Arial" w:hAnsi="Arial" w:cs="Arial"/>
          <w:sz w:val="21"/>
          <w:szCs w:val="21"/>
          <w:shd w:val="clear" w:color="auto" w:fill="F2F2F2"/>
        </w:rPr>
        <w:t xml:space="preserve">aims to highlight </w:t>
      </w:r>
      <w:r w:rsidR="00874EBC" w:rsidRPr="00203440">
        <w:rPr>
          <w:rFonts w:ascii="Arial" w:hAnsi="Arial" w:cs="Arial"/>
          <w:sz w:val="21"/>
          <w:szCs w:val="21"/>
        </w:rPr>
        <w:t>the application of</w:t>
      </w:r>
      <w:r w:rsidR="00874EBC" w:rsidRPr="00203440">
        <w:rPr>
          <w:rStyle w:val="textlayer--absolute"/>
          <w:rFonts w:ascii="Arial" w:hAnsi="Arial" w:cs="Arial"/>
          <w:sz w:val="21"/>
          <w:szCs w:val="21"/>
          <w:shd w:val="clear" w:color="auto" w:fill="F2F2F2"/>
        </w:rPr>
        <w:t xml:space="preserve"> different machine learning models in cryptocurrency market prediction and trading. </w:t>
      </w:r>
      <w:r w:rsidR="008A63E1" w:rsidRPr="00203440">
        <w:rPr>
          <w:rStyle w:val="textlayer--absolute"/>
          <w:rFonts w:ascii="Arial" w:hAnsi="Arial" w:cs="Arial"/>
          <w:sz w:val="21"/>
          <w:szCs w:val="21"/>
          <w:shd w:val="clear" w:color="auto" w:fill="F2F2F2"/>
        </w:rPr>
        <w:t>Specifically</w:t>
      </w:r>
      <w:r w:rsidR="00874EBC" w:rsidRPr="00203440">
        <w:rPr>
          <w:rStyle w:val="textlayer--absolute"/>
          <w:rFonts w:ascii="Arial" w:hAnsi="Arial" w:cs="Arial"/>
          <w:sz w:val="21"/>
          <w:szCs w:val="21"/>
          <w:shd w:val="clear" w:color="auto" w:fill="F2F2F2"/>
        </w:rPr>
        <w:t xml:space="preserve"> for generating statistical arbitrage in the</w:t>
      </w:r>
      <w:r w:rsidR="00A358FF" w:rsidRPr="00203440">
        <w:rPr>
          <w:rStyle w:val="textlayer--absolute"/>
          <w:rFonts w:ascii="Arial" w:hAnsi="Arial" w:cs="Arial"/>
          <w:sz w:val="21"/>
          <w:szCs w:val="21"/>
          <w:shd w:val="clear" w:color="auto" w:fill="F2F2F2"/>
        </w:rPr>
        <w:t xml:space="preserve"> </w:t>
      </w:r>
      <w:r w:rsidR="00874EBC" w:rsidRPr="00203440">
        <w:rPr>
          <w:rStyle w:val="textlayer--absolute"/>
          <w:rFonts w:ascii="Arial" w:hAnsi="Arial" w:cs="Arial"/>
          <w:sz w:val="21"/>
          <w:szCs w:val="21"/>
          <w:shd w:val="clear" w:color="auto" w:fill="F2F2F2"/>
        </w:rPr>
        <w:t>cryptocurrency market</w:t>
      </w:r>
      <w:r w:rsidR="003E6F66" w:rsidRPr="00203440">
        <w:rPr>
          <w:rStyle w:val="textlayer--absolute"/>
          <w:rFonts w:ascii="Arial" w:hAnsi="Arial" w:cs="Arial"/>
          <w:sz w:val="21"/>
          <w:szCs w:val="21"/>
          <w:shd w:val="clear" w:color="auto" w:fill="F2F2F2"/>
        </w:rPr>
        <w:t>. Statistical arbitrage is</w:t>
      </w:r>
      <w:r w:rsidR="008A63E1" w:rsidRPr="00203440">
        <w:rPr>
          <w:rStyle w:val="textlayer--absolute"/>
          <w:rFonts w:ascii="Arial" w:hAnsi="Arial" w:cs="Arial"/>
          <w:sz w:val="21"/>
          <w:szCs w:val="21"/>
          <w:shd w:val="clear" w:color="auto" w:fill="F2F2F2"/>
        </w:rPr>
        <w:t xml:space="preserve"> a </w:t>
      </w:r>
      <w:r w:rsidR="003E6F66" w:rsidRPr="00203440">
        <w:rPr>
          <w:rStyle w:val="textlayer--absolute"/>
          <w:rFonts w:ascii="Arial" w:hAnsi="Arial" w:cs="Arial"/>
          <w:sz w:val="21"/>
          <w:szCs w:val="21"/>
          <w:shd w:val="clear" w:color="auto" w:fill="F2F2F2"/>
        </w:rPr>
        <w:t xml:space="preserve">type of trading strategy </w:t>
      </w:r>
      <w:r w:rsidR="008A63E1" w:rsidRPr="00203440">
        <w:rPr>
          <w:rStyle w:val="textlayer--absolute"/>
          <w:rFonts w:ascii="Arial" w:hAnsi="Arial" w:cs="Arial"/>
          <w:sz w:val="21"/>
          <w:szCs w:val="21"/>
          <w:shd w:val="clear" w:color="auto" w:fill="F2F2F2"/>
        </w:rPr>
        <w:t xml:space="preserve">that </w:t>
      </w:r>
      <w:r w:rsidR="003E6F66" w:rsidRPr="00203440">
        <w:rPr>
          <w:rStyle w:val="textlayer--absolute"/>
          <w:rFonts w:ascii="Arial" w:hAnsi="Arial" w:cs="Arial"/>
          <w:sz w:val="21"/>
          <w:szCs w:val="21"/>
          <w:shd w:val="clear" w:color="auto" w:fill="F2F2F2"/>
        </w:rPr>
        <w:t xml:space="preserve">assigns stocks a desirability ranking and then constructs a portfolio to reduce risk as much as possible. </w:t>
      </w:r>
      <w:r w:rsidR="008A63E1" w:rsidRPr="00203440">
        <w:rPr>
          <w:rStyle w:val="textlayer--absolute"/>
          <w:rFonts w:ascii="Arial" w:hAnsi="Arial" w:cs="Arial"/>
          <w:sz w:val="21"/>
          <w:szCs w:val="21"/>
          <w:shd w:val="clear" w:color="auto" w:fill="F2F2F2"/>
        </w:rPr>
        <w:t xml:space="preserve">This rigorous approach to investing relies on </w:t>
      </w:r>
      <w:r w:rsidR="003E6F66" w:rsidRPr="00203440">
        <w:rPr>
          <w:rStyle w:val="textlayer--absolute"/>
          <w:rFonts w:ascii="Arial" w:hAnsi="Arial" w:cs="Arial"/>
          <w:sz w:val="21"/>
          <w:szCs w:val="21"/>
          <w:shd w:val="clear" w:color="auto" w:fill="F2F2F2"/>
        </w:rPr>
        <w:t xml:space="preserve">computer models and </w:t>
      </w:r>
      <w:proofErr w:type="gramStart"/>
      <w:r w:rsidR="008A63E1" w:rsidRPr="00203440">
        <w:rPr>
          <w:rStyle w:val="textlayer--absolute"/>
          <w:rFonts w:ascii="Arial" w:hAnsi="Arial" w:cs="Arial"/>
          <w:sz w:val="21"/>
          <w:szCs w:val="21"/>
          <w:shd w:val="clear" w:color="auto" w:fill="F2F2F2"/>
        </w:rPr>
        <w:t>in depth</w:t>
      </w:r>
      <w:proofErr w:type="gramEnd"/>
      <w:r w:rsidR="008A63E1" w:rsidRPr="00203440">
        <w:rPr>
          <w:rStyle w:val="textlayer--absolute"/>
          <w:rFonts w:ascii="Arial" w:hAnsi="Arial" w:cs="Arial"/>
          <w:sz w:val="21"/>
          <w:szCs w:val="21"/>
          <w:shd w:val="clear" w:color="auto" w:fill="F2F2F2"/>
        </w:rPr>
        <w:t xml:space="preserve"> </w:t>
      </w:r>
      <w:r w:rsidR="003E6F66" w:rsidRPr="00203440">
        <w:rPr>
          <w:rStyle w:val="textlayer--absolute"/>
          <w:rFonts w:ascii="Arial" w:hAnsi="Arial" w:cs="Arial"/>
          <w:sz w:val="21"/>
          <w:szCs w:val="21"/>
          <w:shd w:val="clear" w:color="auto" w:fill="F2F2F2"/>
        </w:rPr>
        <w:t>analysis. (</w:t>
      </w:r>
      <w:r w:rsidR="008D40D5" w:rsidRPr="00203440">
        <w:rPr>
          <w:rStyle w:val="textlayer--absolute"/>
          <w:rFonts w:ascii="Arial" w:hAnsi="Arial" w:cs="Arial"/>
          <w:sz w:val="21"/>
          <w:szCs w:val="21"/>
          <w:shd w:val="clear" w:color="auto" w:fill="F2F2F2"/>
        </w:rPr>
        <w:t xml:space="preserve">Source: </w:t>
      </w:r>
      <w:hyperlink r:id="rId5" w:history="1">
        <w:r w:rsidR="003E6F66" w:rsidRPr="00203440">
          <w:rPr>
            <w:rStyle w:val="Hyperlink"/>
            <w:rFonts w:ascii="Arial" w:hAnsi="Arial" w:cs="Arial"/>
            <w:color w:val="4472C4" w:themeColor="accent1"/>
            <w:sz w:val="21"/>
            <w:szCs w:val="21"/>
            <w:shd w:val="clear" w:color="auto" w:fill="F2F2F2"/>
          </w:rPr>
          <w:t xml:space="preserve">Statistical Arbitrage: Definition, How It Works, and Example </w:t>
        </w:r>
      </w:hyperlink>
      <w:r w:rsidR="003E6F66" w:rsidRPr="00203440">
        <w:rPr>
          <w:rFonts w:ascii="Arial" w:hAnsi="Arial" w:cs="Arial"/>
          <w:sz w:val="21"/>
          <w:szCs w:val="21"/>
          <w:shd w:val="clear" w:color="auto" w:fill="F2F2F2"/>
        </w:rPr>
        <w:t>)</w:t>
      </w:r>
    </w:p>
    <w:p w14:paraId="24334E00" w14:textId="382F17F8" w:rsidR="00A22F62" w:rsidRPr="00203440" w:rsidRDefault="00A22F62" w:rsidP="008270E1">
      <w:pPr>
        <w:spacing w:before="240"/>
        <w:rPr>
          <w:rFonts w:ascii="Arial" w:hAnsi="Arial" w:cs="Arial"/>
          <w:sz w:val="21"/>
          <w:szCs w:val="21"/>
          <w:shd w:val="clear" w:color="auto" w:fill="F7F7F8"/>
        </w:rPr>
      </w:pPr>
      <w:r w:rsidRPr="00203440">
        <w:rPr>
          <w:rFonts w:ascii="Arial" w:hAnsi="Arial" w:cs="Arial"/>
          <w:sz w:val="21"/>
          <w:szCs w:val="21"/>
          <w:shd w:val="clear" w:color="auto" w:fill="F7F7F8"/>
        </w:rPr>
        <w:t xml:space="preserve">The researchers used six different machine learning models </w:t>
      </w:r>
      <w:r w:rsidRPr="00203440">
        <w:rPr>
          <w:rStyle w:val="textlayer--absolute"/>
          <w:rFonts w:ascii="Arial" w:hAnsi="Arial" w:cs="Arial"/>
          <w:sz w:val="21"/>
          <w:szCs w:val="21"/>
          <w:shd w:val="clear" w:color="auto" w:fill="F2F2F2"/>
        </w:rPr>
        <w:t>to predict the relative daily</w:t>
      </w:r>
      <w:r w:rsidRPr="00203440">
        <w:rPr>
          <w:rFonts w:ascii="Arial" w:hAnsi="Arial" w:cs="Arial"/>
          <w:sz w:val="21"/>
          <w:szCs w:val="21"/>
        </w:rPr>
        <w:t xml:space="preserve"> </w:t>
      </w:r>
      <w:r w:rsidRPr="00203440">
        <w:rPr>
          <w:rStyle w:val="textlayer--absolute"/>
          <w:rFonts w:ascii="Arial" w:hAnsi="Arial" w:cs="Arial"/>
          <w:sz w:val="21"/>
          <w:szCs w:val="21"/>
          <w:shd w:val="clear" w:color="auto" w:fill="F2F2F2"/>
        </w:rPr>
        <w:t xml:space="preserve">performance of the 100 largest cryptocurrencies by market value. </w:t>
      </w:r>
      <w:proofErr w:type="gramStart"/>
      <w:r w:rsidRPr="00203440">
        <w:rPr>
          <w:rStyle w:val="textlayer--absolute"/>
          <w:rFonts w:ascii="Arial" w:hAnsi="Arial" w:cs="Arial"/>
          <w:sz w:val="21"/>
          <w:szCs w:val="21"/>
          <w:shd w:val="clear" w:color="auto" w:fill="F2F2F2"/>
        </w:rPr>
        <w:t>Furthermore,  they</w:t>
      </w:r>
      <w:proofErr w:type="gramEnd"/>
      <w:r w:rsidRPr="00203440">
        <w:rPr>
          <w:rStyle w:val="textlayer--absolute"/>
          <w:rFonts w:ascii="Arial" w:hAnsi="Arial" w:cs="Arial"/>
          <w:sz w:val="21"/>
          <w:szCs w:val="21"/>
          <w:shd w:val="clear" w:color="auto" w:fill="F2F2F2"/>
        </w:rPr>
        <w:t xml:space="preserve"> </w:t>
      </w:r>
      <w:r w:rsidRPr="00203440">
        <w:rPr>
          <w:rFonts w:ascii="Arial" w:hAnsi="Arial" w:cs="Arial"/>
          <w:sz w:val="21"/>
          <w:szCs w:val="21"/>
          <w:shd w:val="clear" w:color="auto" w:fill="F7F7F8"/>
        </w:rPr>
        <w:t xml:space="preserve">tested a </w:t>
      </w:r>
      <w:proofErr w:type="spellStart"/>
      <w:r w:rsidRPr="00203440">
        <w:rPr>
          <w:rStyle w:val="textlayer--absolute"/>
          <w:rFonts w:ascii="Arial" w:hAnsi="Arial" w:cs="Arial"/>
          <w:sz w:val="21"/>
          <w:szCs w:val="21"/>
          <w:shd w:val="clear" w:color="auto" w:fill="F2F2F2"/>
        </w:rPr>
        <w:t>a</w:t>
      </w:r>
      <w:proofErr w:type="spellEnd"/>
      <w:r w:rsidRPr="00203440">
        <w:rPr>
          <w:rStyle w:val="textlayer--absolute"/>
          <w:rFonts w:ascii="Arial" w:hAnsi="Arial" w:cs="Arial"/>
          <w:sz w:val="21"/>
          <w:szCs w:val="21"/>
          <w:shd w:val="clear" w:color="auto" w:fill="F2F2F2"/>
        </w:rPr>
        <w:t xml:space="preserve"> long-short</w:t>
      </w:r>
      <w:r w:rsidRPr="00203440">
        <w:rPr>
          <w:rFonts w:ascii="Arial" w:hAnsi="Arial" w:cs="Arial"/>
          <w:sz w:val="21"/>
          <w:szCs w:val="21"/>
        </w:rPr>
        <w:br/>
      </w:r>
      <w:r w:rsidRPr="00203440">
        <w:rPr>
          <w:rStyle w:val="textlayer--absolute"/>
          <w:rFonts w:ascii="Arial" w:hAnsi="Arial" w:cs="Arial"/>
          <w:sz w:val="21"/>
          <w:szCs w:val="21"/>
          <w:shd w:val="clear" w:color="auto" w:fill="F2F2F2"/>
        </w:rPr>
        <w:t>trading strategy , buying the</w:t>
      </w:r>
      <w:r w:rsidRPr="00203440">
        <w:rPr>
          <w:rFonts w:ascii="Arial" w:hAnsi="Arial" w:cs="Arial"/>
          <w:sz w:val="21"/>
          <w:szCs w:val="21"/>
          <w:shd w:val="clear" w:color="auto" w:fill="F7F7F8"/>
        </w:rPr>
        <w:t xml:space="preserve"> cryptocurrencies predicted to do well and selling others predicted to do poorly. The</w:t>
      </w:r>
      <w:r w:rsidR="00A358FF" w:rsidRPr="00203440">
        <w:rPr>
          <w:rFonts w:ascii="Arial" w:hAnsi="Arial" w:cs="Arial"/>
          <w:sz w:val="21"/>
          <w:szCs w:val="21"/>
          <w:shd w:val="clear" w:color="auto" w:fill="F7F7F8"/>
        </w:rPr>
        <w:t>n they</w:t>
      </w:r>
      <w:r w:rsidRPr="00203440">
        <w:rPr>
          <w:rFonts w:ascii="Arial" w:hAnsi="Arial" w:cs="Arial"/>
          <w:sz w:val="21"/>
          <w:szCs w:val="21"/>
          <w:shd w:val="clear" w:color="auto" w:fill="F7F7F8"/>
        </w:rPr>
        <w:t xml:space="preserve"> </w:t>
      </w:r>
      <w:r w:rsidRPr="00203440">
        <w:rPr>
          <w:rStyle w:val="textlayer--absolute"/>
          <w:rFonts w:ascii="Arial" w:hAnsi="Arial" w:cs="Arial"/>
          <w:sz w:val="21"/>
          <w:szCs w:val="21"/>
          <w:shd w:val="clear" w:color="auto" w:fill="F2F2F2"/>
        </w:rPr>
        <w:t xml:space="preserve">analyzed the daily closing price and market capitalization data from </w:t>
      </w:r>
      <w:r w:rsidRPr="00203440">
        <w:rPr>
          <w:rFonts w:ascii="Arial" w:hAnsi="Arial" w:cs="Arial"/>
          <w:sz w:val="21"/>
          <w:szCs w:val="21"/>
          <w:shd w:val="clear" w:color="auto" w:fill="F7F7F8"/>
        </w:rPr>
        <w:t>five different 800-day periods to see how well the models and trading strategy worked.</w:t>
      </w:r>
    </w:p>
    <w:p w14:paraId="163AF719" w14:textId="02E64FD4" w:rsidR="00A358FF" w:rsidRPr="00203440" w:rsidRDefault="003E6F66" w:rsidP="008270E1">
      <w:pPr>
        <w:spacing w:before="240"/>
        <w:rPr>
          <w:rStyle w:val="textlayer--absolute"/>
          <w:rFonts w:ascii="Arial" w:hAnsi="Arial" w:cs="Arial"/>
          <w:sz w:val="21"/>
          <w:szCs w:val="21"/>
          <w:shd w:val="clear" w:color="auto" w:fill="F2F2F2"/>
        </w:rPr>
      </w:pPr>
      <w:r w:rsidRPr="00203440">
        <w:rPr>
          <w:rStyle w:val="textlayer--absolute"/>
          <w:rFonts w:ascii="Arial" w:hAnsi="Arial" w:cs="Arial"/>
          <w:sz w:val="21"/>
          <w:szCs w:val="21"/>
          <w:shd w:val="clear" w:color="auto" w:fill="F2F2F2"/>
        </w:rPr>
        <w:t>All models are trained on the binary classification problem of predicting whether a single coin will outperform the</w:t>
      </w:r>
      <w:r w:rsidR="00203440">
        <w:rPr>
          <w:rFonts w:ascii="Arial" w:hAnsi="Arial" w:cs="Arial"/>
          <w:sz w:val="21"/>
          <w:szCs w:val="21"/>
        </w:rPr>
        <w:t xml:space="preserve"> </w:t>
      </w:r>
      <w:r w:rsidRPr="00203440">
        <w:rPr>
          <w:rStyle w:val="textlayer--absolute"/>
          <w:rFonts w:ascii="Arial" w:hAnsi="Arial" w:cs="Arial"/>
          <w:sz w:val="21"/>
          <w:szCs w:val="21"/>
          <w:shd w:val="clear" w:color="auto" w:fill="F2F2F2"/>
        </w:rPr>
        <w:t>cross-sectional median of returns on the subsequent day, based on solely on price information of the previous 90 days.</w:t>
      </w:r>
      <w:r w:rsidR="00203440">
        <w:rPr>
          <w:rFonts w:ascii="Arial" w:hAnsi="Arial" w:cs="Arial"/>
          <w:sz w:val="21"/>
          <w:szCs w:val="21"/>
        </w:rPr>
        <w:t xml:space="preserve"> </w:t>
      </w:r>
      <w:r w:rsidR="00BF344A" w:rsidRPr="00203440">
        <w:rPr>
          <w:rStyle w:val="textlayer--absolute"/>
          <w:rFonts w:ascii="Arial" w:hAnsi="Arial" w:cs="Arial"/>
          <w:sz w:val="21"/>
          <w:szCs w:val="21"/>
          <w:shd w:val="clear" w:color="auto" w:fill="F2F2F2"/>
        </w:rPr>
        <w:t xml:space="preserve">They </w:t>
      </w:r>
      <w:r w:rsidRPr="00203440">
        <w:rPr>
          <w:rStyle w:val="textlayer--absolute"/>
          <w:rFonts w:ascii="Arial" w:hAnsi="Arial" w:cs="Arial"/>
          <w:sz w:val="21"/>
          <w:szCs w:val="21"/>
          <w:shd w:val="clear" w:color="auto" w:fill="F2F2F2"/>
        </w:rPr>
        <w:t>test and compare recurrent neural networks, convolutional neural</w:t>
      </w:r>
      <w:r w:rsidR="00203440">
        <w:rPr>
          <w:rFonts w:ascii="Arial" w:hAnsi="Arial" w:cs="Arial"/>
          <w:sz w:val="21"/>
          <w:szCs w:val="21"/>
        </w:rPr>
        <w:t xml:space="preserve"> </w:t>
      </w:r>
      <w:r w:rsidRPr="00203440">
        <w:rPr>
          <w:rStyle w:val="textlayer--absolute"/>
          <w:rFonts w:ascii="Arial" w:hAnsi="Arial" w:cs="Arial"/>
          <w:sz w:val="21"/>
          <w:szCs w:val="21"/>
          <w:shd w:val="clear" w:color="auto" w:fill="F2F2F2"/>
        </w:rPr>
        <w:t>networks, tree-based ensemble methods, and the logistic regression (LR) model as a simple and efficiently computed</w:t>
      </w:r>
      <w:r w:rsidR="003D3CC9">
        <w:rPr>
          <w:rFonts w:ascii="Arial" w:hAnsi="Arial" w:cs="Arial"/>
          <w:sz w:val="21"/>
          <w:szCs w:val="21"/>
        </w:rPr>
        <w:t xml:space="preserve"> </w:t>
      </w:r>
      <w:r w:rsidRPr="00203440">
        <w:rPr>
          <w:rStyle w:val="textlayer--absolute"/>
          <w:rFonts w:ascii="Arial" w:hAnsi="Arial" w:cs="Arial"/>
          <w:sz w:val="21"/>
          <w:szCs w:val="21"/>
          <w:shd w:val="clear" w:color="auto" w:fill="F2F2F2"/>
        </w:rPr>
        <w:t>benchmark.</w:t>
      </w:r>
      <w:r w:rsidR="00A358FF" w:rsidRPr="00203440">
        <w:rPr>
          <w:rStyle w:val="textlayer--absolute"/>
          <w:rFonts w:ascii="Arial" w:hAnsi="Arial" w:cs="Arial"/>
          <w:sz w:val="21"/>
          <w:szCs w:val="21"/>
          <w:shd w:val="clear" w:color="auto" w:fill="F2F2F2"/>
        </w:rPr>
        <w:t xml:space="preserve"> </w:t>
      </w:r>
      <w:r w:rsidR="00BF344A" w:rsidRPr="00203440">
        <w:rPr>
          <w:rStyle w:val="textlayer--absolute"/>
          <w:rFonts w:ascii="Arial" w:hAnsi="Arial" w:cs="Arial"/>
          <w:sz w:val="21"/>
          <w:szCs w:val="21"/>
          <w:shd w:val="clear" w:color="auto" w:fill="F2F2F2"/>
        </w:rPr>
        <w:t>They concluded that all employed models</w:t>
      </w:r>
      <w:r w:rsidR="00BF344A" w:rsidRPr="00203440">
        <w:rPr>
          <w:rFonts w:ascii="Arial" w:hAnsi="Arial" w:cs="Arial"/>
          <w:sz w:val="21"/>
          <w:szCs w:val="21"/>
        </w:rPr>
        <w:t xml:space="preserve"> </w:t>
      </w:r>
      <w:r w:rsidR="00BF344A" w:rsidRPr="00203440">
        <w:rPr>
          <w:rStyle w:val="textlayer--absolute"/>
          <w:rFonts w:ascii="Arial" w:hAnsi="Arial" w:cs="Arial"/>
          <w:sz w:val="21"/>
          <w:szCs w:val="21"/>
          <w:shd w:val="clear" w:color="auto" w:fill="F2F2F2"/>
        </w:rPr>
        <w:t xml:space="preserve">make statistically viable predictions </w:t>
      </w:r>
      <w:r w:rsidR="00203440" w:rsidRPr="00203440">
        <w:rPr>
          <w:rFonts w:ascii="Arial" w:hAnsi="Arial" w:cs="Arial"/>
          <w:sz w:val="21"/>
          <w:szCs w:val="21"/>
          <w:shd w:val="clear" w:color="auto" w:fill="F7F7F8"/>
        </w:rPr>
        <w:t xml:space="preserve">with an average accuracy of around 54%. </w:t>
      </w:r>
      <w:r w:rsidR="00BF344A" w:rsidRPr="00203440">
        <w:rPr>
          <w:rStyle w:val="textlayer--absolute"/>
          <w:rFonts w:ascii="Arial" w:hAnsi="Arial" w:cs="Arial"/>
          <w:sz w:val="21"/>
          <w:szCs w:val="21"/>
          <w:shd w:val="clear" w:color="auto" w:fill="F2F2F2"/>
        </w:rPr>
        <w:t>and significantly outperformed a random classifier. Especially, recurrent neural networks (RNN) and tree-based ensembles are</w:t>
      </w:r>
      <w:r w:rsidR="00BF344A" w:rsidRPr="00203440">
        <w:rPr>
          <w:rFonts w:ascii="Arial" w:hAnsi="Arial" w:cs="Arial"/>
          <w:sz w:val="21"/>
          <w:szCs w:val="21"/>
        </w:rPr>
        <w:t xml:space="preserve"> </w:t>
      </w:r>
      <w:r w:rsidR="00BF344A" w:rsidRPr="00203440">
        <w:rPr>
          <w:rStyle w:val="textlayer--absolute"/>
          <w:rFonts w:ascii="Arial" w:hAnsi="Arial" w:cs="Arial"/>
          <w:sz w:val="21"/>
          <w:szCs w:val="21"/>
          <w:shd w:val="clear" w:color="auto" w:fill="F2F2F2"/>
        </w:rPr>
        <w:t xml:space="preserve">particularly effective in classifying the daily performance of cryptocurrencies. </w:t>
      </w:r>
    </w:p>
    <w:p w14:paraId="5AB45D4A" w14:textId="1AD83DE5" w:rsidR="00203440" w:rsidRPr="00203440" w:rsidRDefault="00203440" w:rsidP="00203440">
      <w:pPr>
        <w:spacing w:before="240"/>
        <w:rPr>
          <w:rFonts w:ascii="Arial" w:hAnsi="Arial" w:cs="Arial"/>
          <w:sz w:val="21"/>
          <w:szCs w:val="21"/>
          <w:shd w:val="clear" w:color="auto" w:fill="F2F2F2"/>
        </w:rPr>
      </w:pPr>
      <w:r w:rsidRPr="00203440">
        <w:rPr>
          <w:rFonts w:ascii="Arial" w:hAnsi="Arial" w:cs="Arial"/>
          <w:sz w:val="21"/>
          <w:szCs w:val="21"/>
          <w:shd w:val="clear" w:color="auto" w:fill="F7F7F8"/>
        </w:rPr>
        <w:t xml:space="preserve">They also found that when they used a long-short portfolio strategy based on the predictions of the models, they were able to achieve better returns than a buy-and-hold strategy. </w:t>
      </w:r>
      <w:r w:rsidR="008A63E1" w:rsidRPr="00203440">
        <w:rPr>
          <w:rStyle w:val="textlayer--absolute"/>
          <w:rFonts w:ascii="Arial" w:hAnsi="Arial" w:cs="Arial"/>
          <w:sz w:val="21"/>
          <w:szCs w:val="21"/>
          <w:shd w:val="clear" w:color="auto" w:fill="F2F2F2"/>
        </w:rPr>
        <w:t>Comparing the long and short leg predictions indicates that short</w:t>
      </w:r>
      <w:r w:rsidR="00A358FF" w:rsidRPr="00203440">
        <w:rPr>
          <w:rFonts w:ascii="Arial" w:hAnsi="Arial" w:cs="Arial"/>
          <w:sz w:val="21"/>
          <w:szCs w:val="21"/>
        </w:rPr>
        <w:t xml:space="preserve"> </w:t>
      </w:r>
      <w:r w:rsidR="008A63E1" w:rsidRPr="00203440">
        <w:rPr>
          <w:rStyle w:val="textlayer--absolute"/>
          <w:rFonts w:ascii="Arial" w:hAnsi="Arial" w:cs="Arial"/>
          <w:sz w:val="21"/>
          <w:szCs w:val="21"/>
          <w:shd w:val="clear" w:color="auto" w:fill="F2F2F2"/>
        </w:rPr>
        <w:t xml:space="preserve">legs are more predictable, </w:t>
      </w:r>
      <w:r w:rsidR="00BF344A" w:rsidRPr="00203440">
        <w:rPr>
          <w:rStyle w:val="textlayer--absolute"/>
          <w:rFonts w:ascii="Arial" w:hAnsi="Arial" w:cs="Arial"/>
          <w:sz w:val="21"/>
          <w:szCs w:val="21"/>
          <w:shd w:val="clear" w:color="auto" w:fill="F2F2F2"/>
        </w:rPr>
        <w:t xml:space="preserve">as there was </w:t>
      </w:r>
      <w:r w:rsidR="008A63E1" w:rsidRPr="00203440">
        <w:rPr>
          <w:rStyle w:val="textlayer--absolute"/>
          <w:rFonts w:ascii="Arial" w:hAnsi="Arial" w:cs="Arial"/>
          <w:sz w:val="21"/>
          <w:szCs w:val="21"/>
          <w:shd w:val="clear" w:color="auto" w:fill="F2F2F2"/>
        </w:rPr>
        <w:t>a slightly higher accuracy for short leg predictions. A potential</w:t>
      </w:r>
      <w:r w:rsidR="00A358FF" w:rsidRPr="00203440">
        <w:rPr>
          <w:rFonts w:ascii="Arial" w:hAnsi="Arial" w:cs="Arial"/>
          <w:sz w:val="21"/>
          <w:szCs w:val="21"/>
        </w:rPr>
        <w:t xml:space="preserve"> </w:t>
      </w:r>
      <w:r w:rsidR="008A63E1" w:rsidRPr="00203440">
        <w:rPr>
          <w:rStyle w:val="textlayer--absolute"/>
          <w:rFonts w:ascii="Arial" w:hAnsi="Arial" w:cs="Arial"/>
          <w:sz w:val="21"/>
          <w:szCs w:val="21"/>
          <w:shd w:val="clear" w:color="auto" w:fill="F2F2F2"/>
        </w:rPr>
        <w:t>explanation for this might be that investors process financial gains and losses differently</w:t>
      </w:r>
      <w:r w:rsidR="00BF344A" w:rsidRPr="00203440">
        <w:rPr>
          <w:rStyle w:val="textlayer--absolute"/>
          <w:rFonts w:ascii="Arial" w:hAnsi="Arial" w:cs="Arial"/>
          <w:sz w:val="21"/>
          <w:szCs w:val="21"/>
          <w:shd w:val="clear" w:color="auto" w:fill="F2F2F2"/>
        </w:rPr>
        <w:t xml:space="preserve"> which </w:t>
      </w:r>
      <w:r w:rsidR="008A63E1" w:rsidRPr="00203440">
        <w:rPr>
          <w:rStyle w:val="textlayer--absolute"/>
          <w:rFonts w:ascii="Arial" w:hAnsi="Arial" w:cs="Arial"/>
          <w:sz w:val="21"/>
          <w:szCs w:val="21"/>
          <w:shd w:val="clear" w:color="auto" w:fill="F2F2F2"/>
        </w:rPr>
        <w:t>may lead to investor behavior being more predictable during a market downturn due to loss aversion. Behavioral biases might be more pronounced for the cryptocurrency market, as</w:t>
      </w:r>
      <w:r w:rsidR="00BF344A" w:rsidRPr="00203440">
        <w:rPr>
          <w:rFonts w:ascii="Arial" w:hAnsi="Arial" w:cs="Arial"/>
          <w:sz w:val="21"/>
          <w:szCs w:val="21"/>
        </w:rPr>
        <w:t xml:space="preserve"> </w:t>
      </w:r>
      <w:r w:rsidR="008A63E1" w:rsidRPr="00203440">
        <w:rPr>
          <w:rStyle w:val="textlayer--absolute"/>
          <w:rFonts w:ascii="Arial" w:hAnsi="Arial" w:cs="Arial"/>
          <w:sz w:val="21"/>
          <w:szCs w:val="21"/>
          <w:shd w:val="clear" w:color="auto" w:fill="F2F2F2"/>
        </w:rPr>
        <w:t xml:space="preserve">cryptocurrencies do not exhibit a fundamental value in </w:t>
      </w:r>
      <w:r w:rsidR="008A63E1" w:rsidRPr="00203440">
        <w:rPr>
          <w:rStyle w:val="textlayer--absolute"/>
          <w:rFonts w:ascii="Arial" w:hAnsi="Arial" w:cs="Arial"/>
          <w:sz w:val="21"/>
          <w:szCs w:val="21"/>
          <w:shd w:val="clear" w:color="auto" w:fill="F2F2F2"/>
        </w:rPr>
        <w:lastRenderedPageBreak/>
        <w:t>the traditional sense.</w:t>
      </w:r>
      <w:r w:rsidR="008A63E1" w:rsidRPr="00203440">
        <w:rPr>
          <w:rFonts w:ascii="Arial" w:hAnsi="Arial" w:cs="Arial"/>
          <w:sz w:val="21"/>
          <w:szCs w:val="21"/>
        </w:rPr>
        <w:br/>
      </w:r>
      <w:r w:rsidR="008A63E1" w:rsidRPr="00203440">
        <w:rPr>
          <w:rFonts w:ascii="Arial" w:hAnsi="Arial" w:cs="Arial"/>
          <w:sz w:val="21"/>
          <w:szCs w:val="21"/>
        </w:rPr>
        <w:br/>
      </w:r>
      <w:r w:rsidR="008A63E1" w:rsidRPr="00203440">
        <w:rPr>
          <w:rStyle w:val="textlayer--absolute"/>
          <w:rFonts w:ascii="Arial" w:hAnsi="Arial" w:cs="Arial"/>
          <w:sz w:val="21"/>
          <w:szCs w:val="21"/>
          <w:shd w:val="clear" w:color="auto" w:fill="F2F2F2"/>
        </w:rPr>
        <w:t>T</w:t>
      </w:r>
      <w:r w:rsidR="003D3CC9">
        <w:rPr>
          <w:rStyle w:val="textlayer--absolute"/>
          <w:rFonts w:ascii="Arial" w:hAnsi="Arial" w:cs="Arial"/>
          <w:sz w:val="21"/>
          <w:szCs w:val="21"/>
          <w:shd w:val="clear" w:color="auto" w:fill="F2F2F2"/>
        </w:rPr>
        <w:t>wo types of RNN models, t</w:t>
      </w:r>
      <w:r w:rsidR="008A63E1" w:rsidRPr="00203440">
        <w:rPr>
          <w:rStyle w:val="textlayer--absolute"/>
          <w:rFonts w:ascii="Arial" w:hAnsi="Arial" w:cs="Arial"/>
          <w:sz w:val="21"/>
          <w:szCs w:val="21"/>
          <w:shd w:val="clear" w:color="auto" w:fill="F2F2F2"/>
        </w:rPr>
        <w:t>he</w:t>
      </w:r>
      <w:r w:rsidR="003D3CC9">
        <w:rPr>
          <w:rStyle w:val="textlayer--absolute"/>
          <w:rFonts w:ascii="Arial" w:hAnsi="Arial" w:cs="Arial"/>
          <w:sz w:val="21"/>
          <w:szCs w:val="21"/>
          <w:shd w:val="clear" w:color="auto" w:fill="F2F2F2"/>
        </w:rPr>
        <w:t xml:space="preserve"> </w:t>
      </w:r>
      <w:r w:rsidR="008A63E1" w:rsidRPr="00203440">
        <w:rPr>
          <w:rStyle w:val="textlayer--absolute"/>
          <w:rFonts w:ascii="Arial" w:hAnsi="Arial" w:cs="Arial"/>
          <w:sz w:val="21"/>
          <w:szCs w:val="21"/>
          <w:shd w:val="clear" w:color="auto" w:fill="F2F2F2"/>
        </w:rPr>
        <w:t xml:space="preserve">GRU and LSTM models </w:t>
      </w:r>
      <w:r w:rsidR="003D3CC9">
        <w:rPr>
          <w:rStyle w:val="textlayer--absolute"/>
          <w:rFonts w:ascii="Arial" w:hAnsi="Arial" w:cs="Arial"/>
          <w:sz w:val="21"/>
          <w:szCs w:val="21"/>
          <w:shd w:val="clear" w:color="auto" w:fill="F2F2F2"/>
        </w:rPr>
        <w:t>were</w:t>
      </w:r>
      <w:r w:rsidR="008A63E1" w:rsidRPr="00203440">
        <w:rPr>
          <w:rStyle w:val="textlayer--absolute"/>
          <w:rFonts w:ascii="Arial" w:hAnsi="Arial" w:cs="Arial"/>
          <w:sz w:val="21"/>
          <w:szCs w:val="21"/>
          <w:shd w:val="clear" w:color="auto" w:fill="F2F2F2"/>
        </w:rPr>
        <w:t xml:space="preserve"> especially </w:t>
      </w:r>
      <w:r w:rsidR="003D3CC9">
        <w:rPr>
          <w:rStyle w:val="textlayer--absolute"/>
          <w:rFonts w:ascii="Arial" w:hAnsi="Arial" w:cs="Arial"/>
          <w:sz w:val="21"/>
          <w:szCs w:val="21"/>
          <w:shd w:val="clear" w:color="auto" w:fill="F2F2F2"/>
        </w:rPr>
        <w:t xml:space="preserve">accurate for the </w:t>
      </w:r>
      <w:proofErr w:type="gramStart"/>
      <w:r w:rsidR="003D3CC9">
        <w:rPr>
          <w:rStyle w:val="textlayer--absolute"/>
          <w:rFonts w:ascii="Arial" w:hAnsi="Arial" w:cs="Arial"/>
          <w:sz w:val="21"/>
          <w:szCs w:val="21"/>
          <w:shd w:val="clear" w:color="auto" w:fill="F2F2F2"/>
        </w:rPr>
        <w:t>long short</w:t>
      </w:r>
      <w:proofErr w:type="gramEnd"/>
      <w:r w:rsidR="003D3CC9">
        <w:rPr>
          <w:rStyle w:val="textlayer--absolute"/>
          <w:rFonts w:ascii="Arial" w:hAnsi="Arial" w:cs="Arial"/>
          <w:sz w:val="21"/>
          <w:szCs w:val="21"/>
          <w:shd w:val="clear" w:color="auto" w:fill="F2F2F2"/>
        </w:rPr>
        <w:t xml:space="preserve"> term </w:t>
      </w:r>
      <w:r w:rsidR="008A63E1" w:rsidRPr="00203440">
        <w:rPr>
          <w:rStyle w:val="textlayer--absolute"/>
          <w:rFonts w:ascii="Arial" w:hAnsi="Arial" w:cs="Arial"/>
          <w:sz w:val="21"/>
          <w:szCs w:val="21"/>
          <w:shd w:val="clear" w:color="auto" w:fill="F2F2F2"/>
        </w:rPr>
        <w:t xml:space="preserve">trading strategy, </w:t>
      </w:r>
      <w:r w:rsidR="003D3CC9">
        <w:rPr>
          <w:rStyle w:val="textlayer--absolute"/>
          <w:rFonts w:ascii="Arial" w:hAnsi="Arial" w:cs="Arial"/>
          <w:sz w:val="21"/>
          <w:szCs w:val="21"/>
          <w:shd w:val="clear" w:color="auto" w:fill="F2F2F2"/>
        </w:rPr>
        <w:t>since</w:t>
      </w:r>
      <w:r w:rsidR="008A63E1" w:rsidRPr="00203440">
        <w:rPr>
          <w:rStyle w:val="textlayer--absolute"/>
          <w:rFonts w:ascii="Arial" w:hAnsi="Arial" w:cs="Arial"/>
          <w:sz w:val="21"/>
          <w:szCs w:val="21"/>
          <w:shd w:val="clear" w:color="auto" w:fill="F2F2F2"/>
        </w:rPr>
        <w:t xml:space="preserve"> these </w:t>
      </w:r>
      <w:r w:rsidRPr="00203440">
        <w:rPr>
          <w:rStyle w:val="textlayer--absolute"/>
          <w:rFonts w:ascii="Arial" w:hAnsi="Arial" w:cs="Arial"/>
          <w:sz w:val="21"/>
          <w:szCs w:val="21"/>
          <w:shd w:val="clear" w:color="auto" w:fill="F2F2F2"/>
        </w:rPr>
        <w:t>models predictions</w:t>
      </w:r>
      <w:r w:rsidR="008A63E1" w:rsidRPr="00203440">
        <w:rPr>
          <w:rStyle w:val="textlayer--absolute"/>
          <w:rFonts w:ascii="Arial" w:hAnsi="Arial" w:cs="Arial"/>
          <w:sz w:val="21"/>
          <w:szCs w:val="21"/>
          <w:shd w:val="clear" w:color="auto" w:fill="F2F2F2"/>
        </w:rPr>
        <w:t xml:space="preserve"> yield the highest risk-adjusted performance. </w:t>
      </w:r>
    </w:p>
    <w:p w14:paraId="60BC2E50" w14:textId="3B59A2F9" w:rsidR="00203440" w:rsidRPr="003D3CC9" w:rsidRDefault="003D3CC9" w:rsidP="00203440">
      <w:pPr>
        <w:spacing w:before="240"/>
        <w:rPr>
          <w:rFonts w:ascii="Arial" w:hAnsi="Arial" w:cs="Arial"/>
          <w:sz w:val="21"/>
          <w:szCs w:val="21"/>
          <w:shd w:val="clear" w:color="auto" w:fill="F2F2F2"/>
        </w:rPr>
      </w:pPr>
      <w:r>
        <w:rPr>
          <w:rFonts w:ascii="Arial" w:hAnsi="Arial" w:cs="Arial"/>
          <w:sz w:val="21"/>
          <w:szCs w:val="21"/>
          <w:shd w:val="clear" w:color="auto" w:fill="F7F7F8"/>
        </w:rPr>
        <w:t>While</w:t>
      </w:r>
      <w:r w:rsidR="00C560F7" w:rsidRPr="00203440">
        <w:rPr>
          <w:rFonts w:ascii="Arial" w:hAnsi="Arial" w:cs="Arial"/>
          <w:sz w:val="21"/>
          <w:szCs w:val="21"/>
          <w:shd w:val="clear" w:color="auto" w:fill="F7F7F8"/>
        </w:rPr>
        <w:t xml:space="preserve"> the study also noted that there were limitations to their research, such as the assumption that they could buy and sell at mid-price and short-sell, and that the results may not be generalizable to other market environment</w:t>
      </w:r>
      <w:r>
        <w:rPr>
          <w:rFonts w:ascii="Arial" w:hAnsi="Arial" w:cs="Arial"/>
          <w:sz w:val="21"/>
          <w:szCs w:val="21"/>
          <w:shd w:val="clear" w:color="auto" w:fill="F7F7F8"/>
        </w:rPr>
        <w:t>s, o</w:t>
      </w:r>
      <w:r w:rsidRPr="00203440">
        <w:rPr>
          <w:rFonts w:ascii="Arial" w:hAnsi="Arial" w:cs="Arial"/>
          <w:sz w:val="21"/>
          <w:szCs w:val="21"/>
          <w:shd w:val="clear" w:color="auto" w:fill="F7F7F8"/>
        </w:rPr>
        <w:t xml:space="preserve">verall the study suggest </w:t>
      </w:r>
      <w:r>
        <w:rPr>
          <w:rFonts w:ascii="Arial" w:hAnsi="Arial" w:cs="Arial"/>
          <w:sz w:val="21"/>
          <w:szCs w:val="21"/>
          <w:shd w:val="clear" w:color="auto" w:fill="F7F7F8"/>
        </w:rPr>
        <w:t>high</w:t>
      </w:r>
      <w:r w:rsidRPr="00203440">
        <w:rPr>
          <w:rFonts w:ascii="Arial" w:hAnsi="Arial" w:cs="Arial"/>
          <w:sz w:val="21"/>
          <w:szCs w:val="21"/>
          <w:shd w:val="clear" w:color="auto" w:fill="F7F7F8"/>
        </w:rPr>
        <w:t xml:space="preserve"> level of predictability in cryptocurrency market</w:t>
      </w:r>
      <w:r>
        <w:rPr>
          <w:rFonts w:ascii="Arial" w:hAnsi="Arial" w:cs="Arial"/>
          <w:sz w:val="21"/>
          <w:szCs w:val="21"/>
          <w:shd w:val="clear" w:color="auto" w:fill="F7F7F8"/>
        </w:rPr>
        <w:t>.</w:t>
      </w:r>
    </w:p>
    <w:p w14:paraId="78500526" w14:textId="2B93D0C0" w:rsidR="008270E1" w:rsidRPr="00203440" w:rsidRDefault="00BE0284" w:rsidP="00203440">
      <w:pPr>
        <w:spacing w:before="240"/>
        <w:rPr>
          <w:rFonts w:ascii="Arial" w:hAnsi="Arial" w:cs="Arial"/>
          <w:b/>
          <w:bCs/>
          <w:sz w:val="24"/>
          <w:szCs w:val="24"/>
        </w:rPr>
      </w:pPr>
      <w:r w:rsidRPr="00203440">
        <w:rPr>
          <w:rFonts w:ascii="Arial" w:hAnsi="Arial" w:cs="Arial"/>
          <w:b/>
          <w:bCs/>
          <w:sz w:val="24"/>
          <w:szCs w:val="24"/>
        </w:rPr>
        <w:t>How would you extend the research paper – what new area(s) would you focus the paper on?</w:t>
      </w:r>
      <w:r w:rsidR="00FF3955" w:rsidRPr="00203440">
        <w:rPr>
          <w:rFonts w:ascii="Arial" w:hAnsi="Arial" w:cs="Arial"/>
          <w:b/>
          <w:bCs/>
          <w:sz w:val="24"/>
          <w:szCs w:val="24"/>
        </w:rPr>
        <w:t xml:space="preserve"> </w:t>
      </w:r>
      <w:r w:rsidRPr="00203440">
        <w:rPr>
          <w:rFonts w:ascii="Arial" w:hAnsi="Arial" w:cs="Arial"/>
          <w:b/>
          <w:bCs/>
          <w:sz w:val="24"/>
          <w:szCs w:val="24"/>
        </w:rPr>
        <w:t>[</w:t>
      </w:r>
      <w:r w:rsidR="00494E60" w:rsidRPr="00203440">
        <w:rPr>
          <w:rFonts w:ascii="Arial" w:hAnsi="Arial" w:cs="Arial"/>
          <w:b/>
          <w:bCs/>
          <w:sz w:val="24"/>
          <w:szCs w:val="24"/>
        </w:rPr>
        <w:t>5</w:t>
      </w:r>
      <w:r w:rsidRPr="00203440">
        <w:rPr>
          <w:rFonts w:ascii="Arial" w:hAnsi="Arial" w:cs="Arial"/>
          <w:b/>
          <w:bCs/>
          <w:sz w:val="24"/>
          <w:szCs w:val="24"/>
        </w:rPr>
        <w:t xml:space="preserve"> points]</w:t>
      </w:r>
    </w:p>
    <w:p w14:paraId="7ABF0A10" w14:textId="77777777" w:rsidR="008270E1" w:rsidRPr="00203440" w:rsidRDefault="008270E1" w:rsidP="008270E1">
      <w:pPr>
        <w:pStyle w:val="ListParagraph"/>
        <w:spacing w:before="240" w:after="0"/>
        <w:ind w:left="360"/>
        <w:rPr>
          <w:rFonts w:ascii="Arial" w:hAnsi="Arial" w:cs="Arial"/>
          <w:b/>
          <w:bCs/>
          <w:sz w:val="24"/>
          <w:szCs w:val="24"/>
        </w:rPr>
      </w:pPr>
    </w:p>
    <w:p w14:paraId="003668CE" w14:textId="1F76A313" w:rsidR="00203440" w:rsidRPr="00B845C9" w:rsidRDefault="00536927" w:rsidP="00B845C9">
      <w:pPr>
        <w:spacing w:before="240"/>
        <w:ind w:firstLine="360"/>
        <w:rPr>
          <w:rFonts w:ascii="Arial" w:hAnsi="Arial" w:cs="Arial"/>
        </w:rPr>
      </w:pPr>
      <w:r w:rsidRPr="00B845C9">
        <w:rPr>
          <w:rStyle w:val="textlayer--absolute"/>
          <w:rFonts w:ascii="Arial" w:hAnsi="Arial" w:cs="Arial"/>
          <w:shd w:val="clear" w:color="auto" w:fill="F2F2F2"/>
        </w:rPr>
        <w:t xml:space="preserve">Based on the results of this study, there are several pathways for future research. </w:t>
      </w:r>
      <w:r w:rsidR="002E404A" w:rsidRPr="00B845C9">
        <w:rPr>
          <w:rFonts w:ascii="Arial" w:hAnsi="Arial" w:cs="Arial"/>
        </w:rPr>
        <w:t>First, I would explore</w:t>
      </w:r>
      <w:r w:rsidRPr="00B845C9">
        <w:rPr>
          <w:rFonts w:ascii="Arial" w:hAnsi="Arial" w:cs="Arial"/>
        </w:rPr>
        <w:t xml:space="preserve"> the use of more transparent models. RNN, particularly </w:t>
      </w:r>
      <w:r w:rsidR="0000616C" w:rsidRPr="00B845C9">
        <w:rPr>
          <w:rFonts w:ascii="Arial" w:hAnsi="Arial" w:cs="Arial"/>
        </w:rPr>
        <w:t xml:space="preserve">LSTM </w:t>
      </w:r>
      <w:r w:rsidRPr="00B845C9">
        <w:rPr>
          <w:rFonts w:ascii="Arial" w:hAnsi="Arial" w:cs="Arial"/>
        </w:rPr>
        <w:t xml:space="preserve">GRU and LSTM are quite complex and </w:t>
      </w:r>
      <w:r w:rsidR="00D22486" w:rsidRPr="00B845C9">
        <w:rPr>
          <w:rFonts w:ascii="Arial" w:hAnsi="Arial" w:cs="Arial"/>
          <w:shd w:val="clear" w:color="auto" w:fill="FFFFFF"/>
        </w:rPr>
        <w:t xml:space="preserve">models such as neural networks </w:t>
      </w:r>
      <w:r w:rsidR="0000616C" w:rsidRPr="00B845C9">
        <w:rPr>
          <w:rFonts w:ascii="Arial" w:hAnsi="Arial" w:cs="Arial"/>
        </w:rPr>
        <w:t xml:space="preserve">particularly LSTM </w:t>
      </w:r>
      <w:r w:rsidR="0000616C" w:rsidRPr="00B845C9">
        <w:rPr>
          <w:rFonts w:ascii="Arial" w:hAnsi="Arial" w:cs="Arial"/>
        </w:rPr>
        <w:t xml:space="preserve">are extremely difficult to understand the decisions and predictions of the models. As explored and discussed extensively in Weekly Paper 1, model interpretability is desired particularly for applications with high stakes. Since cryptocurrency prices can have significant financial effect on investors, </w:t>
      </w:r>
      <w:r w:rsidR="00AF2CCF" w:rsidRPr="00B845C9">
        <w:rPr>
          <w:rFonts w:ascii="Arial" w:hAnsi="Arial" w:cs="Arial"/>
        </w:rPr>
        <w:t xml:space="preserve">models with higher </w:t>
      </w:r>
      <w:r w:rsidR="0000616C" w:rsidRPr="00B845C9">
        <w:rPr>
          <w:rFonts w:ascii="Arial" w:hAnsi="Arial" w:cs="Arial"/>
        </w:rPr>
        <w:t xml:space="preserve">human interpretability </w:t>
      </w:r>
      <w:r w:rsidR="00AF2CCF" w:rsidRPr="00B845C9">
        <w:rPr>
          <w:rFonts w:ascii="Arial" w:hAnsi="Arial" w:cs="Arial"/>
        </w:rPr>
        <w:t xml:space="preserve">would be of benefit. </w:t>
      </w:r>
      <w:r w:rsidR="0000616C" w:rsidRPr="00B845C9">
        <w:rPr>
          <w:rFonts w:ascii="Arial" w:hAnsi="Arial" w:cs="Arial"/>
        </w:rPr>
        <w:t xml:space="preserve"> </w:t>
      </w:r>
      <w:r w:rsidR="00AF2CCF" w:rsidRPr="00B845C9">
        <w:rPr>
          <w:rFonts w:ascii="Arial" w:hAnsi="Arial" w:cs="Arial"/>
        </w:rPr>
        <w:t xml:space="preserve">Thus, I would extend the research to developing more </w:t>
      </w:r>
      <w:r w:rsidR="00203440" w:rsidRPr="00B845C9">
        <w:rPr>
          <w:rStyle w:val="textlayer--absolute"/>
          <w:rFonts w:ascii="Arial" w:hAnsi="Arial" w:cs="Arial"/>
          <w:shd w:val="clear" w:color="auto" w:fill="F2F2F2"/>
        </w:rPr>
        <w:t xml:space="preserve">explainable </w:t>
      </w:r>
      <w:r w:rsidR="00AF2CCF" w:rsidRPr="00B845C9">
        <w:rPr>
          <w:rStyle w:val="textlayer--absolute"/>
          <w:rFonts w:ascii="Arial" w:hAnsi="Arial" w:cs="Arial"/>
          <w:shd w:val="clear" w:color="auto" w:fill="F2F2F2"/>
        </w:rPr>
        <w:t>models</w:t>
      </w:r>
      <w:r w:rsidR="00203440" w:rsidRPr="00B845C9">
        <w:rPr>
          <w:rStyle w:val="textlayer--absolute"/>
          <w:rFonts w:ascii="Arial" w:hAnsi="Arial" w:cs="Arial"/>
          <w:shd w:val="clear" w:color="auto" w:fill="F2F2F2"/>
        </w:rPr>
        <w:t xml:space="preserve"> </w:t>
      </w:r>
      <w:r w:rsidR="00AF2CCF" w:rsidRPr="00B845C9">
        <w:rPr>
          <w:rStyle w:val="textlayer--absolute"/>
          <w:rFonts w:ascii="Arial" w:hAnsi="Arial" w:cs="Arial"/>
          <w:shd w:val="clear" w:color="auto" w:fill="F2F2F2"/>
        </w:rPr>
        <w:t>for</w:t>
      </w:r>
      <w:r w:rsidR="00203440" w:rsidRPr="00B845C9">
        <w:rPr>
          <w:rStyle w:val="textlayer--absolute"/>
          <w:rFonts w:ascii="Arial" w:hAnsi="Arial" w:cs="Arial"/>
          <w:shd w:val="clear" w:color="auto" w:fill="F2F2F2"/>
        </w:rPr>
        <w:t xml:space="preserve"> cryptocurrency market prediction to enhance model transparency</w:t>
      </w:r>
      <w:r w:rsidR="00AF2CCF" w:rsidRPr="00B845C9">
        <w:rPr>
          <w:rStyle w:val="textlayer--absolute"/>
          <w:rFonts w:ascii="Arial" w:hAnsi="Arial" w:cs="Arial"/>
          <w:shd w:val="clear" w:color="auto" w:fill="F2F2F2"/>
        </w:rPr>
        <w:t xml:space="preserve">. </w:t>
      </w:r>
    </w:p>
    <w:p w14:paraId="6AEA484D" w14:textId="1A08F1D9" w:rsidR="009E455D" w:rsidRPr="00F228A4" w:rsidRDefault="00AF2CCF" w:rsidP="00B845C9">
      <w:pPr>
        <w:spacing w:before="240"/>
        <w:ind w:firstLine="360"/>
        <w:rPr>
          <w:rFonts w:ascii="Arial" w:hAnsi="Arial" w:cs="Arial"/>
          <w:sz w:val="24"/>
          <w:szCs w:val="24"/>
        </w:rPr>
      </w:pPr>
      <w:r w:rsidRPr="00B845C9">
        <w:rPr>
          <w:rFonts w:ascii="Arial" w:hAnsi="Arial" w:cs="Arial"/>
        </w:rPr>
        <w:t xml:space="preserve">Second, I would like to focus further research into </w:t>
      </w:r>
      <w:r w:rsidR="00B845C9" w:rsidRPr="00B845C9">
        <w:rPr>
          <w:rFonts w:ascii="Arial" w:hAnsi="Arial" w:cs="Arial"/>
        </w:rPr>
        <w:t xml:space="preserve">developing </w:t>
      </w:r>
      <w:r w:rsidRPr="00B845C9">
        <w:rPr>
          <w:rFonts w:ascii="Arial" w:hAnsi="Arial" w:cs="Arial"/>
        </w:rPr>
        <w:t xml:space="preserve">models </w:t>
      </w:r>
      <w:r w:rsidR="00B845C9" w:rsidRPr="00B845C9">
        <w:rPr>
          <w:rFonts w:ascii="Arial" w:hAnsi="Arial" w:cs="Arial"/>
        </w:rPr>
        <w:t xml:space="preserve">to predict cryptocurrency prices </w:t>
      </w:r>
      <w:r w:rsidRPr="00B845C9">
        <w:rPr>
          <w:rFonts w:ascii="Arial" w:hAnsi="Arial" w:cs="Arial"/>
        </w:rPr>
        <w:t xml:space="preserve">for coin based vs. </w:t>
      </w:r>
      <w:proofErr w:type="gramStart"/>
      <w:r w:rsidRPr="00B845C9">
        <w:rPr>
          <w:rFonts w:ascii="Arial" w:hAnsi="Arial" w:cs="Arial"/>
        </w:rPr>
        <w:t>token based</w:t>
      </w:r>
      <w:proofErr w:type="gramEnd"/>
      <w:r w:rsidRPr="00B845C9">
        <w:rPr>
          <w:rFonts w:ascii="Arial" w:hAnsi="Arial" w:cs="Arial"/>
        </w:rPr>
        <w:t xml:space="preserve"> cryptocurrency</w:t>
      </w:r>
      <w:r w:rsidR="00B845C9" w:rsidRPr="00B845C9">
        <w:rPr>
          <w:rFonts w:ascii="Arial" w:hAnsi="Arial" w:cs="Arial"/>
        </w:rPr>
        <w:t>. Coin based and token-based cryptocurrencies are created, distributed, and used in very different ways. Thus, the factors affecting the prices of each are different and would thereby affect price prediction models</w:t>
      </w:r>
      <w:r w:rsidR="00B845C9">
        <w:rPr>
          <w:rFonts w:ascii="Arial" w:hAnsi="Arial" w:cs="Arial"/>
          <w:sz w:val="24"/>
          <w:szCs w:val="24"/>
        </w:rPr>
        <w:t xml:space="preserve">.  </w:t>
      </w:r>
    </w:p>
    <w:p w14:paraId="35809D88" w14:textId="77777777" w:rsidR="009E455D" w:rsidRPr="00F228A4" w:rsidRDefault="009E455D" w:rsidP="008270E1">
      <w:pPr>
        <w:spacing w:before="240"/>
        <w:rPr>
          <w:rFonts w:ascii="Arial" w:hAnsi="Arial" w:cs="Arial"/>
          <w:sz w:val="24"/>
          <w:szCs w:val="24"/>
        </w:rPr>
      </w:pPr>
    </w:p>
    <w:p w14:paraId="59182372" w14:textId="54CB9219" w:rsidR="00BE0284" w:rsidRPr="00F228A4" w:rsidRDefault="00BE0284" w:rsidP="008270E1">
      <w:pPr>
        <w:pStyle w:val="ListParagraph"/>
        <w:numPr>
          <w:ilvl w:val="0"/>
          <w:numId w:val="1"/>
        </w:numPr>
        <w:spacing w:before="240"/>
        <w:rPr>
          <w:rFonts w:ascii="Arial" w:hAnsi="Arial" w:cs="Arial"/>
          <w:b/>
          <w:bCs/>
          <w:sz w:val="24"/>
          <w:szCs w:val="24"/>
        </w:rPr>
      </w:pPr>
      <w:r w:rsidRPr="00F228A4">
        <w:rPr>
          <w:rFonts w:ascii="Arial" w:hAnsi="Arial" w:cs="Arial"/>
          <w:b/>
          <w:bCs/>
          <w:sz w:val="24"/>
          <w:szCs w:val="24"/>
        </w:rPr>
        <w:t xml:space="preserve">Discuss </w:t>
      </w:r>
      <w:r w:rsidR="00A5351C" w:rsidRPr="00F228A4">
        <w:rPr>
          <w:rFonts w:ascii="Arial" w:hAnsi="Arial" w:cs="Arial"/>
          <w:b/>
          <w:bCs/>
          <w:sz w:val="24"/>
          <w:szCs w:val="24"/>
        </w:rPr>
        <w:t xml:space="preserve">at least two </w:t>
      </w:r>
      <w:r w:rsidRPr="00F228A4">
        <w:rPr>
          <w:rFonts w:ascii="Arial" w:hAnsi="Arial" w:cs="Arial"/>
          <w:b/>
          <w:bCs/>
          <w:sz w:val="24"/>
          <w:szCs w:val="24"/>
        </w:rPr>
        <w:t xml:space="preserve">real-world applications </w:t>
      </w:r>
      <w:r w:rsidR="00EF6822" w:rsidRPr="00F228A4">
        <w:rPr>
          <w:rFonts w:ascii="Arial" w:hAnsi="Arial" w:cs="Arial"/>
          <w:b/>
          <w:bCs/>
          <w:sz w:val="24"/>
          <w:szCs w:val="24"/>
        </w:rPr>
        <w:t xml:space="preserve">(not mentioned in the paper) </w:t>
      </w:r>
      <w:r w:rsidRPr="00F228A4">
        <w:rPr>
          <w:rFonts w:ascii="Arial" w:hAnsi="Arial" w:cs="Arial"/>
          <w:b/>
          <w:bCs/>
          <w:sz w:val="24"/>
          <w:szCs w:val="24"/>
        </w:rPr>
        <w:t>that would benefit from the focus</w:t>
      </w:r>
      <w:r w:rsidR="009B4119" w:rsidRPr="00F228A4">
        <w:rPr>
          <w:rFonts w:ascii="Arial" w:hAnsi="Arial" w:cs="Arial"/>
          <w:b/>
          <w:bCs/>
          <w:sz w:val="24"/>
          <w:szCs w:val="24"/>
        </w:rPr>
        <w:t xml:space="preserve"> of / applications mentioned</w:t>
      </w:r>
      <w:r w:rsidRPr="00F228A4">
        <w:rPr>
          <w:rFonts w:ascii="Arial" w:hAnsi="Arial" w:cs="Arial"/>
          <w:b/>
          <w:bCs/>
          <w:sz w:val="24"/>
          <w:szCs w:val="24"/>
        </w:rPr>
        <w:t xml:space="preserve"> </w:t>
      </w:r>
      <w:r w:rsidR="009B4119" w:rsidRPr="00F228A4">
        <w:rPr>
          <w:rFonts w:ascii="Arial" w:hAnsi="Arial" w:cs="Arial"/>
          <w:b/>
          <w:bCs/>
          <w:sz w:val="24"/>
          <w:szCs w:val="24"/>
        </w:rPr>
        <w:t>in</w:t>
      </w:r>
      <w:r w:rsidRPr="00F228A4">
        <w:rPr>
          <w:rFonts w:ascii="Arial" w:hAnsi="Arial" w:cs="Arial"/>
          <w:b/>
          <w:bCs/>
          <w:sz w:val="24"/>
          <w:szCs w:val="24"/>
        </w:rPr>
        <w:t xml:space="preserve"> the paper and why</w:t>
      </w:r>
      <w:r w:rsidR="00FF3955" w:rsidRPr="00F228A4">
        <w:rPr>
          <w:rFonts w:ascii="Arial" w:hAnsi="Arial" w:cs="Arial"/>
          <w:b/>
          <w:bCs/>
          <w:sz w:val="24"/>
          <w:szCs w:val="24"/>
        </w:rPr>
        <w:t xml:space="preserve"> </w:t>
      </w:r>
      <w:r w:rsidRPr="00F228A4">
        <w:rPr>
          <w:rFonts w:ascii="Arial" w:hAnsi="Arial" w:cs="Arial"/>
          <w:b/>
          <w:bCs/>
          <w:sz w:val="24"/>
          <w:szCs w:val="24"/>
        </w:rPr>
        <w:t>[</w:t>
      </w:r>
      <w:r w:rsidR="00494E60" w:rsidRPr="00F228A4">
        <w:rPr>
          <w:rFonts w:ascii="Arial" w:hAnsi="Arial" w:cs="Arial"/>
          <w:b/>
          <w:bCs/>
          <w:sz w:val="24"/>
          <w:szCs w:val="24"/>
        </w:rPr>
        <w:t>15</w:t>
      </w:r>
      <w:r w:rsidRPr="00F228A4">
        <w:rPr>
          <w:rFonts w:ascii="Arial" w:hAnsi="Arial" w:cs="Arial"/>
          <w:b/>
          <w:bCs/>
          <w:sz w:val="24"/>
          <w:szCs w:val="24"/>
        </w:rPr>
        <w:t xml:space="preserve"> points]</w:t>
      </w:r>
    </w:p>
    <w:p w14:paraId="48BD3BE8" w14:textId="7A70B6AA" w:rsidR="00D61027" w:rsidRPr="00536927" w:rsidRDefault="00D61027" w:rsidP="00B474F6">
      <w:pPr>
        <w:pStyle w:val="NormalWeb"/>
        <w:shd w:val="clear" w:color="auto" w:fill="FFFFFF"/>
        <w:spacing w:before="240" w:beforeAutospacing="0" w:after="450" w:afterAutospacing="0"/>
        <w:ind w:firstLine="360"/>
        <w:textAlignment w:val="baseline"/>
        <w:rPr>
          <w:rFonts w:ascii="Arial" w:hAnsi="Arial" w:cs="Arial"/>
          <w:sz w:val="22"/>
          <w:szCs w:val="22"/>
        </w:rPr>
      </w:pPr>
      <w:r w:rsidRPr="00536927">
        <w:rPr>
          <w:rFonts w:ascii="Arial" w:hAnsi="Arial" w:cs="Arial"/>
          <w:sz w:val="22"/>
          <w:szCs w:val="22"/>
        </w:rPr>
        <w:t>The prices of cryptocurrencies depend on a lot of factors like technological progress, internal competition, pressure on the markets to deliver, economic problems, security issues, political factor etc. Their high volatility leads to the great potential of high profit if intelligent inventing strategies are taken. Unfortunately, due to their lack of indexes, cryptocurrencies are relatively unpredictable compared to traditional financial predictions like stock market prediction.</w:t>
      </w:r>
    </w:p>
    <w:p w14:paraId="2B7D1A5D" w14:textId="6432CD79" w:rsidR="00C63E4A" w:rsidRPr="00536927" w:rsidRDefault="00261A09" w:rsidP="00B845C9">
      <w:pPr>
        <w:pStyle w:val="NormalWeb"/>
        <w:shd w:val="clear" w:color="auto" w:fill="FFFFFF"/>
        <w:spacing w:before="240" w:beforeAutospacing="0" w:after="450" w:afterAutospacing="0"/>
        <w:ind w:firstLine="360"/>
        <w:textAlignment w:val="baseline"/>
        <w:rPr>
          <w:rFonts w:ascii="Arial" w:hAnsi="Arial" w:cs="Arial"/>
          <w:sz w:val="22"/>
          <w:szCs w:val="22"/>
        </w:rPr>
      </w:pPr>
      <w:r w:rsidRPr="00536927">
        <w:rPr>
          <w:rFonts w:ascii="Arial" w:hAnsi="Arial" w:cs="Arial"/>
          <w:sz w:val="22"/>
          <w:szCs w:val="22"/>
        </w:rPr>
        <w:t xml:space="preserve">We see </w:t>
      </w:r>
      <w:r w:rsidR="009E455D" w:rsidRPr="00536927">
        <w:rPr>
          <w:rFonts w:ascii="Arial" w:hAnsi="Arial" w:cs="Arial"/>
          <w:sz w:val="22"/>
          <w:szCs w:val="22"/>
        </w:rPr>
        <w:t>in this article</w:t>
      </w:r>
      <w:r w:rsidR="002D4108" w:rsidRPr="00536927">
        <w:rPr>
          <w:rFonts w:ascii="Arial" w:hAnsi="Arial" w:cs="Arial"/>
          <w:sz w:val="22"/>
          <w:szCs w:val="22"/>
        </w:rPr>
        <w:t xml:space="preserve"> that </w:t>
      </w:r>
      <w:r w:rsidR="003D3CC9" w:rsidRPr="00536927">
        <w:rPr>
          <w:rStyle w:val="textlayer--absolute"/>
          <w:rFonts w:ascii="Arial" w:hAnsi="Arial" w:cs="Arial"/>
          <w:sz w:val="22"/>
          <w:szCs w:val="22"/>
          <w:shd w:val="clear" w:color="auto" w:fill="F2F2F2"/>
        </w:rPr>
        <w:t xml:space="preserve">recurrent neural networks (RNN) and tree-based ensembles </w:t>
      </w:r>
      <w:r w:rsidR="00D61027" w:rsidRPr="00536927">
        <w:rPr>
          <w:rStyle w:val="textlayer--absolute"/>
          <w:rFonts w:ascii="Arial" w:hAnsi="Arial" w:cs="Arial"/>
          <w:sz w:val="22"/>
          <w:szCs w:val="22"/>
          <w:shd w:val="clear" w:color="auto" w:fill="F2F2F2"/>
        </w:rPr>
        <w:t>were</w:t>
      </w:r>
      <w:r w:rsidR="003D3CC9" w:rsidRPr="00536927">
        <w:rPr>
          <w:rFonts w:ascii="Arial" w:hAnsi="Arial" w:cs="Arial"/>
          <w:sz w:val="22"/>
          <w:szCs w:val="22"/>
        </w:rPr>
        <w:t xml:space="preserve"> </w:t>
      </w:r>
      <w:r w:rsidR="00D61027" w:rsidRPr="00536927">
        <w:rPr>
          <w:rStyle w:val="textlayer--absolute"/>
          <w:rFonts w:ascii="Arial" w:hAnsi="Arial" w:cs="Arial"/>
          <w:sz w:val="22"/>
          <w:szCs w:val="22"/>
          <w:shd w:val="clear" w:color="auto" w:fill="F2F2F2"/>
        </w:rPr>
        <w:t>especially</w:t>
      </w:r>
      <w:r w:rsidR="003D3CC9" w:rsidRPr="00536927">
        <w:rPr>
          <w:rStyle w:val="textlayer--absolute"/>
          <w:rFonts w:ascii="Arial" w:hAnsi="Arial" w:cs="Arial"/>
          <w:sz w:val="22"/>
          <w:szCs w:val="22"/>
          <w:shd w:val="clear" w:color="auto" w:fill="F2F2F2"/>
        </w:rPr>
        <w:t xml:space="preserve"> effective in classifying</w:t>
      </w:r>
      <w:r w:rsidR="00D61027" w:rsidRPr="00536927">
        <w:rPr>
          <w:rStyle w:val="textlayer--absolute"/>
          <w:rFonts w:ascii="Arial" w:hAnsi="Arial" w:cs="Arial"/>
          <w:sz w:val="22"/>
          <w:szCs w:val="22"/>
          <w:shd w:val="clear" w:color="auto" w:fill="F2F2F2"/>
        </w:rPr>
        <w:t xml:space="preserve"> and predicting</w:t>
      </w:r>
      <w:r w:rsidR="003D3CC9" w:rsidRPr="00536927">
        <w:rPr>
          <w:rStyle w:val="textlayer--absolute"/>
          <w:rFonts w:ascii="Arial" w:hAnsi="Arial" w:cs="Arial"/>
          <w:sz w:val="22"/>
          <w:szCs w:val="22"/>
          <w:shd w:val="clear" w:color="auto" w:fill="F2F2F2"/>
        </w:rPr>
        <w:t xml:space="preserve"> the daily performance of cryptocurrencies</w:t>
      </w:r>
      <w:r w:rsidR="00EB189B" w:rsidRPr="00536927">
        <w:rPr>
          <w:rFonts w:ascii="Arial" w:hAnsi="Arial" w:cs="Arial"/>
          <w:sz w:val="22"/>
          <w:szCs w:val="22"/>
          <w:shd w:val="clear" w:color="auto" w:fill="FFFFFF"/>
        </w:rPr>
        <w:t>.</w:t>
      </w:r>
      <w:r w:rsidR="00DE6800" w:rsidRPr="00536927">
        <w:rPr>
          <w:rFonts w:ascii="Arial" w:hAnsi="Arial" w:cs="Arial"/>
          <w:sz w:val="22"/>
          <w:szCs w:val="22"/>
        </w:rPr>
        <w:t xml:space="preserve"> </w:t>
      </w:r>
      <w:r w:rsidR="00D61027" w:rsidRPr="00536927">
        <w:rPr>
          <w:rStyle w:val="textlayer--absolute"/>
          <w:rFonts w:ascii="Arial" w:hAnsi="Arial" w:cs="Arial"/>
          <w:sz w:val="22"/>
          <w:szCs w:val="22"/>
          <w:shd w:val="clear" w:color="auto" w:fill="F2F2F2"/>
        </w:rPr>
        <w:t>Particularly GRU and LSTM models performed with high accuracy</w:t>
      </w:r>
      <w:r w:rsidR="00D61027" w:rsidRPr="00536927">
        <w:rPr>
          <w:rStyle w:val="textlayer--absolute"/>
          <w:rFonts w:ascii="Arial" w:hAnsi="Arial" w:cs="Arial"/>
          <w:sz w:val="22"/>
          <w:szCs w:val="22"/>
          <w:shd w:val="clear" w:color="auto" w:fill="F2F2F2"/>
        </w:rPr>
        <w:t xml:space="preserve">. </w:t>
      </w:r>
      <w:r w:rsidR="00D61027" w:rsidRPr="00536927">
        <w:rPr>
          <w:rFonts w:ascii="Arial" w:hAnsi="Arial" w:cs="Arial"/>
          <w:sz w:val="22"/>
          <w:szCs w:val="22"/>
        </w:rPr>
        <w:t xml:space="preserve">Given that </w:t>
      </w:r>
      <w:r w:rsidR="00DE6800" w:rsidRPr="00536927">
        <w:rPr>
          <w:rFonts w:ascii="Arial" w:hAnsi="Arial" w:cs="Arial"/>
          <w:sz w:val="22"/>
          <w:szCs w:val="22"/>
        </w:rPr>
        <w:t xml:space="preserve">Cryptocurrency markets are </w:t>
      </w:r>
      <w:r w:rsidR="00D61027" w:rsidRPr="00536927">
        <w:rPr>
          <w:rFonts w:ascii="Arial" w:hAnsi="Arial" w:cs="Arial"/>
          <w:sz w:val="22"/>
          <w:szCs w:val="22"/>
        </w:rPr>
        <w:t xml:space="preserve">so </w:t>
      </w:r>
      <w:r w:rsidR="00DE6800" w:rsidRPr="00536927">
        <w:rPr>
          <w:rFonts w:ascii="Arial" w:hAnsi="Arial" w:cs="Arial"/>
          <w:sz w:val="22"/>
          <w:szCs w:val="22"/>
        </w:rPr>
        <w:t>challenging to predict</w:t>
      </w:r>
      <w:r w:rsidR="00D61027" w:rsidRPr="00536927">
        <w:rPr>
          <w:rFonts w:ascii="Arial" w:hAnsi="Arial" w:cs="Arial"/>
          <w:sz w:val="22"/>
          <w:szCs w:val="22"/>
        </w:rPr>
        <w:t>, these models can</w:t>
      </w:r>
      <w:r w:rsidR="00DE6800" w:rsidRPr="00536927">
        <w:rPr>
          <w:rFonts w:ascii="Arial" w:hAnsi="Arial" w:cs="Arial"/>
          <w:sz w:val="22"/>
          <w:szCs w:val="22"/>
        </w:rPr>
        <w:t xml:space="preserve"> </w:t>
      </w:r>
      <w:r w:rsidR="00D61027" w:rsidRPr="00536927">
        <w:rPr>
          <w:rFonts w:ascii="Arial" w:hAnsi="Arial" w:cs="Arial"/>
          <w:sz w:val="22"/>
          <w:szCs w:val="22"/>
        </w:rPr>
        <w:t>be applied in similarly volatile and unpredictable markets</w:t>
      </w:r>
      <w:r w:rsidR="00D61027" w:rsidRPr="00536927">
        <w:rPr>
          <w:rFonts w:ascii="Arial" w:hAnsi="Arial" w:cs="Arial"/>
          <w:sz w:val="22"/>
          <w:szCs w:val="22"/>
        </w:rPr>
        <w:t>.</w:t>
      </w:r>
    </w:p>
    <w:p w14:paraId="07758966" w14:textId="17A83B0E" w:rsidR="00D52EAE" w:rsidRPr="00536927" w:rsidRDefault="00D61027" w:rsidP="00B57675">
      <w:pPr>
        <w:pStyle w:val="NormalWeb"/>
        <w:shd w:val="clear" w:color="auto" w:fill="FFFFFF"/>
        <w:spacing w:before="240" w:beforeAutospacing="0" w:after="450" w:afterAutospacing="0"/>
        <w:ind w:firstLine="360"/>
        <w:textAlignment w:val="baseline"/>
        <w:rPr>
          <w:rFonts w:ascii="Arial" w:hAnsi="Arial" w:cs="Arial"/>
          <w:sz w:val="22"/>
          <w:szCs w:val="22"/>
        </w:rPr>
      </w:pPr>
      <w:r w:rsidRPr="00536927">
        <w:rPr>
          <w:rFonts w:ascii="Arial" w:hAnsi="Arial" w:cs="Arial"/>
          <w:sz w:val="22"/>
          <w:szCs w:val="22"/>
        </w:rPr>
        <w:lastRenderedPageBreak/>
        <w:t xml:space="preserve">For example, </w:t>
      </w:r>
      <w:r w:rsidRPr="00536927">
        <w:rPr>
          <w:rFonts w:ascii="Arial" w:hAnsi="Arial" w:cs="Arial"/>
          <w:sz w:val="22"/>
          <w:szCs w:val="22"/>
        </w:rPr>
        <w:t xml:space="preserve">Water demand depends on many factors, namely weather, prices, time of day and human behavior.  Thus, water demand and consumption </w:t>
      </w:r>
      <w:proofErr w:type="gramStart"/>
      <w:r w:rsidRPr="00536927">
        <w:rPr>
          <w:rFonts w:ascii="Arial" w:hAnsi="Arial" w:cs="Arial"/>
          <w:sz w:val="22"/>
          <w:szCs w:val="22"/>
        </w:rPr>
        <w:t>is</w:t>
      </w:r>
      <w:proofErr w:type="gramEnd"/>
      <w:r w:rsidRPr="00536927">
        <w:rPr>
          <w:rFonts w:ascii="Arial" w:hAnsi="Arial" w:cs="Arial"/>
          <w:sz w:val="22"/>
          <w:szCs w:val="22"/>
        </w:rPr>
        <w:t xml:space="preserve"> very affected by both the short and long term trends, and </w:t>
      </w:r>
      <w:proofErr w:type="spellStart"/>
      <w:r w:rsidRPr="00536927">
        <w:rPr>
          <w:rFonts w:ascii="Arial" w:hAnsi="Arial" w:cs="Arial"/>
          <w:sz w:val="22"/>
          <w:szCs w:val="22"/>
        </w:rPr>
        <w:t>Jaquart</w:t>
      </w:r>
      <w:proofErr w:type="spellEnd"/>
      <w:r w:rsidRPr="00536927">
        <w:rPr>
          <w:rFonts w:ascii="Arial" w:hAnsi="Arial" w:cs="Arial"/>
          <w:sz w:val="22"/>
          <w:szCs w:val="22"/>
        </w:rPr>
        <w:t xml:space="preserve"> and </w:t>
      </w:r>
      <w:proofErr w:type="spellStart"/>
      <w:r w:rsidRPr="00536927">
        <w:rPr>
          <w:rFonts w:ascii="Arial" w:hAnsi="Arial" w:cs="Arial"/>
          <w:sz w:val="22"/>
          <w:szCs w:val="22"/>
        </w:rPr>
        <w:t>Wenheart</w:t>
      </w:r>
      <w:proofErr w:type="spellEnd"/>
      <w:r w:rsidRPr="00536927">
        <w:rPr>
          <w:rFonts w:ascii="Arial" w:hAnsi="Arial" w:cs="Arial"/>
          <w:sz w:val="22"/>
          <w:szCs w:val="22"/>
        </w:rPr>
        <w:t xml:space="preserve"> show that LSTM model performs well in with these </w:t>
      </w:r>
      <w:r w:rsidRPr="00536927">
        <w:rPr>
          <w:rFonts w:ascii="Arial" w:hAnsi="Arial" w:cs="Arial"/>
          <w:sz w:val="22"/>
          <w:szCs w:val="22"/>
        </w:rPr>
        <w:t xml:space="preserve">conditions. </w:t>
      </w:r>
      <w:r w:rsidR="00D52EAE" w:rsidRPr="00536927">
        <w:rPr>
          <w:rFonts w:ascii="Arial" w:hAnsi="Arial" w:cs="Arial"/>
          <w:sz w:val="22"/>
          <w:szCs w:val="22"/>
        </w:rPr>
        <w:t>The LSTM model can be useful to predict water demand</w:t>
      </w:r>
      <w:r w:rsidR="00B57675" w:rsidRPr="00536927">
        <w:rPr>
          <w:rFonts w:ascii="Arial" w:hAnsi="Arial" w:cs="Arial"/>
          <w:sz w:val="22"/>
          <w:szCs w:val="22"/>
        </w:rPr>
        <w:t xml:space="preserve">. This is because LSTM is highly efficient for </w:t>
      </w:r>
      <w:r w:rsidR="00B57675" w:rsidRPr="00536927">
        <w:rPr>
          <w:rFonts w:ascii="Arial" w:hAnsi="Arial" w:cs="Arial"/>
          <w:sz w:val="22"/>
          <w:szCs w:val="22"/>
          <w:shd w:val="clear" w:color="auto" w:fill="FFFFFF"/>
        </w:rPr>
        <w:t>learning long-term dependencies, especially in sequence prediction problems</w:t>
      </w:r>
      <w:r w:rsidR="00B57675" w:rsidRPr="00536927">
        <w:rPr>
          <w:rFonts w:ascii="Arial" w:hAnsi="Arial" w:cs="Arial"/>
          <w:sz w:val="22"/>
          <w:szCs w:val="22"/>
        </w:rPr>
        <w:t xml:space="preserve">. </w:t>
      </w:r>
    </w:p>
    <w:p w14:paraId="4157778F" w14:textId="1109BF6D" w:rsidR="00261A09" w:rsidRPr="00536927" w:rsidRDefault="00D30729" w:rsidP="00B474F6">
      <w:pPr>
        <w:pStyle w:val="NormalWeb"/>
        <w:shd w:val="clear" w:color="auto" w:fill="FFFFFF"/>
        <w:spacing w:before="240" w:beforeAutospacing="0" w:after="450" w:afterAutospacing="0"/>
        <w:ind w:firstLine="360"/>
        <w:textAlignment w:val="baseline"/>
        <w:rPr>
          <w:rFonts w:ascii="Arial" w:hAnsi="Arial" w:cs="Arial"/>
          <w:sz w:val="22"/>
          <w:szCs w:val="22"/>
        </w:rPr>
      </w:pPr>
      <w:r w:rsidRPr="00536927">
        <w:rPr>
          <w:rFonts w:ascii="Arial" w:hAnsi="Arial" w:cs="Arial"/>
          <w:sz w:val="22"/>
          <w:szCs w:val="22"/>
          <w:shd w:val="clear" w:color="auto" w:fill="FFFFFF"/>
        </w:rPr>
        <w:t xml:space="preserve">Another way such a model can be applied is </w:t>
      </w:r>
      <w:r w:rsidR="00792F68" w:rsidRPr="00536927">
        <w:rPr>
          <w:rFonts w:ascii="Arial" w:hAnsi="Arial" w:cs="Arial"/>
          <w:sz w:val="22"/>
          <w:szCs w:val="22"/>
          <w:shd w:val="clear" w:color="auto" w:fill="FFFFFF"/>
        </w:rPr>
        <w:t xml:space="preserve">for market predictions in the </w:t>
      </w:r>
      <w:r w:rsidR="00B474F6" w:rsidRPr="00536927">
        <w:rPr>
          <w:rFonts w:ascii="Arial" w:hAnsi="Arial" w:cs="Arial"/>
          <w:sz w:val="22"/>
          <w:szCs w:val="22"/>
          <w:shd w:val="clear" w:color="auto" w:fill="FFFFFF"/>
        </w:rPr>
        <w:t>crop and agriculture</w:t>
      </w:r>
      <w:r w:rsidR="00792F68" w:rsidRPr="00536927">
        <w:rPr>
          <w:rFonts w:ascii="Arial" w:hAnsi="Arial" w:cs="Arial"/>
          <w:sz w:val="22"/>
          <w:szCs w:val="22"/>
          <w:shd w:val="clear" w:color="auto" w:fill="FFFFFF"/>
        </w:rPr>
        <w:t xml:space="preserve"> market</w:t>
      </w:r>
      <w:r w:rsidR="00D61027" w:rsidRPr="00536927">
        <w:rPr>
          <w:rFonts w:ascii="Arial" w:hAnsi="Arial" w:cs="Arial"/>
          <w:sz w:val="22"/>
          <w:szCs w:val="22"/>
          <w:shd w:val="clear" w:color="auto" w:fill="FFFFFF"/>
        </w:rPr>
        <w:t>. Here, weather, other crops and animals, disease, and supply/demand are large factors that influence</w:t>
      </w:r>
      <w:r w:rsidR="00B474F6" w:rsidRPr="00536927">
        <w:rPr>
          <w:rFonts w:ascii="Arial" w:hAnsi="Arial" w:cs="Arial"/>
          <w:sz w:val="22"/>
          <w:szCs w:val="22"/>
          <w:shd w:val="clear" w:color="auto" w:fill="FFFFFF"/>
        </w:rPr>
        <w:t xml:space="preserve"> agriculture</w:t>
      </w:r>
      <w:r w:rsidR="00D61027" w:rsidRPr="00536927">
        <w:rPr>
          <w:rFonts w:ascii="Arial" w:hAnsi="Arial" w:cs="Arial"/>
          <w:sz w:val="22"/>
          <w:szCs w:val="22"/>
          <w:shd w:val="clear" w:color="auto" w:fill="FFFFFF"/>
        </w:rPr>
        <w:t xml:space="preserve"> costs.</w:t>
      </w:r>
      <w:r w:rsidR="00B474F6" w:rsidRPr="00536927">
        <w:rPr>
          <w:rFonts w:ascii="Arial" w:hAnsi="Arial" w:cs="Arial"/>
          <w:sz w:val="22"/>
          <w:szCs w:val="22"/>
          <w:shd w:val="clear" w:color="auto" w:fill="FFFFFF"/>
        </w:rPr>
        <w:t xml:space="preserve"> Predicting future price is of upmost importance to allow for farmers, consumers, and governments to adequately respond and prepare to appropriately manage food supply. Recently we are seeing the impact of the avian flu, and a RNN model could be effective in predicting the cost of eggs and other chicken products. </w:t>
      </w:r>
      <w:r w:rsidR="00536927" w:rsidRPr="00536927">
        <w:rPr>
          <w:rFonts w:ascii="Arial" w:hAnsi="Arial" w:cs="Arial"/>
          <w:sz w:val="22"/>
          <w:szCs w:val="22"/>
          <w:shd w:val="clear" w:color="auto" w:fill="FFFFFF"/>
        </w:rPr>
        <w:t xml:space="preserve">The research in this paper provides evidence to support this hypothesis, however future research would need to be extended for RNN in the case of agriculture prices. </w:t>
      </w:r>
    </w:p>
    <w:p w14:paraId="498AC651" w14:textId="53928423" w:rsidR="00261A09" w:rsidRPr="00536927" w:rsidRDefault="00261A09" w:rsidP="008270E1">
      <w:pPr>
        <w:spacing w:before="240"/>
        <w:rPr>
          <w:rFonts w:ascii="Arial" w:hAnsi="Arial" w:cs="Arial"/>
        </w:rPr>
      </w:pPr>
    </w:p>
    <w:p w14:paraId="50E57689" w14:textId="0E01362C" w:rsidR="00261A09" w:rsidRPr="00536927" w:rsidRDefault="00261A09" w:rsidP="008270E1">
      <w:pPr>
        <w:spacing w:before="240"/>
        <w:rPr>
          <w:rFonts w:ascii="Arial" w:hAnsi="Arial" w:cs="Arial"/>
        </w:rPr>
      </w:pPr>
    </w:p>
    <w:p w14:paraId="08239D96" w14:textId="78D8C539" w:rsidR="0062536E" w:rsidRPr="00536927" w:rsidRDefault="0062536E" w:rsidP="00B6255B">
      <w:pPr>
        <w:spacing w:before="240"/>
        <w:rPr>
          <w:rFonts w:ascii="Arial" w:hAnsi="Arial" w:cs="Arial"/>
        </w:rPr>
      </w:pPr>
    </w:p>
    <w:sectPr w:rsidR="0062536E" w:rsidRPr="00536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E1AB9"/>
    <w:multiLevelType w:val="hybridMultilevel"/>
    <w:tmpl w:val="9E2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9141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84"/>
    <w:rsid w:val="0000616C"/>
    <w:rsid w:val="0019054C"/>
    <w:rsid w:val="001A1E43"/>
    <w:rsid w:val="001C05EC"/>
    <w:rsid w:val="001E1A2B"/>
    <w:rsid w:val="00203440"/>
    <w:rsid w:val="00215EF7"/>
    <w:rsid w:val="00261A09"/>
    <w:rsid w:val="00294C33"/>
    <w:rsid w:val="002D4108"/>
    <w:rsid w:val="002E404A"/>
    <w:rsid w:val="002F7CDA"/>
    <w:rsid w:val="0033094D"/>
    <w:rsid w:val="003D3CC9"/>
    <w:rsid w:val="003E1280"/>
    <w:rsid w:val="003E6F66"/>
    <w:rsid w:val="00407F81"/>
    <w:rsid w:val="00415B7A"/>
    <w:rsid w:val="004943E6"/>
    <w:rsid w:val="00494E60"/>
    <w:rsid w:val="00505D2C"/>
    <w:rsid w:val="00536927"/>
    <w:rsid w:val="00597C2F"/>
    <w:rsid w:val="0062536E"/>
    <w:rsid w:val="0062754C"/>
    <w:rsid w:val="00666D2D"/>
    <w:rsid w:val="0067463A"/>
    <w:rsid w:val="006D571B"/>
    <w:rsid w:val="006E1D07"/>
    <w:rsid w:val="006F3A1F"/>
    <w:rsid w:val="00792F68"/>
    <w:rsid w:val="007B7A4B"/>
    <w:rsid w:val="007F74B8"/>
    <w:rsid w:val="008077D5"/>
    <w:rsid w:val="0081157A"/>
    <w:rsid w:val="008270E1"/>
    <w:rsid w:val="00874630"/>
    <w:rsid w:val="00874EBC"/>
    <w:rsid w:val="00893365"/>
    <w:rsid w:val="008A63E1"/>
    <w:rsid w:val="008D40D5"/>
    <w:rsid w:val="009A2302"/>
    <w:rsid w:val="009B4119"/>
    <w:rsid w:val="009E455D"/>
    <w:rsid w:val="00A11FBF"/>
    <w:rsid w:val="00A22F62"/>
    <w:rsid w:val="00A358FF"/>
    <w:rsid w:val="00A5351C"/>
    <w:rsid w:val="00A9378E"/>
    <w:rsid w:val="00AE5E7D"/>
    <w:rsid w:val="00AF2CCF"/>
    <w:rsid w:val="00AF7941"/>
    <w:rsid w:val="00B2738A"/>
    <w:rsid w:val="00B474F6"/>
    <w:rsid w:val="00B57675"/>
    <w:rsid w:val="00B6255B"/>
    <w:rsid w:val="00B845C9"/>
    <w:rsid w:val="00BB1C18"/>
    <w:rsid w:val="00BE0284"/>
    <w:rsid w:val="00BF344A"/>
    <w:rsid w:val="00C16599"/>
    <w:rsid w:val="00C560F7"/>
    <w:rsid w:val="00C63E4A"/>
    <w:rsid w:val="00C75657"/>
    <w:rsid w:val="00D16933"/>
    <w:rsid w:val="00D22486"/>
    <w:rsid w:val="00D30729"/>
    <w:rsid w:val="00D310A4"/>
    <w:rsid w:val="00D51774"/>
    <w:rsid w:val="00D52EAE"/>
    <w:rsid w:val="00D61027"/>
    <w:rsid w:val="00D73F26"/>
    <w:rsid w:val="00DE6800"/>
    <w:rsid w:val="00DF3C93"/>
    <w:rsid w:val="00E371C9"/>
    <w:rsid w:val="00EB189B"/>
    <w:rsid w:val="00EB761F"/>
    <w:rsid w:val="00EF6822"/>
    <w:rsid w:val="00F228A4"/>
    <w:rsid w:val="00F55B51"/>
    <w:rsid w:val="00FA1EDC"/>
    <w:rsid w:val="00FF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8A4D"/>
  <w15:chartTrackingRefBased/>
  <w15:docId w15:val="{E0F1E9CB-BE4A-4B3C-8D78-B912CDCC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56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3F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284"/>
    <w:pPr>
      <w:ind w:left="720"/>
      <w:contextualSpacing/>
    </w:pPr>
  </w:style>
  <w:style w:type="table" w:styleId="TableGrid">
    <w:name w:val="Table Grid"/>
    <w:basedOn w:val="TableNormal"/>
    <w:uiPriority w:val="39"/>
    <w:rsid w:val="00494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56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73F2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73F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455D"/>
    <w:rPr>
      <w:i/>
      <w:iCs/>
    </w:rPr>
  </w:style>
  <w:style w:type="character" w:customStyle="1" w:styleId="textlayer--absolute">
    <w:name w:val="textlayer--absolute"/>
    <w:basedOn w:val="DefaultParagraphFont"/>
    <w:rsid w:val="00874EBC"/>
  </w:style>
  <w:style w:type="character" w:styleId="Hyperlink">
    <w:name w:val="Hyperlink"/>
    <w:basedOn w:val="DefaultParagraphFont"/>
    <w:uiPriority w:val="99"/>
    <w:unhideWhenUsed/>
    <w:rsid w:val="003E6F66"/>
    <w:rPr>
      <w:color w:val="0563C1" w:themeColor="hyperlink"/>
      <w:u w:val="single"/>
    </w:rPr>
  </w:style>
  <w:style w:type="character" w:styleId="UnresolvedMention">
    <w:name w:val="Unresolved Mention"/>
    <w:basedOn w:val="DefaultParagraphFont"/>
    <w:uiPriority w:val="99"/>
    <w:semiHidden/>
    <w:unhideWhenUsed/>
    <w:rsid w:val="003E6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21355">
      <w:bodyDiv w:val="1"/>
      <w:marLeft w:val="0"/>
      <w:marRight w:val="0"/>
      <w:marTop w:val="0"/>
      <w:marBottom w:val="0"/>
      <w:divBdr>
        <w:top w:val="none" w:sz="0" w:space="0" w:color="auto"/>
        <w:left w:val="none" w:sz="0" w:space="0" w:color="auto"/>
        <w:bottom w:val="none" w:sz="0" w:space="0" w:color="auto"/>
        <w:right w:val="none" w:sz="0" w:space="0" w:color="auto"/>
      </w:divBdr>
    </w:div>
    <w:div w:id="926695489">
      <w:bodyDiv w:val="1"/>
      <w:marLeft w:val="0"/>
      <w:marRight w:val="0"/>
      <w:marTop w:val="0"/>
      <w:marBottom w:val="0"/>
      <w:divBdr>
        <w:top w:val="none" w:sz="0" w:space="0" w:color="auto"/>
        <w:left w:val="none" w:sz="0" w:space="0" w:color="auto"/>
        <w:bottom w:val="none" w:sz="0" w:space="0" w:color="auto"/>
        <w:right w:val="none" w:sz="0" w:space="0" w:color="auto"/>
      </w:divBdr>
    </w:div>
    <w:div w:id="1061250175">
      <w:bodyDiv w:val="1"/>
      <w:marLeft w:val="0"/>
      <w:marRight w:val="0"/>
      <w:marTop w:val="0"/>
      <w:marBottom w:val="0"/>
      <w:divBdr>
        <w:top w:val="none" w:sz="0" w:space="0" w:color="auto"/>
        <w:left w:val="none" w:sz="0" w:space="0" w:color="auto"/>
        <w:bottom w:val="none" w:sz="0" w:space="0" w:color="auto"/>
        <w:right w:val="none" w:sz="0" w:space="0" w:color="auto"/>
      </w:divBdr>
    </w:div>
    <w:div w:id="1475373753">
      <w:bodyDiv w:val="1"/>
      <w:marLeft w:val="0"/>
      <w:marRight w:val="0"/>
      <w:marTop w:val="0"/>
      <w:marBottom w:val="0"/>
      <w:divBdr>
        <w:top w:val="none" w:sz="0" w:space="0" w:color="auto"/>
        <w:left w:val="none" w:sz="0" w:space="0" w:color="auto"/>
        <w:bottom w:val="none" w:sz="0" w:space="0" w:color="auto"/>
        <w:right w:val="none" w:sz="0" w:space="0" w:color="auto"/>
      </w:divBdr>
    </w:div>
    <w:div w:id="166593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s/statisticalarbitrage.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11994</TotalTime>
  <Pages>3</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Iyasele</dc:creator>
  <cp:keywords/>
  <dc:description/>
  <cp:lastModifiedBy>Julia Troni</cp:lastModifiedBy>
  <cp:revision>33</cp:revision>
  <dcterms:created xsi:type="dcterms:W3CDTF">2022-12-30T18:58:00Z</dcterms:created>
  <dcterms:modified xsi:type="dcterms:W3CDTF">2023-02-01T20:31:00Z</dcterms:modified>
</cp:coreProperties>
</file>