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092104" w:rsidRDefault="006056C1" w:rsidP="00AB0E0C">
      <w:pPr>
        <w:pStyle w:val="Heading2"/>
        <w:rPr>
          <w:rFonts w:ascii="TH SarabunPSK" w:hAnsi="TH SarabunPSK" w:cs="TH SarabunPSK"/>
          <w:cs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ศูนย์การดูแล/วิจัยผู้ป่วยปากแหว่ง เพดานโหว่ และความพิการแต่กำเนิดของศีรษะและใบหน้า มหาวิทยาลัยขอนแก่น ภายใต้โครงการ</w:t>
      </w:r>
      <w:r w:rsidR="00AB0E0C">
        <w:rPr>
          <w:rFonts w:ascii="TH SarabunPSK" w:hAnsi="TH SarabunPSK" w:cs="TH SarabunPSK" w:hint="cs"/>
          <w:cs/>
        </w:rPr>
        <w:t>พระราชทาน</w:t>
      </w:r>
      <w:r w:rsidR="00786848">
        <w:rPr>
          <w:rFonts w:ascii="TH SarabunPSK" w:hAnsi="TH SarabunPSK" w:cs="TH SarabunPSK" w:hint="cs"/>
          <w:cs/>
        </w:rPr>
        <w:t>ตะวันฉาย 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B9631F">
        <w:rPr>
          <w:rFonts w:ascii="TH SarabunPSK" w:hAnsi="TH SarabunPSK" w:cs="TH SarabunPSK"/>
        </w:rPr>
        <w:t>63502</w:t>
      </w:r>
      <w:r w:rsidR="00AB0E0C">
        <w:rPr>
          <w:rFonts w:ascii="TH SarabunPSK" w:hAnsi="TH SarabunPSK" w:cs="TH SarabunPSK" w:hint="cs"/>
          <w:cs/>
        </w:rPr>
        <w:t>, 63123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3067ED">
        <w:rPr>
          <w:rFonts w:ascii="TH SarabunPSK" w:hAnsi="TH SarabunPSK" w:cs="TH SarabunPSK"/>
        </w:rPr>
        <w:t>1410</w:t>
      </w:r>
      <w:r w:rsidR="00157AE4">
        <w:rPr>
          <w:rFonts w:ascii="TH SarabunPSK" w:hAnsi="TH SarabunPSK" w:cs="TH SarabunPSK" w:hint="cs"/>
          <w:cs/>
        </w:rPr>
        <w:tab/>
      </w:r>
      <w:r w:rsidR="00C22E11">
        <w:rPr>
          <w:rFonts w:ascii="TH SarabunPSK" w:hAnsi="TH SarabunPSK" w:cs="TH SarabunPSK"/>
        </w:rPr>
        <w:t xml:space="preserve">        </w:t>
      </w:r>
      <w:r w:rsidR="00406355">
        <w:rPr>
          <w:rFonts w:ascii="TH SarabunPSK" w:hAnsi="TH SarabunPSK" w:cs="TH SarabunPSK" w:hint="cs"/>
          <w:b/>
          <w:bCs/>
          <w:cs/>
        </w:rPr>
        <w:t xml:space="preserve"> </w:t>
      </w:r>
      <w:r w:rsidR="00EA4952">
        <w:rPr>
          <w:rFonts w:ascii="TH SarabunPSK" w:hAnsi="TH SarabunPSK" w:cs="TH SarabunPSK" w:hint="cs"/>
          <w:b/>
          <w:bCs/>
          <w:cs/>
        </w:rPr>
        <w:t xml:space="preserve">         </w:t>
      </w:r>
      <w:r w:rsidR="00634F5E">
        <w:rPr>
          <w:rFonts w:ascii="TH SarabunPSK" w:hAnsi="TH SarabunPSK" w:cs="TH SarabunPSK" w:hint="cs"/>
          <w:b/>
          <w:bCs/>
          <w:cs/>
        </w:rPr>
        <w:t xml:space="preserve"> </w:t>
      </w:r>
      <w:r w:rsidR="009633C9">
        <w:rPr>
          <w:rFonts w:ascii="TH SarabunPSK" w:hAnsi="TH SarabunPSK" w:cs="TH SarabunPSK" w:hint="cs"/>
          <w:b/>
          <w:bCs/>
          <w:cs/>
        </w:rPr>
        <w:t xml:space="preserve">   </w:t>
      </w:r>
      <w:r w:rsidRPr="00092104">
        <w:rPr>
          <w:rFonts w:ascii="TH SarabunPSK" w:hAnsi="TH SarabunPSK" w:cs="TH SarabunPSK"/>
          <w:b/>
          <w:bCs/>
          <w:cs/>
        </w:rPr>
        <w:t xml:space="preserve">วันที่ </w:t>
      </w:r>
      <w:r w:rsidR="003067ED">
        <w:rPr>
          <w:rFonts w:ascii="TH SarabunPSK" w:hAnsi="TH SarabunPSK" w:cs="TH SarabunPSK" w:hint="cs"/>
          <w:b/>
          <w:bCs/>
          <w:cs/>
        </w:rPr>
        <w:t xml:space="preserve"> </w:t>
      </w:r>
      <w:r w:rsidR="003067ED" w:rsidRPr="003067ED">
        <w:rPr>
          <w:rFonts w:ascii="TH SarabunPSK" w:hAnsi="TH SarabunPSK" w:cs="TH SarabunPSK" w:hint="cs"/>
          <w:cs/>
        </w:rPr>
        <w:t>3 พฤษภาคม</w:t>
      </w:r>
      <w:r w:rsidR="0032620A">
        <w:rPr>
          <w:rFonts w:ascii="TH SarabunPSK" w:hAnsi="TH SarabunPSK" w:cs="TH SarabunPSK" w:hint="cs"/>
          <w:cs/>
        </w:rPr>
        <w:t xml:space="preserve">  </w:t>
      </w:r>
      <w:r w:rsidR="004D7AB1">
        <w:rPr>
          <w:rFonts w:ascii="TH SarabunPSK" w:hAnsi="TH SarabunPSK" w:cs="TH SarabunPSK"/>
        </w:rPr>
        <w:t>25</w:t>
      </w:r>
      <w:r w:rsidR="00A7770B">
        <w:rPr>
          <w:rFonts w:ascii="TH SarabunPSK" w:hAnsi="TH SarabunPSK" w:cs="TH SarabunPSK" w:hint="cs"/>
          <w:cs/>
        </w:rPr>
        <w:t>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 w:rsidR="00A7770B">
        <w:rPr>
          <w:rFonts w:ascii="TH SarabunPSK" w:hAnsi="TH SarabunPSK" w:cs="TH SarabunPSK" w:hint="cs"/>
          <w:sz w:val="32"/>
          <w:szCs w:val="32"/>
          <w:cs/>
        </w:rPr>
        <w:t>ขอ</w:t>
      </w:r>
      <w:r w:rsidR="007943C1">
        <w:rPr>
          <w:rFonts w:ascii="TH SarabunPSK" w:hAnsi="TH SarabunPSK" w:cs="TH SarabunPSK" w:hint="cs"/>
          <w:sz w:val="32"/>
          <w:szCs w:val="32"/>
          <w:cs/>
        </w:rPr>
        <w:t>เรียนเชิญ</w:t>
      </w:r>
      <w:r w:rsidR="00634F5E">
        <w:rPr>
          <w:rFonts w:ascii="TH SarabunPSK" w:hAnsi="TH SarabunPSK" w:cs="TH SarabunPSK" w:hint="cs"/>
          <w:sz w:val="32"/>
          <w:szCs w:val="32"/>
          <w:cs/>
        </w:rPr>
        <w:t>เข้าร่วม</w:t>
      </w:r>
      <w:r w:rsidR="007943C1">
        <w:rPr>
          <w:rFonts w:ascii="TH SarabunPSK" w:hAnsi="TH SarabunPSK" w:cs="TH SarabunPSK" w:hint="cs"/>
          <w:sz w:val="32"/>
          <w:szCs w:val="32"/>
          <w:cs/>
        </w:rPr>
        <w:t>พิธีเปิด</w:t>
      </w:r>
      <w:r w:rsidR="00634F5E">
        <w:rPr>
          <w:rFonts w:ascii="TH SarabunPSK" w:hAnsi="TH SarabunPSK" w:cs="TH SarabunPSK" w:hint="cs"/>
          <w:sz w:val="32"/>
          <w:szCs w:val="32"/>
          <w:cs/>
        </w:rPr>
        <w:t>โครงการประชุมเชิงปฏิบัติการ</w:t>
      </w:r>
      <w:r w:rsidR="007943C1">
        <w:rPr>
          <w:rFonts w:ascii="TH SarabunPSK" w:hAnsi="TH SarabunPSK" w:cs="TH SarabunPSK" w:hint="cs"/>
          <w:sz w:val="32"/>
          <w:szCs w:val="32"/>
          <w:cs/>
        </w:rPr>
        <w:t>ฯ</w:t>
      </w:r>
    </w:p>
    <w:p w:rsidR="006056C1" w:rsidRPr="00092104" w:rsidRDefault="006056C1" w:rsidP="00EC32E6">
      <w:pPr>
        <w:rPr>
          <w:rFonts w:ascii="TH SarabunPSK" w:hAnsi="TH SarabunPSK" w:cs="TH SarabunPSK"/>
          <w:sz w:val="16"/>
          <w:szCs w:val="16"/>
        </w:rPr>
      </w:pPr>
    </w:p>
    <w:p w:rsidR="00FA65DB" w:rsidRPr="00EF58B3" w:rsidRDefault="006056C1" w:rsidP="00FA65DB">
      <w:pPr>
        <w:rPr>
          <w:rFonts w:ascii="TH SarabunPSK" w:hAnsi="TH SarabunPSK" w:cs="TH SarabunPSK"/>
          <w:sz w:val="32"/>
          <w:szCs w:val="32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3067ED">
        <w:rPr>
          <w:rFonts w:ascii="TH SarabunPSK" w:hAnsi="TH SarabunPSK" w:cs="TH SarabunPSK" w:hint="cs"/>
          <w:sz w:val="32"/>
          <w:szCs w:val="32"/>
          <w:cs/>
        </w:rPr>
        <w:t>คณบดี</w:t>
      </w:r>
      <w:r w:rsidR="00E137F2">
        <w:rPr>
          <w:rFonts w:ascii="TH SarabunPSK" w:hAnsi="TH SarabunPSK" w:cs="TH SarabunPSK" w:hint="cs"/>
          <w:sz w:val="32"/>
          <w:szCs w:val="32"/>
          <w:cs/>
        </w:rPr>
        <w:t xml:space="preserve">คณะแพทยศาสตร์ </w:t>
      </w:r>
      <w:r w:rsidR="00EF58B3">
        <w:rPr>
          <w:rFonts w:ascii="TH SarabunPSK" w:hAnsi="TH SarabunPSK" w:cs="TH SarabunPSK" w:hint="cs"/>
          <w:sz w:val="32"/>
          <w:szCs w:val="32"/>
          <w:cs/>
        </w:rPr>
        <w:t xml:space="preserve"> มหาวิทยาลัยขอนแก่น</w:t>
      </w:r>
    </w:p>
    <w:p w:rsidR="006056C1" w:rsidRPr="00636AC6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634F5E" w:rsidRPr="00E137F2" w:rsidRDefault="00AB0E0C" w:rsidP="00634F5E">
      <w:pPr>
        <w:ind w:firstLine="144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34F5E">
        <w:rPr>
          <w:rFonts w:ascii="TH SarabunPSK" w:hAnsi="TH SarabunPSK" w:cs="TH SarabunPSK" w:hint="cs"/>
          <w:sz w:val="32"/>
          <w:szCs w:val="32"/>
          <w:cs/>
        </w:rPr>
        <w:t>ด้วยศูนย์การดูแลผู้ป่วยปากแหว่งเพดานโหว่ และความพิการแต่กำเนิดของศีรษะและใบหน้า  มหาวิทยาลัยขอนแก่น  ภายใต้โครงการ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พระราชทาน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ตะวันฉาย  ได้จัดโครงการ “การพัฒนารูปแบบการบริการที่สมบูรณ์แบบเพื่อการดูแลผู้ป่วยภาวะปากแหว่งเพดานโหว่ และความพิการแต่กำเนิดของศีรษะและใบหน้า ในพื้นที่จังหวัดขอนแก่น ครั้งที่ 5” </w:t>
      </w:r>
      <w:r>
        <w:rPr>
          <w:rFonts w:ascii="TH SarabunPSK" w:hAnsi="TH SarabunPSK" w:cs="TH SarabunPSK" w:hint="cs"/>
          <w:sz w:val="32"/>
          <w:szCs w:val="32"/>
          <w:cs/>
        </w:rPr>
        <w:t>ร่วมกับ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มูลนิธิตะวันฉายเพื่อผู้ป่วยปากแหว่ง เพดานโหว่ และ</w:t>
      </w:r>
      <w:r>
        <w:rPr>
          <w:rFonts w:ascii="TH SarabunPSK" w:hAnsi="TH SarabunPSK" w:cs="TH SarabunPSK" w:hint="cs"/>
          <w:sz w:val="32"/>
          <w:szCs w:val="32"/>
          <w:cs/>
        </w:rPr>
        <w:t>พิการทาง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ใบหน้า</w:t>
      </w:r>
      <w:r>
        <w:rPr>
          <w:rFonts w:ascii="TH SarabunPSK" w:hAnsi="TH SarabunPSK" w:cs="TH SarabunPSK" w:hint="cs"/>
          <w:sz w:val="32"/>
          <w:szCs w:val="32"/>
          <w:cs/>
        </w:rPr>
        <w:t>และศีรษะ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โดยการสนับสนุนจาก องค์การบริหารส่วนจังหวัดขอนแก่น เพื่อการพัฒนาระบบการดูแลรักษาและผ่าตัดผู้ป่วยปากแหว่ง เพดานโหว่และพิการทางศีรษะและใบหน้าในเขตพื้นที่จังหวัดขอนแก่นที่สมบูรณ์แบบ ครอบคลุมในด้านสุขภาพ </w:t>
      </w:r>
      <w:r w:rsidRPr="00634F5E">
        <w:rPr>
          <w:rFonts w:ascii="TH SarabunPSK" w:hAnsi="TH SarabunPSK" w:cs="TH SarabunPSK"/>
          <w:sz w:val="32"/>
          <w:szCs w:val="32"/>
        </w:rPr>
        <w:t xml:space="preserve">(Health)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การศึกษา </w:t>
      </w:r>
      <w:r w:rsidRPr="00634F5E">
        <w:rPr>
          <w:rFonts w:ascii="TH SarabunPSK" w:hAnsi="TH SarabunPSK" w:cs="TH SarabunPSK"/>
          <w:sz w:val="32"/>
          <w:szCs w:val="32"/>
        </w:rPr>
        <w:t xml:space="preserve">(Education)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สังคม </w:t>
      </w:r>
      <w:r w:rsidRPr="00634F5E">
        <w:rPr>
          <w:rFonts w:ascii="TH SarabunPSK" w:hAnsi="TH SarabunPSK" w:cs="TH SarabunPSK"/>
          <w:sz w:val="32"/>
          <w:szCs w:val="32"/>
        </w:rPr>
        <w:t xml:space="preserve">(Social)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การดำรงชีวิต</w:t>
      </w:r>
      <w:r w:rsidRPr="00634F5E">
        <w:rPr>
          <w:rFonts w:ascii="TH SarabunPSK" w:hAnsi="TH SarabunPSK" w:cs="TH SarabunPSK"/>
          <w:sz w:val="32"/>
          <w:szCs w:val="32"/>
        </w:rPr>
        <w:t>(Livelihood)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และการเสริมสร้างพลังอำนาจ </w:t>
      </w:r>
      <w:r w:rsidRPr="00634F5E">
        <w:rPr>
          <w:rFonts w:ascii="TH SarabunPSK" w:hAnsi="TH SarabunPSK" w:cs="TH SarabunPSK"/>
          <w:sz w:val="32"/>
          <w:szCs w:val="32"/>
        </w:rPr>
        <w:t xml:space="preserve">(Empowerment)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และส่งเสริม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ให้ตัวแทนกลุ่มครอบครัว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เข้าร่วมโครงการเศรษฐกิจพอเพียง หรือ “ศูนย์เรียนรู้เกษตรแก้จน” เพื่อพัฒนาสุขภาวะและคุณภาพชีวิตแบบองค์รวม</w:t>
      </w:r>
      <w:r>
        <w:rPr>
          <w:rFonts w:ascii="TH SarabunPSK" w:hAnsi="TH SarabunPSK" w:cs="TH SarabunPSK" w:hint="cs"/>
          <w:sz w:val="32"/>
          <w:szCs w:val="32"/>
          <w:cs/>
        </w:rPr>
        <w:t>อันจะ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เป็</w:t>
      </w:r>
      <w:r>
        <w:rPr>
          <w:rFonts w:ascii="TH SarabunPSK" w:hAnsi="TH SarabunPSK" w:cs="TH SarabunPSK" w:hint="cs"/>
          <w:sz w:val="32"/>
          <w:szCs w:val="32"/>
          <w:cs/>
        </w:rPr>
        <w:t>น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ต้นแบบและเป็นประโยชน์ต่อผู้สนใจอื่นๆ </w:t>
      </w:r>
      <w:r>
        <w:rPr>
          <w:rFonts w:ascii="TH SarabunPSK" w:hAnsi="TH SarabunPSK" w:cs="TH SarabunPSK" w:hint="cs"/>
          <w:sz w:val="32"/>
          <w:szCs w:val="32"/>
          <w:cs/>
        </w:rPr>
        <w:t>ทั้งนี้ การดำเนินงานครั้งนี้นับ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เป็นส่วนหนี่งของโครงการ “การพัฒนารูปแบบการบริการที่สมบูรณ์แบบเพื่อการดูแลผู้ป่วยปากแหว่ง เพดานโหว่และความพิการแต่กำเนิดของศีรษะและใบหน้าในภาคตะวันออกเฉียงเหนือ ประเทศไทย เฉลิมพระเกียรติสมเด็</w:t>
      </w:r>
      <w:r>
        <w:rPr>
          <w:rFonts w:ascii="TH SarabunPSK" w:hAnsi="TH SarabunPSK" w:cs="TH SarabunPSK" w:hint="cs"/>
          <w:sz w:val="32"/>
          <w:szCs w:val="32"/>
          <w:cs/>
        </w:rPr>
        <w:t>จ</w:t>
      </w:r>
      <w:r w:rsidRPr="00634F5E">
        <w:rPr>
          <w:rFonts w:ascii="TH SarabunPSK" w:hAnsi="TH SarabunPSK" w:cs="TH SarabunPSK" w:hint="cs"/>
          <w:sz w:val="32"/>
          <w:szCs w:val="32"/>
          <w:cs/>
        </w:rPr>
        <w:t>พระเทพรัตนราชสุด</w:t>
      </w:r>
      <w:r>
        <w:rPr>
          <w:rFonts w:ascii="TH SarabunPSK" w:hAnsi="TH SarabunPSK" w:cs="TH SarabunPSK" w:hint="cs"/>
          <w:sz w:val="32"/>
          <w:szCs w:val="32"/>
          <w:cs/>
        </w:rPr>
        <w:t>ฯ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สยามบรมราชกุมารี ครบ 60 พรรษา” จัดโครงการระหว่างวันที่ </w:t>
      </w:r>
      <w:r w:rsidRPr="00634F5E">
        <w:rPr>
          <w:rFonts w:ascii="TH SarabunPSK" w:hAnsi="TH SarabunPSK" w:cs="TH SarabunPSK"/>
          <w:sz w:val="32"/>
          <w:szCs w:val="32"/>
        </w:rPr>
        <w:t>5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34F5E">
        <w:rPr>
          <w:rFonts w:ascii="TH SarabunPSK" w:hAnsi="TH SarabunPSK" w:cs="TH SarabunPSK"/>
          <w:sz w:val="32"/>
          <w:szCs w:val="32"/>
          <w:cs/>
        </w:rPr>
        <w:t>–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34F5E">
        <w:rPr>
          <w:rFonts w:ascii="TH SarabunPSK" w:hAnsi="TH SarabunPSK" w:cs="TH SarabunPSK"/>
          <w:sz w:val="32"/>
          <w:szCs w:val="32"/>
        </w:rPr>
        <w:t>6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พฤษภาคม 2560 ณ ชุดาปาร์ค รีสอร์ท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แอนด์โฮเต็ล </w:t>
      </w:r>
      <w:r w:rsidRPr="00634F5E">
        <w:rPr>
          <w:rFonts w:ascii="TH SarabunPSK" w:hAnsi="TH SarabunPSK" w:cs="TH SarabunPSK" w:hint="cs"/>
          <w:sz w:val="32"/>
          <w:szCs w:val="32"/>
          <w:cs/>
        </w:rPr>
        <w:t xml:space="preserve"> ตำบลบ้านค้อ อำเภอเมืองขอนแก่น จังหวัดขอนแก่น</w:t>
      </w:r>
      <w:r w:rsidR="00E137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137F2">
        <w:rPr>
          <w:rFonts w:ascii="TH SarabunPSK" w:hAnsi="TH SarabunPSK" w:cs="TH SarabunPSK"/>
          <w:sz w:val="16"/>
          <w:szCs w:val="16"/>
        </w:rPr>
        <w:t xml:space="preserve"> </w:t>
      </w:r>
      <w:r w:rsidR="00E137F2" w:rsidRPr="00634F5E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E137F2">
        <w:rPr>
          <w:rFonts w:ascii="TH SarabunPSK" w:hAnsi="TH SarabunPSK" w:cs="TH SarabunPSK" w:hint="cs"/>
          <w:sz w:val="32"/>
          <w:szCs w:val="32"/>
          <w:cs/>
        </w:rPr>
        <w:t xml:space="preserve">นายกองค์การบริหารส่วนจังหวัดขอนแก่นเป็นประธานกล่าวเปิดโครงการฯ ณ บริเวณข้างตึก สว.1 </w:t>
      </w:r>
      <w:r w:rsidR="0078691D">
        <w:rPr>
          <w:rFonts w:ascii="TH SarabunPSK" w:hAnsi="TH SarabunPSK" w:cs="TH SarabunPSK" w:hint="cs"/>
          <w:sz w:val="32"/>
          <w:szCs w:val="32"/>
          <w:cs/>
        </w:rPr>
        <w:t xml:space="preserve">ในวันศุกร์ ที่ 5 พฤษภาคม 2560 เวลา 08.00 </w:t>
      </w:r>
      <w:r w:rsidR="0078691D">
        <w:rPr>
          <w:rFonts w:ascii="TH SarabunPSK" w:hAnsi="TH SarabunPSK" w:cs="TH SarabunPSK"/>
          <w:sz w:val="32"/>
          <w:szCs w:val="32"/>
          <w:cs/>
        </w:rPr>
        <w:t>–</w:t>
      </w:r>
      <w:r w:rsidR="0078691D">
        <w:rPr>
          <w:rFonts w:ascii="TH SarabunPSK" w:hAnsi="TH SarabunPSK" w:cs="TH SarabunPSK" w:hint="cs"/>
          <w:sz w:val="32"/>
          <w:szCs w:val="32"/>
          <w:cs/>
        </w:rPr>
        <w:t xml:space="preserve"> 08.30 น.</w:t>
      </w:r>
    </w:p>
    <w:p w:rsidR="00AB0E0C" w:rsidRPr="00634F5E" w:rsidRDefault="00AB0E0C" w:rsidP="00634F5E">
      <w:pPr>
        <w:ind w:firstLine="1440"/>
        <w:jc w:val="thaiDistribute"/>
        <w:rPr>
          <w:rFonts w:ascii="TH SarabunPSK" w:hAnsi="TH SarabunPSK" w:cs="TH SarabunPSK"/>
          <w:sz w:val="16"/>
          <w:szCs w:val="16"/>
          <w:cs/>
        </w:rPr>
      </w:pPr>
    </w:p>
    <w:p w:rsidR="004D7AB1" w:rsidRPr="00E1659A" w:rsidRDefault="002B1EC6" w:rsidP="00677D04">
      <w:pPr>
        <w:jc w:val="thaiDistribute"/>
        <w:rPr>
          <w:rFonts w:ascii="TH SarabunPSK" w:eastAsia="Times New Roman" w:hAnsi="TH SarabunPSK" w:cs="TH SarabunPSK"/>
          <w:sz w:val="32"/>
          <w:szCs w:val="32"/>
          <w:cs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ในการนี้ </w:t>
      </w:r>
      <w:r w:rsidR="00677D04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ศูนย์</w:t>
      </w:r>
      <w:r w:rsidR="00090860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ตะวันฉาย</w:t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จึงใครขอความอนุเคราะห์</w:t>
      </w:r>
      <w:r w:rsidR="00634F5E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ขอเรียนเชิญ</w:t>
      </w:r>
      <w:r w:rsidR="00E137F2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ท่านหรือตัวแทน </w:t>
      </w:r>
      <w:r w:rsidR="003977F5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ให้เกียรติ</w:t>
      </w:r>
      <w:r w:rsidR="00E137F2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เข้าร่วมพิธีเปิดโครงการประชุมเชิงปฏิบัติการฯ </w:t>
      </w:r>
      <w:r w:rsidR="00E1659A" w:rsidRPr="00E1659A">
        <w:rPr>
          <w:rFonts w:ascii="TH SarabunPSK" w:eastAsia="Times New Roman" w:hAnsi="TH SarabunPSK" w:cs="TH SarabunPSK" w:hint="cs"/>
          <w:sz w:val="32"/>
          <w:szCs w:val="32"/>
          <w:cs/>
        </w:rPr>
        <w:t>รายละเอียดตามที่แนบมาพร้อมนี้</w:t>
      </w:r>
    </w:p>
    <w:p w:rsidR="00A25B18" w:rsidRPr="00677D04" w:rsidRDefault="00266C17" w:rsidP="00677D04">
      <w:pPr>
        <w:jc w:val="thaiDistribute"/>
        <w:rPr>
          <w:rFonts w:ascii="TH SarabunPSK" w:hAnsi="TH SarabunPSK" w:cs="TH SarabunPSK"/>
          <w:b/>
          <w:bCs/>
          <w:sz w:val="16"/>
          <w:szCs w:val="16"/>
          <w:cs/>
          <w:lang w:eastAsia="ja-JP"/>
        </w:rPr>
      </w:pP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2F6B3C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6056C1" w:rsidRDefault="00266C17" w:rsidP="00677D04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 w:rsidR="00C36C70"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</w:t>
      </w:r>
      <w:r w:rsidR="00677D04">
        <w:rPr>
          <w:rFonts w:ascii="TH SarabunPSK" w:hAnsi="TH SarabunPSK" w:cs="TH SarabunPSK" w:hint="cs"/>
          <w:sz w:val="32"/>
          <w:szCs w:val="32"/>
          <w:cs/>
          <w:lang w:eastAsia="ja-JP"/>
        </w:rPr>
        <w:t>อนุมัติ จักขอบพระคุณยิ่ง</w:t>
      </w:r>
    </w:p>
    <w:p w:rsidR="002F6B3C" w:rsidRPr="00EA4952" w:rsidRDefault="00C36C70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>
        <w:rPr>
          <w:rFonts w:ascii="TH SarabunPSK" w:hAnsi="TH SarabunPSK" w:cs="TH SarabunPSK"/>
          <w:sz w:val="32"/>
          <w:szCs w:val="32"/>
          <w:lang w:eastAsia="ja-JP"/>
        </w:rPr>
        <w:tab/>
      </w:r>
      <w:r w:rsidR="00444F50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</w:r>
      <w:r w:rsidR="00EA4952">
        <w:rPr>
          <w:rFonts w:ascii="TH SarabunPSK" w:hAnsi="TH SarabunPSK" w:cs="TH SarabunPSK"/>
          <w:sz w:val="32"/>
          <w:szCs w:val="32"/>
          <w:lang w:eastAsia="ja-JP"/>
        </w:rPr>
        <w:tab/>
        <w:t xml:space="preserve">   </w:t>
      </w:r>
    </w:p>
    <w:p w:rsidR="00824A26" w:rsidRDefault="00F26D96" w:rsidP="00EC32E6">
      <w:pPr>
        <w:pStyle w:val="BodyText2"/>
        <w:jc w:val="left"/>
        <w:rPr>
          <w:rFonts w:ascii="TH SarabunPSK" w:hAnsi="TH SarabunPSK" w:cs="TH SarabunPSK" w:hint="cs"/>
          <w:sz w:val="32"/>
          <w:szCs w:val="32"/>
          <w:lang w:eastAsia="ja-JP"/>
        </w:rPr>
      </w:pPr>
      <w:r>
        <w:rPr>
          <w:rFonts w:ascii="TH SarabunPSK" w:hAnsi="TH SarabunPSK" w:cs="TH SarabunPSK"/>
          <w:sz w:val="32"/>
          <w:szCs w:val="32"/>
          <w:lang w:eastAsia="ja-JP"/>
        </w:rPr>
        <w:t xml:space="preserve">                                                                   </w:t>
      </w:r>
    </w:p>
    <w:p w:rsidR="00EA5252" w:rsidRPr="00C00E89" w:rsidRDefault="00EA5252" w:rsidP="00EC32E6">
      <w:pPr>
        <w:pStyle w:val="BodyText2"/>
        <w:jc w:val="left"/>
        <w:rPr>
          <w:rFonts w:ascii="TH SarabunPSK" w:hAnsi="TH SarabunPSK" w:cs="TH SarabunPSK"/>
          <w:sz w:val="32"/>
          <w:szCs w:val="32"/>
          <w:cs/>
          <w:lang w:eastAsia="ja-JP"/>
        </w:rPr>
      </w:pPr>
      <w:bookmarkStart w:id="0" w:name="_GoBack"/>
      <w:bookmarkEnd w:id="0"/>
    </w:p>
    <w:p w:rsidR="006056C1" w:rsidRPr="00C00E89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FC2C5E">
        <w:rPr>
          <w:rFonts w:ascii="TH SarabunPSK" w:hAnsi="TH SarabunPSK" w:cs="TH SarabunPSK"/>
          <w:sz w:val="32"/>
          <w:szCs w:val="32"/>
        </w:rPr>
        <w:t xml:space="preserve">  </w:t>
      </w:r>
      <w:r w:rsidR="002F6B3C">
        <w:rPr>
          <w:rFonts w:ascii="TH SarabunPSK" w:hAnsi="TH SarabunPSK" w:cs="TH SarabunPSK"/>
          <w:sz w:val="32"/>
          <w:szCs w:val="32"/>
        </w:rPr>
        <w:t xml:space="preserve">     </w:t>
      </w:r>
      <w:r w:rsidR="005E2C1F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C00E89">
        <w:rPr>
          <w:rFonts w:ascii="TH SarabunPSK" w:hAnsi="TH SarabunPSK" w:cs="TH SarabunPSK"/>
          <w:sz w:val="32"/>
          <w:szCs w:val="32"/>
        </w:rPr>
        <w:t>(</w:t>
      </w:r>
      <w:r w:rsidR="00FC2C5E">
        <w:rPr>
          <w:rFonts w:ascii="TH SarabunPSK" w:hAnsi="TH SarabunPSK" w:cs="TH SarabunPSK" w:hint="cs"/>
          <w:sz w:val="32"/>
          <w:szCs w:val="32"/>
          <w:cs/>
        </w:rPr>
        <w:t>ศาสตราจารย์</w:t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บวรศิลป์ เชาวน์ชื่น</w:t>
      </w:r>
      <w:r w:rsidR="006056C1" w:rsidRPr="00C00E89">
        <w:rPr>
          <w:rFonts w:ascii="TH SarabunPSK" w:hAnsi="TH SarabunPSK" w:cs="TH SarabunPSK"/>
          <w:sz w:val="32"/>
          <w:szCs w:val="32"/>
          <w:cs/>
        </w:rPr>
        <w:t>)</w:t>
      </w:r>
    </w:p>
    <w:p w:rsidR="00EC2B98" w:rsidRDefault="00675569" w:rsidP="00EA4952">
      <w:pPr>
        <w:pStyle w:val="BodyText2"/>
        <w:ind w:left="2880"/>
        <w:jc w:val="left"/>
      </w:pP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F6B3C">
        <w:rPr>
          <w:rFonts w:ascii="TH SarabunPSK" w:hAnsi="TH SarabunPSK" w:cs="TH SarabunPSK" w:hint="cs"/>
          <w:sz w:val="32"/>
          <w:szCs w:val="32"/>
          <w:cs/>
        </w:rPr>
        <w:tab/>
      </w:r>
      <w:r w:rsidR="00BC50A0"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786848" w:rsidRPr="00C00E89">
        <w:rPr>
          <w:rFonts w:ascii="TH SarabunPSK" w:hAnsi="TH SarabunPSK" w:cs="TH SarabunPSK" w:hint="cs"/>
          <w:sz w:val="32"/>
          <w:szCs w:val="32"/>
          <w:cs/>
        </w:rPr>
        <w:t>ผู้อำนวยการ</w:t>
      </w:r>
      <w:r w:rsidR="00824A26" w:rsidRPr="00C00E89">
        <w:rPr>
          <w:rFonts w:ascii="TH SarabunPSK" w:hAnsi="TH SarabunPSK" w:cs="TH SarabunPSK" w:hint="cs"/>
          <w:sz w:val="32"/>
          <w:szCs w:val="32"/>
          <w:cs/>
        </w:rPr>
        <w:t>ศูนย์</w:t>
      </w:r>
      <w:r w:rsidR="00BC50A0">
        <w:rPr>
          <w:rFonts w:ascii="TH SarabunPSK" w:hAnsi="TH SarabunPSK" w:cs="TH SarabunPSK" w:hint="cs"/>
          <w:sz w:val="32"/>
          <w:szCs w:val="32"/>
          <w:cs/>
        </w:rPr>
        <w:t>ตะวันฉาย</w:t>
      </w:r>
    </w:p>
    <w:p w:rsidR="00EA4952" w:rsidRDefault="00EA4952" w:rsidP="00EA4952">
      <w:pPr>
        <w:pStyle w:val="BodyText2"/>
        <w:ind w:left="2880"/>
        <w:jc w:val="left"/>
      </w:pPr>
    </w:p>
    <w:sectPr w:rsidR="00EA4952" w:rsidSect="00E137F2">
      <w:pgSz w:w="11906" w:h="16838"/>
      <w:pgMar w:top="1361" w:right="1191" w:bottom="1191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12F" w:rsidRDefault="0006012F" w:rsidP="00522074">
      <w:r>
        <w:separator/>
      </w:r>
    </w:p>
  </w:endnote>
  <w:endnote w:type="continuationSeparator" w:id="0">
    <w:p w:rsidR="0006012F" w:rsidRDefault="0006012F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12F" w:rsidRDefault="0006012F" w:rsidP="00522074">
      <w:r>
        <w:separator/>
      </w:r>
    </w:p>
  </w:footnote>
  <w:footnote w:type="continuationSeparator" w:id="0">
    <w:p w:rsidR="0006012F" w:rsidRDefault="0006012F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6012F"/>
    <w:rsid w:val="00071F15"/>
    <w:rsid w:val="00090860"/>
    <w:rsid w:val="000A188B"/>
    <w:rsid w:val="0010622C"/>
    <w:rsid w:val="001327D5"/>
    <w:rsid w:val="00157AE4"/>
    <w:rsid w:val="00180C70"/>
    <w:rsid w:val="00182617"/>
    <w:rsid w:val="001E185C"/>
    <w:rsid w:val="001E4636"/>
    <w:rsid w:val="001E75B0"/>
    <w:rsid w:val="00221367"/>
    <w:rsid w:val="00236E18"/>
    <w:rsid w:val="00266C17"/>
    <w:rsid w:val="002706CB"/>
    <w:rsid w:val="00292FC4"/>
    <w:rsid w:val="002B1EC6"/>
    <w:rsid w:val="002B2202"/>
    <w:rsid w:val="002D2CD0"/>
    <w:rsid w:val="002F6B3C"/>
    <w:rsid w:val="003067ED"/>
    <w:rsid w:val="003117CB"/>
    <w:rsid w:val="0032620A"/>
    <w:rsid w:val="003466D7"/>
    <w:rsid w:val="00381D88"/>
    <w:rsid w:val="003977F5"/>
    <w:rsid w:val="003C229A"/>
    <w:rsid w:val="003E24F4"/>
    <w:rsid w:val="003F2A88"/>
    <w:rsid w:val="003F4959"/>
    <w:rsid w:val="00406355"/>
    <w:rsid w:val="004147E2"/>
    <w:rsid w:val="00416D97"/>
    <w:rsid w:val="00434F83"/>
    <w:rsid w:val="00437A28"/>
    <w:rsid w:val="00444F50"/>
    <w:rsid w:val="00494251"/>
    <w:rsid w:val="004A4AED"/>
    <w:rsid w:val="004D7AB1"/>
    <w:rsid w:val="004E61C4"/>
    <w:rsid w:val="00515344"/>
    <w:rsid w:val="00522074"/>
    <w:rsid w:val="00554451"/>
    <w:rsid w:val="00582C73"/>
    <w:rsid w:val="00590D4C"/>
    <w:rsid w:val="005921EC"/>
    <w:rsid w:val="00595C47"/>
    <w:rsid w:val="005A024E"/>
    <w:rsid w:val="005B68A9"/>
    <w:rsid w:val="005D46FC"/>
    <w:rsid w:val="005D729A"/>
    <w:rsid w:val="005E2C1F"/>
    <w:rsid w:val="006001AF"/>
    <w:rsid w:val="006056C1"/>
    <w:rsid w:val="00622A5D"/>
    <w:rsid w:val="00634F5E"/>
    <w:rsid w:val="00636AC6"/>
    <w:rsid w:val="006618B0"/>
    <w:rsid w:val="00675569"/>
    <w:rsid w:val="00677D04"/>
    <w:rsid w:val="006B53D4"/>
    <w:rsid w:val="00705E75"/>
    <w:rsid w:val="00776D3E"/>
    <w:rsid w:val="0078122E"/>
    <w:rsid w:val="0078526F"/>
    <w:rsid w:val="00786848"/>
    <w:rsid w:val="0078691D"/>
    <w:rsid w:val="007943C1"/>
    <w:rsid w:val="007D5C5B"/>
    <w:rsid w:val="007E0197"/>
    <w:rsid w:val="007E0E56"/>
    <w:rsid w:val="0082219D"/>
    <w:rsid w:val="00824A26"/>
    <w:rsid w:val="008335EE"/>
    <w:rsid w:val="00862EAA"/>
    <w:rsid w:val="00871C75"/>
    <w:rsid w:val="008E2DDD"/>
    <w:rsid w:val="00922228"/>
    <w:rsid w:val="009246C1"/>
    <w:rsid w:val="00925CED"/>
    <w:rsid w:val="00945546"/>
    <w:rsid w:val="009633C9"/>
    <w:rsid w:val="009764C0"/>
    <w:rsid w:val="0098361C"/>
    <w:rsid w:val="0099039F"/>
    <w:rsid w:val="009A0B25"/>
    <w:rsid w:val="009A186E"/>
    <w:rsid w:val="009C0A42"/>
    <w:rsid w:val="009E0B78"/>
    <w:rsid w:val="00A12BC6"/>
    <w:rsid w:val="00A25B18"/>
    <w:rsid w:val="00A7770B"/>
    <w:rsid w:val="00AB0D36"/>
    <w:rsid w:val="00AB0E0C"/>
    <w:rsid w:val="00AE138B"/>
    <w:rsid w:val="00B1099A"/>
    <w:rsid w:val="00B5525D"/>
    <w:rsid w:val="00B9631F"/>
    <w:rsid w:val="00BA02FF"/>
    <w:rsid w:val="00BC50A0"/>
    <w:rsid w:val="00BE12BE"/>
    <w:rsid w:val="00C00E89"/>
    <w:rsid w:val="00C135CE"/>
    <w:rsid w:val="00C22E11"/>
    <w:rsid w:val="00C36C70"/>
    <w:rsid w:val="00C43645"/>
    <w:rsid w:val="00C54352"/>
    <w:rsid w:val="00C72B15"/>
    <w:rsid w:val="00C745AB"/>
    <w:rsid w:val="00C83335"/>
    <w:rsid w:val="00C85E8F"/>
    <w:rsid w:val="00CD718A"/>
    <w:rsid w:val="00CE0B70"/>
    <w:rsid w:val="00CE0FE6"/>
    <w:rsid w:val="00CE4626"/>
    <w:rsid w:val="00D44830"/>
    <w:rsid w:val="00D64828"/>
    <w:rsid w:val="00DA3E0E"/>
    <w:rsid w:val="00E137F2"/>
    <w:rsid w:val="00E1659A"/>
    <w:rsid w:val="00E16BF8"/>
    <w:rsid w:val="00E95354"/>
    <w:rsid w:val="00EA236C"/>
    <w:rsid w:val="00EA4952"/>
    <w:rsid w:val="00EA5252"/>
    <w:rsid w:val="00EA681C"/>
    <w:rsid w:val="00EC1680"/>
    <w:rsid w:val="00EC2B98"/>
    <w:rsid w:val="00EC32E6"/>
    <w:rsid w:val="00EF58B3"/>
    <w:rsid w:val="00F026D0"/>
    <w:rsid w:val="00F1238D"/>
    <w:rsid w:val="00F16ECD"/>
    <w:rsid w:val="00F26D96"/>
    <w:rsid w:val="00F34686"/>
    <w:rsid w:val="00F47BFA"/>
    <w:rsid w:val="00F6623C"/>
    <w:rsid w:val="00F859D2"/>
    <w:rsid w:val="00FA65DB"/>
    <w:rsid w:val="00FB3C7E"/>
    <w:rsid w:val="00FC2C5E"/>
    <w:rsid w:val="00FD2B0D"/>
    <w:rsid w:val="00FD4B59"/>
    <w:rsid w:val="00FD61B9"/>
    <w:rsid w:val="00FF4378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semiHidden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9FF3B-064F-42D4-8398-EB7457AC2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9</cp:revision>
  <cp:lastPrinted>2017-04-12T02:30:00Z</cp:lastPrinted>
  <dcterms:created xsi:type="dcterms:W3CDTF">2017-04-19T09:35:00Z</dcterms:created>
  <dcterms:modified xsi:type="dcterms:W3CDTF">2017-04-29T16:18:00Z</dcterms:modified>
</cp:coreProperties>
</file>