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EC32E6">
      <w:pPr>
        <w:pStyle w:val="Heading2"/>
        <w:ind w:left="1260" w:hanging="1260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9F3126">
        <w:rPr>
          <w:rFonts w:ascii="TH SarabunPSK" w:hAnsi="TH SarabunPSK" w:cs="TH SarabunPSK"/>
        </w:rPr>
        <w:t>, 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F06F68">
        <w:rPr>
          <w:rFonts w:ascii="TH SarabunPSK" w:hAnsi="TH SarabunPSK" w:cs="TH SarabunPSK"/>
        </w:rPr>
        <w:t>1403</w:t>
      </w:r>
      <w:r w:rsidR="00157AE4">
        <w:rPr>
          <w:rFonts w:ascii="TH SarabunPSK" w:hAnsi="TH SarabunPSK" w:cs="TH SarabunPSK" w:hint="cs"/>
          <w:cs/>
        </w:rPr>
        <w:tab/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677D04">
        <w:rPr>
          <w:rFonts w:ascii="TH SarabunPSK" w:hAnsi="TH SarabunPSK" w:cs="TH SarabunPSK" w:hint="cs"/>
          <w:cs/>
        </w:rPr>
        <w:t>2</w:t>
      </w:r>
      <w:r w:rsidR="00F06F68">
        <w:rPr>
          <w:rFonts w:ascii="TH SarabunPSK" w:hAnsi="TH SarabunPSK" w:cs="TH SarabunPSK"/>
        </w:rPr>
        <w:t>8</w:t>
      </w:r>
      <w:r w:rsidRPr="00092104">
        <w:rPr>
          <w:rFonts w:ascii="TH SarabunPSK" w:hAnsi="TH SarabunPSK" w:cs="TH SarabunPSK"/>
          <w:cs/>
        </w:rPr>
        <w:t xml:space="preserve"> </w:t>
      </w:r>
      <w:r w:rsidR="00F06F68">
        <w:rPr>
          <w:rFonts w:ascii="TH SarabunPSK" w:hAnsi="TH SarabunPSK" w:cs="TH SarabunPSK" w:hint="cs"/>
          <w:cs/>
        </w:rPr>
        <w:t>เมษายน</w:t>
      </w:r>
      <w:bookmarkStart w:id="0" w:name="_GoBack"/>
      <w:bookmarkEnd w:id="0"/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A7770B">
        <w:rPr>
          <w:rFonts w:ascii="TH SarabunPSK" w:hAnsi="TH SarabunPSK" w:cs="TH SarabunPSK" w:hint="cs"/>
          <w:sz w:val="32"/>
          <w:szCs w:val="32"/>
          <w:cs/>
        </w:rPr>
        <w:t>ขอความอนุเคราะห์</w:t>
      </w:r>
      <w:r w:rsidR="000B6852">
        <w:rPr>
          <w:rFonts w:ascii="TH SarabunPSK" w:hAnsi="TH SarabunPSK" w:cs="TH SarabunPSK" w:hint="cs"/>
          <w:sz w:val="32"/>
          <w:szCs w:val="32"/>
          <w:cs/>
        </w:rPr>
        <w:t>ขอที่จอดรถ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4B2D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A7770B">
        <w:rPr>
          <w:rFonts w:ascii="TH SarabunPSK" w:hAnsi="TH SarabunPSK" w:cs="TH SarabunPSK" w:hint="cs"/>
          <w:sz w:val="32"/>
          <w:szCs w:val="32"/>
          <w:cs/>
        </w:rPr>
        <w:t>หัวหน้าหน่วย</w:t>
      </w:r>
      <w:r w:rsidR="000B6852">
        <w:rPr>
          <w:rFonts w:ascii="TH SarabunPSK" w:hAnsi="TH SarabunPSK" w:cs="TH SarabunPSK" w:hint="cs"/>
          <w:sz w:val="32"/>
          <w:szCs w:val="32"/>
          <w:cs/>
        </w:rPr>
        <w:t>รักษาความปลอดภัย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FA65DB" w:rsidRPr="005F025E" w:rsidRDefault="00FA65DB" w:rsidP="00C36C70">
      <w:pPr>
        <w:jc w:val="thaiDistribute"/>
        <w:rPr>
          <w:rFonts w:ascii="TH SarabunPSK" w:eastAsia="Times New Roman" w:hAnsi="TH SarabunPSK" w:cs="TH SarabunPSK"/>
          <w:sz w:val="40"/>
          <w:szCs w:val="40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 w:rsidR="00F2210D"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 w:rsidR="00F2210D"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 w:rsidR="00F2210D"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 w:rsidR="00F2210D"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="00F2210D"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="00F2210D"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="00F2210D"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="00F2210D" w:rsidRPr="00634F5E">
        <w:rPr>
          <w:rFonts w:ascii="TH SarabunPSK" w:hAnsi="TH SarabunPSK" w:cs="TH SarabunPSK"/>
          <w:sz w:val="32"/>
          <w:szCs w:val="32"/>
        </w:rPr>
        <w:t>(Livelihood)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="00F2210D"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10D"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 w:rsidR="00F2210D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 w:rsidR="00F2210D"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 w:rsidR="00F2210D">
        <w:rPr>
          <w:rFonts w:ascii="TH SarabunPSK" w:hAnsi="TH SarabunPSK" w:cs="TH SarabunPSK" w:hint="cs"/>
          <w:sz w:val="32"/>
          <w:szCs w:val="32"/>
          <w:cs/>
        </w:rPr>
        <w:t>น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 w:rsidR="00F2210D"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 w:rsidR="00F2210D">
        <w:rPr>
          <w:rFonts w:ascii="TH SarabunPSK" w:hAnsi="TH SarabunPSK" w:cs="TH SarabunPSK" w:hint="cs"/>
          <w:sz w:val="32"/>
          <w:szCs w:val="32"/>
          <w:cs/>
        </w:rPr>
        <w:t>จ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 w:rsidR="00F2210D">
        <w:rPr>
          <w:rFonts w:ascii="TH SarabunPSK" w:hAnsi="TH SarabunPSK" w:cs="TH SarabunPSK" w:hint="cs"/>
          <w:sz w:val="32"/>
          <w:szCs w:val="32"/>
          <w:cs/>
        </w:rPr>
        <w:t>ฯ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จัดโครงการระหว่างวันที่ </w:t>
      </w:r>
      <w:r w:rsidR="00F2210D" w:rsidRPr="00634F5E">
        <w:rPr>
          <w:rFonts w:ascii="TH SarabunPSK" w:hAnsi="TH SarabunPSK" w:cs="TH SarabunPSK"/>
          <w:sz w:val="32"/>
          <w:szCs w:val="32"/>
        </w:rPr>
        <w:t>5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10D" w:rsidRPr="00634F5E">
        <w:rPr>
          <w:rFonts w:ascii="TH SarabunPSK" w:hAnsi="TH SarabunPSK" w:cs="TH SarabunPSK"/>
          <w:sz w:val="32"/>
          <w:szCs w:val="32"/>
          <w:cs/>
        </w:rPr>
        <w:t>–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10D" w:rsidRPr="00634F5E">
        <w:rPr>
          <w:rFonts w:ascii="TH SarabunPSK" w:hAnsi="TH SarabunPSK" w:cs="TH SarabunPSK"/>
          <w:sz w:val="32"/>
          <w:szCs w:val="32"/>
        </w:rPr>
        <w:t>6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 w:rsidR="00F2210D"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  <w:r w:rsidR="00F221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10D">
        <w:rPr>
          <w:rFonts w:ascii="TH SarabunPSK" w:hAnsi="TH SarabunPSK" w:cs="TH SarabunPSK"/>
          <w:sz w:val="16"/>
          <w:szCs w:val="16"/>
        </w:rPr>
        <w:t xml:space="preserve"> </w:t>
      </w:r>
      <w:r w:rsidR="00F2210D" w:rsidRPr="00634F5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F2210D">
        <w:rPr>
          <w:rFonts w:ascii="TH SarabunPSK" w:hAnsi="TH SarabunPSK" w:cs="TH SarabunPSK" w:hint="cs"/>
          <w:sz w:val="32"/>
          <w:szCs w:val="32"/>
          <w:cs/>
        </w:rPr>
        <w:t xml:space="preserve">นายกองค์การบริหารส่วนจังหวัดขอนแก่นเป็นประธานกล่าวเปิดโครงการฯ ณ บริเวณข้างตึก สว.1 ในวันศุกร์ ที่ 5 พฤษภาคม 2560 เวลา 08.00 </w:t>
      </w:r>
      <w:r w:rsidR="00F2210D">
        <w:rPr>
          <w:rFonts w:ascii="TH SarabunPSK" w:hAnsi="TH SarabunPSK" w:cs="TH SarabunPSK"/>
          <w:sz w:val="32"/>
          <w:szCs w:val="32"/>
          <w:cs/>
        </w:rPr>
        <w:t>–</w:t>
      </w:r>
      <w:r w:rsidR="00F2210D">
        <w:rPr>
          <w:rFonts w:ascii="TH SarabunPSK" w:hAnsi="TH SarabunPSK" w:cs="TH SarabunPSK" w:hint="cs"/>
          <w:sz w:val="32"/>
          <w:szCs w:val="32"/>
          <w:cs/>
        </w:rPr>
        <w:t xml:space="preserve"> 08.30 น</w:t>
      </w:r>
      <w:r w:rsidR="00F2210D">
        <w:rPr>
          <w:rFonts w:ascii="TH SarabunPSK" w:eastAsia="Times New Roman" w:hAnsi="TH SarabunPSK" w:cs="TH SarabunPSK"/>
          <w:sz w:val="40"/>
          <w:szCs w:val="40"/>
        </w:rPr>
        <w:t>.</w:t>
      </w:r>
      <w:r w:rsidR="005F025E" w:rsidRPr="005F025E">
        <w:rPr>
          <w:rFonts w:ascii="TH SarabunPSK" w:eastAsia="Times New Roman" w:hAnsi="TH SarabunPSK" w:cs="TH SarabunPSK" w:hint="cs"/>
          <w:sz w:val="32"/>
          <w:szCs w:val="32"/>
          <w:cs/>
        </w:rPr>
        <w:t>นั้น</w:t>
      </w:r>
    </w:p>
    <w:p w:rsidR="00677D04" w:rsidRPr="00677D04" w:rsidRDefault="00677D0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:rsidR="001E42D7" w:rsidRPr="00D3593F" w:rsidRDefault="002B1EC6" w:rsidP="00677D04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ในการนี้ </w:t>
      </w:r>
      <w:r w:rsidR="00677D0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</w:t>
      </w:r>
      <w:r w:rsidR="000B685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ฯ จึงใครขอความอนุเคราะห์ขอที่จอดรถข้างตึก สว. 1 สำหรับ</w:t>
      </w:r>
      <w:r w:rsidR="00371F3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รถยนต์</w:t>
      </w:r>
      <w:r w:rsidR="005F025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ทีมงานท่านนายกองค์การบริหารส่วนจังหวัดขอนแก่น </w:t>
      </w:r>
      <w:r w:rsidR="001E42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 4</w:t>
      </w:r>
      <w:r w:rsidR="00371F3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คัน </w:t>
      </w:r>
      <w:r w:rsidR="005F025E" w:rsidRPr="00D3593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(</w:t>
      </w:r>
      <w:r w:rsidR="004162C7" w:rsidRPr="00D3593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รอยืนยันทะเบียนรถ</w:t>
      </w:r>
      <w:r w:rsidR="005F025E" w:rsidRPr="00D3593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) และขอที่จอดรถบัส รับ-ส่งผู้เข้าร่วมประชุม จำนวน 3 คัน</w:t>
      </w:r>
    </w:p>
    <w:p w:rsidR="00A25B18" w:rsidRPr="00677D04" w:rsidRDefault="00266C17" w:rsidP="00677D04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371F36" w:rsidRPr="005F025E" w:rsidRDefault="00266C17" w:rsidP="005F025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677D04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 จักขอบพระคุณยิ่ง</w:t>
      </w:r>
    </w:p>
    <w:p w:rsidR="00371F36" w:rsidRPr="00677D04" w:rsidRDefault="00371F36" w:rsidP="00EC32E6">
      <w:pPr>
        <w:pStyle w:val="BodyText2"/>
        <w:jc w:val="left"/>
        <w:rPr>
          <w:rFonts w:ascii="TH SarabunPSK" w:hAnsi="TH SarabunPSK" w:cs="TH SarabunPSK"/>
          <w:sz w:val="10"/>
          <w:szCs w:val="10"/>
          <w:lang w:eastAsia="ja-JP"/>
        </w:rPr>
      </w:pPr>
    </w:p>
    <w:p w:rsidR="005F025E" w:rsidRDefault="0023595D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                                            </w:t>
      </w:r>
    </w:p>
    <w:p w:rsidR="00824A26" w:rsidRPr="005F025E" w:rsidRDefault="0023595D" w:rsidP="00EC32E6">
      <w:pPr>
        <w:pStyle w:val="BodyText2"/>
        <w:jc w:val="left"/>
        <w:rPr>
          <w:rFonts w:ascii="TH SarabunPSK" w:hAnsi="TH SarabunPSK" w:cs="TH SarabunPSK"/>
          <w:sz w:val="22"/>
          <w:szCs w:val="2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    </w:t>
      </w: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4A4AED" w:rsidRDefault="00675569" w:rsidP="005F025E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  <w:r w:rsidR="00522074">
        <w:tab/>
      </w:r>
    </w:p>
    <w:sectPr w:rsidR="004A4AED" w:rsidSect="005F025E">
      <w:pgSz w:w="11906" w:h="16838"/>
      <w:pgMar w:top="1440" w:right="1440" w:bottom="124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E3A" w:rsidRDefault="00A82E3A" w:rsidP="00522074">
      <w:r>
        <w:separator/>
      </w:r>
    </w:p>
  </w:endnote>
  <w:endnote w:type="continuationSeparator" w:id="0">
    <w:p w:rsidR="00A82E3A" w:rsidRDefault="00A82E3A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E3A" w:rsidRDefault="00A82E3A" w:rsidP="00522074">
      <w:r>
        <w:separator/>
      </w:r>
    </w:p>
  </w:footnote>
  <w:footnote w:type="continuationSeparator" w:id="0">
    <w:p w:rsidR="00A82E3A" w:rsidRDefault="00A82E3A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2166A"/>
    <w:rsid w:val="00071F15"/>
    <w:rsid w:val="000A188B"/>
    <w:rsid w:val="000B6852"/>
    <w:rsid w:val="0010622C"/>
    <w:rsid w:val="001544F6"/>
    <w:rsid w:val="00157AE4"/>
    <w:rsid w:val="00180C70"/>
    <w:rsid w:val="001E42D7"/>
    <w:rsid w:val="001E4636"/>
    <w:rsid w:val="001E75B0"/>
    <w:rsid w:val="0023595D"/>
    <w:rsid w:val="00266C17"/>
    <w:rsid w:val="002706CB"/>
    <w:rsid w:val="00292FC4"/>
    <w:rsid w:val="002B1EC6"/>
    <w:rsid w:val="002B2202"/>
    <w:rsid w:val="002D2CD0"/>
    <w:rsid w:val="002F6B3C"/>
    <w:rsid w:val="003117CB"/>
    <w:rsid w:val="0032620A"/>
    <w:rsid w:val="003466D7"/>
    <w:rsid w:val="00371F36"/>
    <w:rsid w:val="00381D88"/>
    <w:rsid w:val="003E24F4"/>
    <w:rsid w:val="003F2A88"/>
    <w:rsid w:val="003F4959"/>
    <w:rsid w:val="00406355"/>
    <w:rsid w:val="004162C7"/>
    <w:rsid w:val="00416D97"/>
    <w:rsid w:val="00434F83"/>
    <w:rsid w:val="00437A28"/>
    <w:rsid w:val="00444F50"/>
    <w:rsid w:val="004A4AED"/>
    <w:rsid w:val="004B2DFA"/>
    <w:rsid w:val="004B4ABE"/>
    <w:rsid w:val="004D7AB1"/>
    <w:rsid w:val="004E61C4"/>
    <w:rsid w:val="00515344"/>
    <w:rsid w:val="00522074"/>
    <w:rsid w:val="00554451"/>
    <w:rsid w:val="005921EC"/>
    <w:rsid w:val="00595C47"/>
    <w:rsid w:val="005B68A9"/>
    <w:rsid w:val="005D46FC"/>
    <w:rsid w:val="005D729A"/>
    <w:rsid w:val="005E2C1F"/>
    <w:rsid w:val="005F025E"/>
    <w:rsid w:val="006001AF"/>
    <w:rsid w:val="006056C1"/>
    <w:rsid w:val="00622A5D"/>
    <w:rsid w:val="00636AC6"/>
    <w:rsid w:val="006618B0"/>
    <w:rsid w:val="00675569"/>
    <w:rsid w:val="00677D04"/>
    <w:rsid w:val="006E3A3E"/>
    <w:rsid w:val="006F75CC"/>
    <w:rsid w:val="00705E75"/>
    <w:rsid w:val="00776D3E"/>
    <w:rsid w:val="0078122E"/>
    <w:rsid w:val="0078526F"/>
    <w:rsid w:val="00786848"/>
    <w:rsid w:val="007A5352"/>
    <w:rsid w:val="007D5C5B"/>
    <w:rsid w:val="007E0197"/>
    <w:rsid w:val="007E0E56"/>
    <w:rsid w:val="0082219D"/>
    <w:rsid w:val="00824A26"/>
    <w:rsid w:val="008335EE"/>
    <w:rsid w:val="0084174D"/>
    <w:rsid w:val="00865C60"/>
    <w:rsid w:val="008C08FB"/>
    <w:rsid w:val="009246C1"/>
    <w:rsid w:val="00925CED"/>
    <w:rsid w:val="009355AA"/>
    <w:rsid w:val="00945546"/>
    <w:rsid w:val="009764C0"/>
    <w:rsid w:val="0098361C"/>
    <w:rsid w:val="0099039F"/>
    <w:rsid w:val="009A0B25"/>
    <w:rsid w:val="009A186E"/>
    <w:rsid w:val="009C0A42"/>
    <w:rsid w:val="009E0B78"/>
    <w:rsid w:val="009F3126"/>
    <w:rsid w:val="00A25B18"/>
    <w:rsid w:val="00A7770B"/>
    <w:rsid w:val="00A82E3A"/>
    <w:rsid w:val="00AB0D36"/>
    <w:rsid w:val="00AE138B"/>
    <w:rsid w:val="00B02430"/>
    <w:rsid w:val="00B1099A"/>
    <w:rsid w:val="00B9631F"/>
    <w:rsid w:val="00BC50A0"/>
    <w:rsid w:val="00BE12BE"/>
    <w:rsid w:val="00C00E89"/>
    <w:rsid w:val="00C22E11"/>
    <w:rsid w:val="00C36C70"/>
    <w:rsid w:val="00C72B15"/>
    <w:rsid w:val="00C745AB"/>
    <w:rsid w:val="00C83335"/>
    <w:rsid w:val="00C85E8F"/>
    <w:rsid w:val="00CD718A"/>
    <w:rsid w:val="00CE0B70"/>
    <w:rsid w:val="00CE0FE6"/>
    <w:rsid w:val="00D3593F"/>
    <w:rsid w:val="00D44830"/>
    <w:rsid w:val="00D64828"/>
    <w:rsid w:val="00E16BF8"/>
    <w:rsid w:val="00E326ED"/>
    <w:rsid w:val="00E95354"/>
    <w:rsid w:val="00EA236C"/>
    <w:rsid w:val="00EA681C"/>
    <w:rsid w:val="00EC1680"/>
    <w:rsid w:val="00EC32E6"/>
    <w:rsid w:val="00F026D0"/>
    <w:rsid w:val="00F06F68"/>
    <w:rsid w:val="00F1238D"/>
    <w:rsid w:val="00F16ECD"/>
    <w:rsid w:val="00F2210D"/>
    <w:rsid w:val="00F6623C"/>
    <w:rsid w:val="00F859D2"/>
    <w:rsid w:val="00FA65DB"/>
    <w:rsid w:val="00FB3C7E"/>
    <w:rsid w:val="00FC2C5E"/>
    <w:rsid w:val="00FD2B0D"/>
    <w:rsid w:val="00FD4B5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F6987-23E2-49EF-ACD6-B7794C3D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5</cp:revision>
  <cp:lastPrinted>2017-04-28T06:43:00Z</cp:lastPrinted>
  <dcterms:created xsi:type="dcterms:W3CDTF">2017-04-28T02:36:00Z</dcterms:created>
  <dcterms:modified xsi:type="dcterms:W3CDTF">2017-04-28T08:32:00Z</dcterms:modified>
</cp:coreProperties>
</file>