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0D8" w:rsidRPr="00D10747" w:rsidRDefault="00DF3146" w:rsidP="00EA6D36">
      <w:pPr>
        <w:rPr>
          <w:rFonts w:ascii="TH SarabunPSK" w:hAnsi="TH SarabunPSK" w:cs="TH SarabunPSK" w:hint="cs"/>
          <w:cs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2282825</wp:posOffset>
            </wp:positionH>
            <wp:positionV relativeFrom="paragraph">
              <wp:posOffset>-770255</wp:posOffset>
            </wp:positionV>
            <wp:extent cx="975360" cy="1078865"/>
            <wp:effectExtent l="0" t="0" r="0" b="698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0D8" w:rsidRPr="00D10747">
        <w:rPr>
          <w:rFonts w:ascii="TH SarabunPSK" w:hAnsi="TH SarabunPSK" w:cs="TH SarabunPSK"/>
          <w:cs/>
        </w:rPr>
        <w:t>ที่</w:t>
      </w:r>
      <w:r w:rsidR="00E950D8" w:rsidRPr="00D10747">
        <w:rPr>
          <w:rFonts w:ascii="TH SarabunPSK" w:hAnsi="TH SarabunPSK" w:cs="TH SarabunPSK"/>
        </w:rPr>
        <w:t xml:space="preserve"> </w:t>
      </w:r>
      <w:r w:rsidR="00A0022A">
        <w:rPr>
          <w:rFonts w:ascii="TH SarabunPSK" w:hAnsi="TH SarabunPSK" w:cs="TH SarabunPSK" w:hint="cs"/>
          <w:cs/>
        </w:rPr>
        <w:t>ศธ 0514.7.1.2.3.4/1355</w:t>
      </w:r>
      <w:r w:rsidR="00E950D8" w:rsidRPr="00D10747">
        <w:rPr>
          <w:rFonts w:ascii="TH SarabunPSK" w:hAnsi="TH SarabunPSK" w:cs="TH SarabunPSK"/>
        </w:rPr>
        <w:tab/>
      </w:r>
      <w:r w:rsidR="00E950D8" w:rsidRPr="00D10747">
        <w:rPr>
          <w:rFonts w:ascii="TH SarabunPSK" w:hAnsi="TH SarabunPSK" w:cs="TH SarabunPSK"/>
        </w:rPr>
        <w:tab/>
      </w:r>
      <w:r w:rsidR="00E950D8" w:rsidRPr="00D10747">
        <w:rPr>
          <w:rFonts w:ascii="TH SarabunPSK" w:hAnsi="TH SarabunPSK" w:cs="TH SarabunPSK"/>
        </w:rPr>
        <w:tab/>
      </w:r>
      <w:r w:rsidR="00D10747">
        <w:rPr>
          <w:rFonts w:ascii="TH SarabunPSK" w:hAnsi="TH SarabunPSK" w:cs="TH SarabunPSK"/>
        </w:rPr>
        <w:tab/>
      </w:r>
      <w:r w:rsidR="00A0022A">
        <w:rPr>
          <w:rFonts w:ascii="TH SarabunPSK" w:hAnsi="TH SarabunPSK" w:cs="TH SarabunPSK"/>
        </w:rPr>
        <w:t xml:space="preserve">        </w:t>
      </w:r>
      <w:r w:rsidR="00A0022A">
        <w:rPr>
          <w:rFonts w:ascii="TH SarabunPSK" w:hAnsi="TH SarabunPSK" w:cs="TH SarabunPSK" w:hint="cs"/>
          <w:cs/>
        </w:rPr>
        <w:t>ศูนย์การดูแลผู้ป่วยปากแหว่งเพดานโหว่</w:t>
      </w:r>
    </w:p>
    <w:p w:rsidR="00E950D8" w:rsidRDefault="00A0022A" w:rsidP="00A0022A">
      <w:pPr>
        <w:ind w:left="564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และความพิการแต่กำเนิเดของศีรษะและ  ใบหน้า มหาวิทยาลัยขอนแก่น ภายใต้โครงการตะวันฉาย (ศูนย์ตะวันฉาย)</w:t>
      </w:r>
    </w:p>
    <w:p w:rsidR="00A0022A" w:rsidRDefault="00A0022A" w:rsidP="00A0022A">
      <w:pPr>
        <w:ind w:left="56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40002</w:t>
      </w:r>
    </w:p>
    <w:p w:rsidR="00B77113" w:rsidRPr="00B77113" w:rsidRDefault="00B77113" w:rsidP="00A0022A">
      <w:pPr>
        <w:ind w:left="5640"/>
        <w:rPr>
          <w:rFonts w:ascii="TH SarabunPSK" w:hAnsi="TH SarabunPSK" w:cs="TH SarabunPSK"/>
          <w:sz w:val="16"/>
          <w:szCs w:val="16"/>
        </w:rPr>
      </w:pPr>
    </w:p>
    <w:p w:rsidR="00D30D15" w:rsidRDefault="00D30D15" w:rsidP="009C14FC">
      <w:pPr>
        <w:spacing w:before="120"/>
        <w:rPr>
          <w:rFonts w:ascii="TH SarabunPSK" w:hAnsi="TH SarabunPSK" w:cs="TH SarabunPSK" w:hint="cs"/>
        </w:rPr>
      </w:pPr>
      <w:r w:rsidRPr="00D30D15">
        <w:rPr>
          <w:rFonts w:ascii="TH SarabunPSK" w:hAnsi="TH SarabunPSK" w:cs="TH SarabunPSK"/>
        </w:rPr>
        <w:tab/>
      </w:r>
      <w:r w:rsidRPr="00D30D15">
        <w:rPr>
          <w:rFonts w:ascii="TH SarabunPSK" w:hAnsi="TH SarabunPSK" w:cs="TH SarabunPSK"/>
        </w:rPr>
        <w:tab/>
      </w:r>
      <w:r w:rsidRPr="00D30D15">
        <w:rPr>
          <w:rFonts w:ascii="TH SarabunPSK" w:hAnsi="TH SarabunPSK" w:cs="TH SarabunPSK"/>
        </w:rPr>
        <w:tab/>
      </w:r>
      <w:r w:rsidRPr="00D30D15">
        <w:rPr>
          <w:rFonts w:ascii="TH SarabunPSK" w:hAnsi="TH SarabunPSK" w:cs="TH SarabunPSK"/>
        </w:rPr>
        <w:tab/>
      </w:r>
      <w:r w:rsidRPr="00D30D15">
        <w:rPr>
          <w:rFonts w:ascii="TH SarabunPSK" w:hAnsi="TH SarabunPSK" w:cs="TH SarabunPSK"/>
        </w:rPr>
        <w:tab/>
      </w:r>
      <w:r w:rsidRPr="00D30D15">
        <w:rPr>
          <w:rFonts w:ascii="TH SarabunPSK" w:hAnsi="TH SarabunPSK" w:cs="TH SarabunPSK"/>
        </w:rPr>
        <w:tab/>
      </w:r>
      <w:r w:rsidR="00A0022A">
        <w:rPr>
          <w:rFonts w:ascii="TH SarabunPSK" w:hAnsi="TH SarabunPSK" w:cs="TH SarabunPSK"/>
        </w:rPr>
        <w:t xml:space="preserve">17 </w:t>
      </w:r>
      <w:r w:rsidR="00A0022A">
        <w:rPr>
          <w:rFonts w:ascii="TH SarabunPSK" w:hAnsi="TH SarabunPSK" w:cs="TH SarabunPSK" w:hint="cs"/>
          <w:cs/>
        </w:rPr>
        <w:t>กุมภาพันธ์ 2560</w:t>
      </w:r>
    </w:p>
    <w:p w:rsidR="00B77113" w:rsidRPr="00B77113" w:rsidRDefault="00B77113" w:rsidP="009C14FC">
      <w:pPr>
        <w:spacing w:before="120"/>
        <w:rPr>
          <w:rFonts w:ascii="TH SarabunPSK" w:hAnsi="TH SarabunPSK" w:cs="TH SarabunPSK" w:hint="cs"/>
          <w:sz w:val="16"/>
          <w:szCs w:val="16"/>
          <w:cs/>
        </w:rPr>
      </w:pPr>
    </w:p>
    <w:p w:rsidR="00D30D15" w:rsidRPr="00D30D15" w:rsidRDefault="00F225B4" w:rsidP="00EA6D36">
      <w:pPr>
        <w:spacing w:before="120"/>
        <w:rPr>
          <w:rFonts w:ascii="TH SarabunPSK" w:hAnsi="TH SarabunPSK" w:cs="TH SarabunPSK" w:hint="cs"/>
          <w:cs/>
        </w:rPr>
      </w:pPr>
      <w:r w:rsidRPr="00B77113">
        <w:rPr>
          <w:rFonts w:ascii="TH SarabunPSK" w:hAnsi="TH SarabunPSK" w:cs="TH SarabunPSK"/>
          <w:b/>
          <w:bCs/>
          <w:cs/>
        </w:rPr>
        <w:t>เรื่อง</w:t>
      </w:r>
      <w:r>
        <w:rPr>
          <w:rFonts w:ascii="TH SarabunPSK" w:hAnsi="TH SarabunPSK" w:cs="TH SarabunPSK" w:hint="cs"/>
          <w:cs/>
        </w:rPr>
        <w:t xml:space="preserve">  </w:t>
      </w:r>
      <w:r w:rsidR="00A0022A">
        <w:rPr>
          <w:rFonts w:ascii="TH SarabunPSK" w:hAnsi="TH SarabunPSK" w:cs="TH SarabunPSK" w:hint="cs"/>
          <w:cs/>
        </w:rPr>
        <w:t>ขอมอบหนังสือสรุปรายงานประจำปีงบประมาณ 2559</w:t>
      </w:r>
    </w:p>
    <w:p w:rsidR="00D30D15" w:rsidRPr="00D30D15" w:rsidRDefault="00D30D15" w:rsidP="008E3067">
      <w:pPr>
        <w:spacing w:before="120"/>
        <w:rPr>
          <w:rFonts w:ascii="TH SarabunPSK" w:hAnsi="TH SarabunPSK" w:cs="TH SarabunPSK" w:hint="cs"/>
        </w:rPr>
      </w:pPr>
      <w:r w:rsidRPr="00B77113">
        <w:rPr>
          <w:rFonts w:ascii="TH SarabunPSK" w:hAnsi="TH SarabunPSK" w:cs="TH SarabunPSK"/>
          <w:b/>
          <w:bCs/>
          <w:cs/>
        </w:rPr>
        <w:t>เรียน</w:t>
      </w:r>
      <w:r w:rsidR="00F225B4">
        <w:rPr>
          <w:rFonts w:ascii="TH SarabunPSK" w:hAnsi="TH SarabunPSK" w:cs="TH SarabunPSK" w:hint="cs"/>
          <w:cs/>
        </w:rPr>
        <w:t xml:space="preserve">  </w:t>
      </w:r>
      <w:r w:rsidR="00A0022A">
        <w:rPr>
          <w:rFonts w:ascii="TH SarabunPSK" w:hAnsi="TH SarabunPSK" w:cs="TH SarabunPSK" w:hint="cs"/>
          <w:cs/>
        </w:rPr>
        <w:t xml:space="preserve">ผู้อำนวยการศูนย์ป่วยปากแหว่งเพดานโหว่ฯ มหาวิทยาลัยสงขลานครินทร์ </w:t>
      </w:r>
    </w:p>
    <w:p w:rsidR="00D30D15" w:rsidRDefault="00D30D15" w:rsidP="008E3067">
      <w:pPr>
        <w:spacing w:before="120"/>
        <w:rPr>
          <w:rFonts w:ascii="TH SarabunPSK" w:hAnsi="TH SarabunPSK" w:cs="TH SarabunPSK"/>
        </w:rPr>
      </w:pPr>
      <w:r w:rsidRPr="00B77113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="00F225B4">
        <w:rPr>
          <w:rFonts w:ascii="TH SarabunPSK" w:hAnsi="TH SarabunPSK" w:cs="TH SarabunPSK" w:hint="cs"/>
          <w:cs/>
        </w:rPr>
        <w:t xml:space="preserve">  </w:t>
      </w:r>
      <w:r w:rsidR="00A0022A">
        <w:rPr>
          <w:rFonts w:ascii="TH SarabunPSK" w:hAnsi="TH SarabunPSK" w:cs="TH SarabunPSK" w:hint="cs"/>
          <w:cs/>
        </w:rPr>
        <w:t>สรุปผลงานรายงานประจำปีงบประมาณ 2559 จำนวน 1 เล่ม</w:t>
      </w:r>
    </w:p>
    <w:p w:rsidR="00B77113" w:rsidRPr="00B77113" w:rsidRDefault="00B77113" w:rsidP="008E3067">
      <w:pPr>
        <w:spacing w:before="120"/>
        <w:rPr>
          <w:rFonts w:ascii="TH SarabunPSK" w:hAnsi="TH SarabunPSK" w:cs="TH SarabunPSK"/>
          <w:sz w:val="16"/>
          <w:szCs w:val="16"/>
        </w:rPr>
      </w:pPr>
    </w:p>
    <w:p w:rsidR="00D30D15" w:rsidRDefault="00A0022A" w:rsidP="00B77113">
      <w:pPr>
        <w:ind w:firstLine="144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ด้วยศูนย์การดูแลผู้ป่วยปากแหว่งเพดานโหว่ และความพิการแต่กำเนิดของศีรษะและใบหน้า  มหาวิทยาลัยขอนแก่น  ภายใต้โครงการตะวันฉาย  </w:t>
      </w:r>
      <w:r w:rsidRPr="00805730">
        <w:rPr>
          <w:rFonts w:ascii="TH SarabunPSK" w:hAnsi="TH SarabunPSK" w:cs="TH SarabunPSK" w:hint="cs"/>
          <w:i/>
          <w:iCs/>
          <w:cs/>
        </w:rPr>
        <w:t>ได้</w:t>
      </w:r>
      <w:r w:rsidRPr="00A207EE">
        <w:rPr>
          <w:rFonts w:ascii="TH SarabunPSK" w:hAnsi="TH SarabunPSK" w:cs="TH SarabunPSK" w:hint="cs"/>
          <w:i/>
          <w:iCs/>
          <w:cs/>
        </w:rPr>
        <w:t xml:space="preserve">สรุปผลงานประจำปีงบประมาณ 2559 ศูนย์การดูแลผู้ป่วยปากแหว่งเพดานโหว่ และความพิการแต่กำเนิดของศีรษะ และใบหน้า มหาวิทยาลัยขอนแก่น (ภายใต้โครงการตะวันฉาย) โรงพยาบาลศรีนครินทร์ คณะแพทยศาสตร์ มหาวิทยาลัยขอนแก่น ในรูปแบบของ ศูนย์ความเป็นเลิศตะวันฉาย เพื่อผู้ป่วยปากแหว่งเพดานโหว่ และความพิการแต่กำเนิดของศีรษะและใบหน้า มหาวิทยาลัยขอนแก่น </w:t>
      </w:r>
      <w:proofErr w:type="spellStart"/>
      <w:r w:rsidRPr="00A207EE">
        <w:rPr>
          <w:rFonts w:ascii="TH SarabunPSK" w:hAnsi="TH SarabunPSK" w:cs="TH SarabunPSK"/>
          <w:i/>
          <w:iCs/>
        </w:rPr>
        <w:t>Tawanchai</w:t>
      </w:r>
      <w:proofErr w:type="spellEnd"/>
      <w:r w:rsidRPr="00A207EE">
        <w:rPr>
          <w:rFonts w:ascii="TH SarabunPSK" w:hAnsi="TH SarabunPSK" w:cs="TH SarabunPSK"/>
          <w:i/>
          <w:iCs/>
        </w:rPr>
        <w:t xml:space="preserve"> Center of Excellence for Patients with Cleft Lip Cleft Palate and Craniofacial Deformities, </w:t>
      </w:r>
      <w:proofErr w:type="spellStart"/>
      <w:r w:rsidRPr="00A207EE">
        <w:rPr>
          <w:rFonts w:ascii="TH SarabunPSK" w:hAnsi="TH SarabunPSK" w:cs="TH SarabunPSK"/>
          <w:i/>
          <w:iCs/>
        </w:rPr>
        <w:t>Khon</w:t>
      </w:r>
      <w:proofErr w:type="spellEnd"/>
      <w:r w:rsidRPr="00A207EE">
        <w:rPr>
          <w:rFonts w:ascii="TH SarabunPSK" w:hAnsi="TH SarabunPSK" w:cs="TH SarabunPSK"/>
          <w:i/>
          <w:iCs/>
        </w:rPr>
        <w:t xml:space="preserve"> </w:t>
      </w:r>
      <w:proofErr w:type="spellStart"/>
      <w:r w:rsidRPr="00A207EE">
        <w:rPr>
          <w:rFonts w:ascii="TH SarabunPSK" w:hAnsi="TH SarabunPSK" w:cs="TH SarabunPSK"/>
          <w:i/>
          <w:iCs/>
        </w:rPr>
        <w:t>Kaen</w:t>
      </w:r>
      <w:proofErr w:type="spellEnd"/>
      <w:r w:rsidRPr="00A207EE">
        <w:rPr>
          <w:rFonts w:ascii="TH SarabunPSK" w:hAnsi="TH SarabunPSK" w:cs="TH SarabunPSK"/>
          <w:i/>
          <w:iCs/>
        </w:rPr>
        <w:t xml:space="preserve"> University</w:t>
      </w:r>
    </w:p>
    <w:p w:rsidR="00B77113" w:rsidRPr="00B77113" w:rsidRDefault="00B77113" w:rsidP="00B77113">
      <w:pPr>
        <w:ind w:firstLine="1440"/>
        <w:jc w:val="thaiDistribute"/>
        <w:rPr>
          <w:rFonts w:ascii="TH SarabunPSK" w:hAnsi="TH SarabunPSK" w:cs="TH SarabunPSK"/>
          <w:sz w:val="16"/>
          <w:szCs w:val="16"/>
        </w:rPr>
      </w:pPr>
    </w:p>
    <w:p w:rsidR="00D30D15" w:rsidRDefault="00A0022A" w:rsidP="00B77113">
      <w:pPr>
        <w:ind w:firstLine="1440"/>
        <w:jc w:val="thaiDistribute"/>
        <w:rPr>
          <w:rFonts w:ascii="TH SarabunPSK" w:hAnsi="TH SarabunPSK" w:cs="TH SarabunPSK"/>
          <w:b/>
          <w:bCs/>
        </w:rPr>
      </w:pPr>
      <w:r w:rsidRPr="002F6B3C">
        <w:rPr>
          <w:rFonts w:ascii="TH SarabunPSK" w:hAnsi="TH SarabunPSK" w:cs="TH SarabunPSK" w:hint="cs"/>
          <w:b/>
          <w:bCs/>
          <w:cs/>
        </w:rPr>
        <w:t xml:space="preserve">ในการนี้ </w:t>
      </w:r>
      <w:r>
        <w:rPr>
          <w:rFonts w:ascii="TH SarabunPSK" w:hAnsi="TH SarabunPSK" w:cs="TH SarabunPSK" w:hint="cs"/>
          <w:b/>
          <w:bCs/>
          <w:cs/>
        </w:rPr>
        <w:t>ศูนย์ตะวันฉาย จึงใคร่ขอมอบหนังสือดังกล่าว</w:t>
      </w:r>
      <w:r>
        <w:rPr>
          <w:rFonts w:ascii="TH SarabunPSK" w:hAnsi="TH SarabunPSK" w:cs="TH SarabunPSK"/>
          <w:b/>
          <w:bCs/>
        </w:rPr>
        <w:t xml:space="preserve"> </w:t>
      </w:r>
      <w:r>
        <w:rPr>
          <w:rFonts w:ascii="TH SarabunPSK" w:hAnsi="TH SarabunPSK" w:cs="TH SarabunPSK" w:hint="cs"/>
          <w:b/>
          <w:bCs/>
          <w:cs/>
        </w:rPr>
        <w:t>เพื่อเผยแพร่และเป็นประโยชน์ในการศึกษาต่อไป</w:t>
      </w:r>
    </w:p>
    <w:p w:rsidR="00A0022A" w:rsidRPr="00B77113" w:rsidRDefault="00A0022A" w:rsidP="00B77113">
      <w:pPr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EA6D36" w:rsidRDefault="00B77113" w:rsidP="00B771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                                             </w:t>
      </w:r>
      <w:r w:rsidR="00D30D15" w:rsidRPr="00D30D15">
        <w:rPr>
          <w:rFonts w:ascii="TH SarabunPSK" w:hAnsi="TH SarabunPSK" w:cs="TH SarabunPSK"/>
          <w:cs/>
        </w:rPr>
        <w:t>ขอแสดงความนับถือ</w:t>
      </w:r>
    </w:p>
    <w:p w:rsidR="00EA6D36" w:rsidRPr="00A0022A" w:rsidRDefault="00EA6D36" w:rsidP="00A0022A">
      <w:pPr>
        <w:rPr>
          <w:rFonts w:ascii="TH SarabunPSK" w:hAnsi="TH SarabunPSK" w:cs="TH SarabunPSK"/>
        </w:rPr>
      </w:pPr>
    </w:p>
    <w:p w:rsidR="00EA6D36" w:rsidRPr="00B77113" w:rsidRDefault="00EA6D36" w:rsidP="00EA6D36">
      <w:pPr>
        <w:ind w:firstLine="1418"/>
        <w:jc w:val="center"/>
        <w:rPr>
          <w:rFonts w:ascii="TH SarabunPSK" w:hAnsi="TH SarabunPSK" w:cs="TH SarabunPSK"/>
          <w:sz w:val="22"/>
          <w:szCs w:val="22"/>
        </w:rPr>
      </w:pPr>
    </w:p>
    <w:p w:rsidR="00A0022A" w:rsidRPr="00C00E89" w:rsidRDefault="00A0022A" w:rsidP="00A0022A">
      <w:pPr>
        <w:pStyle w:val="BodyText2"/>
        <w:spacing w:after="0" w:line="240" w:lineRule="auto"/>
        <w:ind w:left="2880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</w:rPr>
        <w:t xml:space="preserve">   </w:t>
      </w:r>
      <w:r>
        <w:rPr>
          <w:rFonts w:ascii="TH SarabunPSK" w:hAnsi="TH SarabunPSK" w:cs="TH SarabunPSK"/>
          <w:sz w:val="32"/>
        </w:rPr>
        <w:t xml:space="preserve">           </w:t>
      </w:r>
      <w:r>
        <w:rPr>
          <w:rFonts w:ascii="TH SarabunPSK" w:hAnsi="TH SarabunPSK" w:cs="TH SarabunPSK"/>
          <w:sz w:val="32"/>
        </w:rPr>
        <w:t xml:space="preserve"> </w:t>
      </w:r>
      <w:r w:rsidRPr="00C00E89">
        <w:rPr>
          <w:rFonts w:ascii="TH SarabunPSK" w:hAnsi="TH SarabunPSK" w:cs="TH SarabunPSK"/>
          <w:sz w:val="32"/>
        </w:rPr>
        <w:t>(</w:t>
      </w:r>
      <w:r>
        <w:rPr>
          <w:rFonts w:ascii="TH SarabunPSK" w:hAnsi="TH SarabunPSK" w:cs="TH SarabunPSK" w:hint="cs"/>
          <w:sz w:val="32"/>
          <w:cs/>
        </w:rPr>
        <w:t>ศาสตราจารย์</w:t>
      </w:r>
      <w:r w:rsidRPr="00C00E89">
        <w:rPr>
          <w:rFonts w:ascii="TH SarabunPSK" w:hAnsi="TH SarabunPSK" w:cs="TH SarabunPSK" w:hint="cs"/>
          <w:sz w:val="32"/>
          <w:cs/>
        </w:rPr>
        <w:t>บวรศิลป์ เชาวน์ชื่น</w:t>
      </w:r>
      <w:r w:rsidRPr="00C00E89">
        <w:rPr>
          <w:rFonts w:ascii="TH SarabunPSK" w:hAnsi="TH SarabunPSK" w:cs="TH SarabunPSK"/>
          <w:sz w:val="32"/>
          <w:cs/>
        </w:rPr>
        <w:t>)</w:t>
      </w:r>
    </w:p>
    <w:p w:rsidR="00A0022A" w:rsidRDefault="00A0022A" w:rsidP="00A0022A">
      <w:pPr>
        <w:pStyle w:val="BodyText2"/>
        <w:spacing w:after="0" w:line="240" w:lineRule="auto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 w:hint="cs"/>
          <w:sz w:val="32"/>
          <w:cs/>
        </w:rPr>
        <w:t xml:space="preserve">   </w:t>
      </w:r>
      <w:r>
        <w:rPr>
          <w:rFonts w:ascii="TH SarabunPSK" w:hAnsi="TH SarabunPSK" w:cs="TH SarabunPSK" w:hint="cs"/>
          <w:sz w:val="32"/>
          <w:cs/>
        </w:rPr>
        <w:t xml:space="preserve">                                     </w:t>
      </w:r>
      <w:r>
        <w:rPr>
          <w:rFonts w:ascii="TH SarabunPSK" w:hAnsi="TH SarabunPSK" w:cs="TH SarabunPSK" w:hint="cs"/>
          <w:sz w:val="32"/>
          <w:cs/>
        </w:rPr>
        <w:t xml:space="preserve">  </w:t>
      </w:r>
      <w:r w:rsidRPr="00C00E89">
        <w:rPr>
          <w:rFonts w:ascii="TH SarabunPSK" w:hAnsi="TH SarabunPSK" w:cs="TH SarabunPSK" w:hint="cs"/>
          <w:sz w:val="32"/>
          <w:cs/>
        </w:rPr>
        <w:t>ผู้อำนวยการศูนย์</w:t>
      </w:r>
      <w:r>
        <w:rPr>
          <w:rFonts w:ascii="TH SarabunPSK" w:hAnsi="TH SarabunPSK" w:cs="TH SarabunPSK" w:hint="cs"/>
          <w:sz w:val="32"/>
          <w:cs/>
        </w:rPr>
        <w:t>การดูแลผู้ป่วยปากแหว่งเพดานโหว่ฯ</w:t>
      </w:r>
      <w:r>
        <w:rPr>
          <w:rFonts w:ascii="TH SarabunPSK" w:hAnsi="TH SarabunPSK" w:cs="TH SarabunPSK"/>
          <w:noProof/>
          <w:sz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5A716E" wp14:editId="51BE6978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022A" w:rsidRDefault="00A0022A" w:rsidP="00A0022A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.85pt;margin-top:-29.85pt;width:76.45pt;height:66.6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" stroked="f">
                <v:textbox style="mso-fit-shape-to-text:t">
                  <w:txbxContent>
                    <w:p w:rsidR="00A0022A" w:rsidRDefault="00A0022A" w:rsidP="00A0022A"/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sz w:val="32"/>
          <w:cs/>
        </w:rPr>
        <w:t>และ</w:t>
      </w:r>
    </w:p>
    <w:p w:rsidR="00A0022A" w:rsidRPr="003F5D45" w:rsidRDefault="00A0022A" w:rsidP="00A0022A">
      <w:pPr>
        <w:pStyle w:val="BodyText2"/>
        <w:spacing w:after="0" w:line="240" w:lineRule="auto"/>
        <w:rPr>
          <w:rFonts w:ascii="TH SarabunPSK" w:hAnsi="TH SarabunPSK" w:cs="TH SarabunPSK"/>
          <w:sz w:val="32"/>
          <w:cs/>
        </w:rPr>
      </w:pPr>
      <w:r>
        <w:rPr>
          <w:rFonts w:ascii="TH SarabunPSK" w:hAnsi="TH SarabunPSK" w:cs="TH SarabunPSK" w:hint="cs"/>
          <w:sz w:val="32"/>
          <w:cs/>
        </w:rPr>
        <w:t xml:space="preserve">                                                       </w:t>
      </w:r>
      <w:r>
        <w:rPr>
          <w:rFonts w:ascii="TH SarabunPSK" w:hAnsi="TH SarabunPSK" w:cs="TH SarabunPSK" w:hint="cs"/>
          <w:sz w:val="32"/>
          <w:cs/>
        </w:rPr>
        <w:t xml:space="preserve"> </w:t>
      </w:r>
      <w:r>
        <w:rPr>
          <w:rFonts w:ascii="TH SarabunPSK" w:hAnsi="TH SarabunPSK" w:cs="TH SarabunPSK" w:hint="cs"/>
          <w:sz w:val="32"/>
          <w:cs/>
        </w:rPr>
        <w:t xml:space="preserve">   ศูนย์ความเป็นเลิศตะวันฉายฯ</w:t>
      </w:r>
    </w:p>
    <w:p w:rsidR="00AE1009" w:rsidRDefault="00AE1009" w:rsidP="008E3067">
      <w:pPr>
        <w:rPr>
          <w:rFonts w:ascii="TH SarabunPSK" w:hAnsi="TH SarabunPSK" w:cs="TH SarabunPSK"/>
        </w:rPr>
      </w:pPr>
    </w:p>
    <w:p w:rsidR="00B77113" w:rsidRDefault="00B77113" w:rsidP="008E3067">
      <w:pPr>
        <w:rPr>
          <w:rFonts w:ascii="TH SarabunPSK" w:hAnsi="TH SarabunPSK" w:cs="TH SarabunPSK" w:hint="cs"/>
        </w:rPr>
      </w:pPr>
    </w:p>
    <w:p w:rsidR="00D30D15" w:rsidRPr="00B77113" w:rsidRDefault="00B77113" w:rsidP="008E3067">
      <w:pPr>
        <w:rPr>
          <w:rFonts w:ascii="TH SarabunPSK" w:hAnsi="TH SarabunPSK" w:cs="TH SarabunPSK"/>
          <w:i/>
          <w:iCs/>
        </w:rPr>
      </w:pPr>
      <w:r w:rsidRPr="00B77113">
        <w:rPr>
          <w:rFonts w:ascii="TH SarabunPSK" w:hAnsi="TH SarabunPSK" w:cs="TH SarabunPSK" w:hint="cs"/>
          <w:i/>
          <w:iCs/>
          <w:cs/>
        </w:rPr>
        <w:t>งานธุรการ ศูนย์การดูแลผู้ป่วยปากแหว่งเพดานโหว่ฯ</w:t>
      </w:r>
    </w:p>
    <w:p w:rsidR="00D30D15" w:rsidRPr="00B77113" w:rsidRDefault="0046377B" w:rsidP="008E3067">
      <w:pPr>
        <w:rPr>
          <w:rFonts w:ascii="TH SarabunPSK" w:hAnsi="TH SarabunPSK" w:cs="TH SarabunPSK"/>
          <w:i/>
          <w:iCs/>
        </w:rPr>
      </w:pPr>
      <w:r w:rsidRPr="00B77113">
        <w:rPr>
          <w:rFonts w:ascii="TH SarabunPSK" w:hAnsi="TH SarabunPSK" w:cs="TH SarabunPSK"/>
          <w:i/>
          <w:iCs/>
          <w:cs/>
        </w:rPr>
        <w:t>โทร.</w:t>
      </w:r>
      <w:r w:rsidR="00AE1009" w:rsidRPr="00B77113">
        <w:rPr>
          <w:rFonts w:ascii="TH SarabunPSK" w:hAnsi="TH SarabunPSK" w:cs="TH SarabunPSK" w:hint="cs"/>
          <w:i/>
          <w:iCs/>
          <w:cs/>
        </w:rPr>
        <w:t xml:space="preserve">  </w:t>
      </w:r>
      <w:r w:rsidR="00B77113" w:rsidRPr="00B77113">
        <w:rPr>
          <w:rFonts w:ascii="TH SarabunPSK" w:hAnsi="TH SarabunPSK" w:cs="TH SarabunPSK" w:hint="cs"/>
          <w:i/>
          <w:iCs/>
          <w:cs/>
        </w:rPr>
        <w:t>(043)363502, (043)363123</w:t>
      </w:r>
    </w:p>
    <w:p w:rsidR="00EA6D36" w:rsidRPr="00B77113" w:rsidRDefault="00D30D15" w:rsidP="008E3067">
      <w:pPr>
        <w:rPr>
          <w:rFonts w:ascii="TH SarabunPSK" w:hAnsi="TH SarabunPSK" w:cs="TH SarabunPSK"/>
          <w:i/>
          <w:iCs/>
        </w:rPr>
      </w:pPr>
      <w:r w:rsidRPr="00B77113">
        <w:rPr>
          <w:rFonts w:ascii="TH SarabunPSK" w:hAnsi="TH SarabunPSK" w:cs="TH SarabunPSK"/>
          <w:i/>
          <w:iCs/>
          <w:cs/>
        </w:rPr>
        <w:t>โทรสาร</w:t>
      </w:r>
      <w:r w:rsidR="00AE1009" w:rsidRPr="00B77113">
        <w:rPr>
          <w:rFonts w:ascii="TH SarabunPSK" w:hAnsi="TH SarabunPSK" w:cs="TH SarabunPSK" w:hint="cs"/>
          <w:i/>
          <w:iCs/>
          <w:cs/>
        </w:rPr>
        <w:t xml:space="preserve">  </w:t>
      </w:r>
      <w:r w:rsidR="00B77113" w:rsidRPr="00B77113">
        <w:rPr>
          <w:rFonts w:ascii="TH SarabunPSK" w:hAnsi="TH SarabunPSK" w:cs="TH SarabunPSK" w:hint="cs"/>
          <w:i/>
          <w:iCs/>
          <w:cs/>
        </w:rPr>
        <w:t>(043)202558</w:t>
      </w:r>
      <w:bookmarkStart w:id="0" w:name="_GoBack"/>
      <w:bookmarkEnd w:id="0"/>
    </w:p>
    <w:sectPr w:rsidR="00EA6D36" w:rsidRPr="00B77113" w:rsidSect="00B77113">
      <w:headerReference w:type="even" r:id="rId9"/>
      <w:headerReference w:type="default" r:id="rId10"/>
      <w:pgSz w:w="11907" w:h="16834" w:code="9"/>
      <w:pgMar w:top="1928" w:right="1134" w:bottom="1021" w:left="1701" w:header="851" w:footer="624" w:gutter="0"/>
      <w:pgNumType w:fmt="thaiNumbers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135" w:rsidRDefault="00841135">
      <w:r>
        <w:separator/>
      </w:r>
    </w:p>
  </w:endnote>
  <w:endnote w:type="continuationSeparator" w:id="0">
    <w:p w:rsidR="00841135" w:rsidRDefault="0084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135" w:rsidRDefault="00841135">
      <w:r>
        <w:separator/>
      </w:r>
    </w:p>
  </w:footnote>
  <w:footnote w:type="continuationSeparator" w:id="0">
    <w:p w:rsidR="00841135" w:rsidRDefault="008411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5FF" w:rsidRDefault="00AF75FF" w:rsidP="003D757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AF75FF" w:rsidRDefault="00AF75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5FF" w:rsidRPr="003D7579" w:rsidRDefault="00AF75FF" w:rsidP="003D7579">
    <w:pPr>
      <w:pStyle w:val="Header"/>
      <w:framePr w:wrap="around" w:vAnchor="text" w:hAnchor="margin" w:xAlign="center" w:y="1"/>
      <w:rPr>
        <w:rStyle w:val="PageNumber"/>
        <w:rFonts w:ascii="TH SarabunPSK" w:hAnsi="TH SarabunPSK" w:cs="TH SarabunPSK"/>
        <w:szCs w:val="32"/>
        <w:cs/>
      </w:rPr>
    </w:pPr>
    <w:r w:rsidRPr="003D7579">
      <w:rPr>
        <w:rStyle w:val="PageNumber"/>
        <w:rFonts w:ascii="TH SarabunPSK" w:hAnsi="TH SarabunPSK" w:cs="TH SarabunPSK"/>
        <w:szCs w:val="32"/>
        <w:cs/>
      </w:rPr>
      <w:t xml:space="preserve">- </w:t>
    </w:r>
    <w:r w:rsidRPr="003D7579">
      <w:rPr>
        <w:rStyle w:val="PageNumber"/>
        <w:rFonts w:ascii="TH SarabunPSK" w:hAnsi="TH SarabunPSK" w:cs="TH SarabunPSK"/>
        <w:szCs w:val="32"/>
        <w:cs/>
      </w:rPr>
      <w:fldChar w:fldCharType="begin"/>
    </w:r>
    <w:r w:rsidRPr="003D7579">
      <w:rPr>
        <w:rStyle w:val="PageNumber"/>
        <w:rFonts w:ascii="TH SarabunPSK" w:hAnsi="TH SarabunPSK" w:cs="TH SarabunPSK"/>
        <w:szCs w:val="32"/>
      </w:rPr>
      <w:instrText xml:space="preserve">PAGE  </w:instrText>
    </w:r>
    <w:r w:rsidRPr="003D7579">
      <w:rPr>
        <w:rStyle w:val="PageNumber"/>
        <w:rFonts w:ascii="TH SarabunPSK" w:hAnsi="TH SarabunPSK" w:cs="TH SarabunPSK"/>
        <w:szCs w:val="32"/>
        <w:cs/>
      </w:rPr>
      <w:fldChar w:fldCharType="separate"/>
    </w:r>
    <w:r w:rsidR="00B77113">
      <w:rPr>
        <w:rStyle w:val="PageNumber"/>
        <w:rFonts w:ascii="TH SarabunPSK" w:hAnsi="TH SarabunPSK" w:cs="TH SarabunPSK"/>
        <w:noProof/>
        <w:szCs w:val="32"/>
        <w:cs/>
      </w:rPr>
      <w:t>๒</w:t>
    </w:r>
    <w:r w:rsidRPr="003D7579">
      <w:rPr>
        <w:rStyle w:val="PageNumber"/>
        <w:rFonts w:ascii="TH SarabunPSK" w:hAnsi="TH SarabunPSK" w:cs="TH SarabunPSK"/>
        <w:szCs w:val="32"/>
        <w:cs/>
      </w:rPr>
      <w:fldChar w:fldCharType="end"/>
    </w:r>
    <w:r w:rsidRPr="003D7579">
      <w:rPr>
        <w:rStyle w:val="PageNumber"/>
        <w:rFonts w:ascii="TH SarabunPSK" w:hAnsi="TH SarabunPSK" w:cs="TH SarabunPSK"/>
        <w:szCs w:val="32"/>
        <w:cs/>
      </w:rPr>
      <w:t xml:space="preserve"> -</w:t>
    </w:r>
  </w:p>
  <w:p w:rsidR="00AF75FF" w:rsidRPr="003D7579" w:rsidRDefault="00AF75FF" w:rsidP="003D7579">
    <w:pPr>
      <w:pStyle w:val="Header"/>
      <w:rPr>
        <w:rFonts w:ascii="TH SarabunPSK" w:hAnsi="TH SarabunPSK" w:cs="TH SarabunPSK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53458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1BB3F78"/>
    <w:multiLevelType w:val="singleLevel"/>
    <w:tmpl w:val="59C42010"/>
    <w:lvl w:ilvl="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">
    <w:nsid w:val="26A77E31"/>
    <w:multiLevelType w:val="hybridMultilevel"/>
    <w:tmpl w:val="E7E0FDE6"/>
    <w:lvl w:ilvl="0" w:tplc="1212BBBA">
      <w:start w:val="1"/>
      <w:numFmt w:val="thaiNumbers"/>
      <w:lvlText w:val="%1."/>
      <w:lvlJc w:val="left"/>
      <w:pPr>
        <w:tabs>
          <w:tab w:val="num" w:pos="3173"/>
        </w:tabs>
        <w:ind w:left="3173" w:hanging="1755"/>
      </w:pPr>
      <w:rPr>
        <w:rFonts w:ascii="EucrosiaUPC" w:eastAsia="Times New Roman" w:hAnsi="EucrosiaUPC" w:cs="EucrosiaUPC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">
    <w:nsid w:val="2B301BB2"/>
    <w:multiLevelType w:val="hybridMultilevel"/>
    <w:tmpl w:val="AF7A7FC0"/>
    <w:lvl w:ilvl="0" w:tplc="94200408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600C4388">
      <w:start w:val="2"/>
      <w:numFmt w:val="bullet"/>
      <w:lvlText w:val="-"/>
      <w:lvlJc w:val="left"/>
      <w:pPr>
        <w:tabs>
          <w:tab w:val="num" w:pos="4193"/>
        </w:tabs>
        <w:ind w:left="4193" w:hanging="2055"/>
      </w:pPr>
      <w:rPr>
        <w:rFonts w:ascii="EucrosiaUPC" w:eastAsia="Times New Roman" w:hAnsi="EucrosiaUPC" w:cs="EucrosiaUPC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4">
    <w:nsid w:val="31B07D38"/>
    <w:multiLevelType w:val="singleLevel"/>
    <w:tmpl w:val="602C018A"/>
    <w:lvl w:ilvl="0">
      <w:start w:val="1"/>
      <w:numFmt w:val="arabicAlpha"/>
      <w:lvlText w:val="๒.%1"/>
      <w:lvlJc w:val="left"/>
      <w:pPr>
        <w:tabs>
          <w:tab w:val="num" w:pos="720"/>
        </w:tabs>
        <w:ind w:left="360" w:hanging="360"/>
      </w:pPr>
    </w:lvl>
  </w:abstractNum>
  <w:abstractNum w:abstractNumId="5">
    <w:nsid w:val="3210554B"/>
    <w:multiLevelType w:val="hybridMultilevel"/>
    <w:tmpl w:val="0EC4C1E8"/>
    <w:lvl w:ilvl="0" w:tplc="35542014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6">
    <w:nsid w:val="569D09FE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E463101"/>
    <w:multiLevelType w:val="singleLevel"/>
    <w:tmpl w:val="E82474B2"/>
    <w:lvl w:ilvl="0">
      <w:start w:val="1"/>
      <w:numFmt w:val="arabicAlpha"/>
      <w:lvlText w:val="๑.%1"/>
      <w:lvlJc w:val="left"/>
      <w:pPr>
        <w:tabs>
          <w:tab w:val="num" w:pos="360"/>
        </w:tabs>
        <w:ind w:left="360" w:hanging="360"/>
      </w:pPr>
    </w:lvl>
  </w:abstractNum>
  <w:abstractNum w:abstractNumId="8">
    <w:nsid w:val="6FC226D0"/>
    <w:multiLevelType w:val="singleLevel"/>
    <w:tmpl w:val="39C47332"/>
    <w:lvl w:ilvl="0">
      <w:start w:val="1"/>
      <w:numFmt w:val="arabicAlpha"/>
      <w:lvlText w:val="๓.%1"/>
      <w:lvlJc w:val="left"/>
      <w:pPr>
        <w:tabs>
          <w:tab w:val="num" w:pos="720"/>
        </w:tabs>
        <w:ind w:left="360" w:hanging="36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46"/>
    <w:rsid w:val="00004D71"/>
    <w:rsid w:val="00015663"/>
    <w:rsid w:val="000218D2"/>
    <w:rsid w:val="00055294"/>
    <w:rsid w:val="000658E7"/>
    <w:rsid w:val="0007630F"/>
    <w:rsid w:val="00077F7A"/>
    <w:rsid w:val="000A104D"/>
    <w:rsid w:val="000A59CE"/>
    <w:rsid w:val="000C38AE"/>
    <w:rsid w:val="000E02B8"/>
    <w:rsid w:val="000E0A20"/>
    <w:rsid w:val="000F0ED1"/>
    <w:rsid w:val="00107639"/>
    <w:rsid w:val="00137BB5"/>
    <w:rsid w:val="001507C4"/>
    <w:rsid w:val="001511BB"/>
    <w:rsid w:val="0017018A"/>
    <w:rsid w:val="00171BD3"/>
    <w:rsid w:val="001A5805"/>
    <w:rsid w:val="001E3B4B"/>
    <w:rsid w:val="001F4450"/>
    <w:rsid w:val="001F7248"/>
    <w:rsid w:val="00201490"/>
    <w:rsid w:val="0020722B"/>
    <w:rsid w:val="0023432B"/>
    <w:rsid w:val="00262A2B"/>
    <w:rsid w:val="002D3601"/>
    <w:rsid w:val="002D5C38"/>
    <w:rsid w:val="00327CE4"/>
    <w:rsid w:val="00357AAB"/>
    <w:rsid w:val="00365B83"/>
    <w:rsid w:val="0036617C"/>
    <w:rsid w:val="003B3B66"/>
    <w:rsid w:val="003D5E2D"/>
    <w:rsid w:val="003D7579"/>
    <w:rsid w:val="003E457A"/>
    <w:rsid w:val="004215A8"/>
    <w:rsid w:val="0046377B"/>
    <w:rsid w:val="004774B8"/>
    <w:rsid w:val="00480F3C"/>
    <w:rsid w:val="004C122C"/>
    <w:rsid w:val="004C6911"/>
    <w:rsid w:val="004D3110"/>
    <w:rsid w:val="004E0B4A"/>
    <w:rsid w:val="004F45EF"/>
    <w:rsid w:val="00526153"/>
    <w:rsid w:val="005B7B44"/>
    <w:rsid w:val="005E1BFB"/>
    <w:rsid w:val="005F61D2"/>
    <w:rsid w:val="00604D54"/>
    <w:rsid w:val="00610D33"/>
    <w:rsid w:val="00631AE8"/>
    <w:rsid w:val="0064085E"/>
    <w:rsid w:val="006507AF"/>
    <w:rsid w:val="00673E89"/>
    <w:rsid w:val="00686BC7"/>
    <w:rsid w:val="006F2470"/>
    <w:rsid w:val="006F4001"/>
    <w:rsid w:val="007024B3"/>
    <w:rsid w:val="0071005C"/>
    <w:rsid w:val="00730098"/>
    <w:rsid w:val="00742E5D"/>
    <w:rsid w:val="007712F1"/>
    <w:rsid w:val="007722ED"/>
    <w:rsid w:val="00793E01"/>
    <w:rsid w:val="007A044F"/>
    <w:rsid w:val="007A5C34"/>
    <w:rsid w:val="007B4992"/>
    <w:rsid w:val="00841135"/>
    <w:rsid w:val="00857DCB"/>
    <w:rsid w:val="00891877"/>
    <w:rsid w:val="008B46E2"/>
    <w:rsid w:val="008D0F0A"/>
    <w:rsid w:val="008D74DA"/>
    <w:rsid w:val="008E3067"/>
    <w:rsid w:val="008E3F4E"/>
    <w:rsid w:val="008F3F1C"/>
    <w:rsid w:val="00901FFB"/>
    <w:rsid w:val="0097416A"/>
    <w:rsid w:val="00995E35"/>
    <w:rsid w:val="009A0388"/>
    <w:rsid w:val="009B5BC4"/>
    <w:rsid w:val="009C14FC"/>
    <w:rsid w:val="009C441B"/>
    <w:rsid w:val="009C68A5"/>
    <w:rsid w:val="009E0257"/>
    <w:rsid w:val="00A0022A"/>
    <w:rsid w:val="00A12C49"/>
    <w:rsid w:val="00A13CEF"/>
    <w:rsid w:val="00A17247"/>
    <w:rsid w:val="00A546D6"/>
    <w:rsid w:val="00A75117"/>
    <w:rsid w:val="00A8602A"/>
    <w:rsid w:val="00A914E3"/>
    <w:rsid w:val="00AA25EE"/>
    <w:rsid w:val="00AD083B"/>
    <w:rsid w:val="00AE1009"/>
    <w:rsid w:val="00AF6108"/>
    <w:rsid w:val="00AF75FF"/>
    <w:rsid w:val="00AF7B5D"/>
    <w:rsid w:val="00B120AF"/>
    <w:rsid w:val="00B20E87"/>
    <w:rsid w:val="00B4742E"/>
    <w:rsid w:val="00B64150"/>
    <w:rsid w:val="00B73F85"/>
    <w:rsid w:val="00B77113"/>
    <w:rsid w:val="00B807A3"/>
    <w:rsid w:val="00B83D63"/>
    <w:rsid w:val="00B977FA"/>
    <w:rsid w:val="00BC5479"/>
    <w:rsid w:val="00BF6415"/>
    <w:rsid w:val="00C10A6A"/>
    <w:rsid w:val="00C135DC"/>
    <w:rsid w:val="00C13F64"/>
    <w:rsid w:val="00C94254"/>
    <w:rsid w:val="00C97E19"/>
    <w:rsid w:val="00CD282D"/>
    <w:rsid w:val="00CF010E"/>
    <w:rsid w:val="00CF1BCA"/>
    <w:rsid w:val="00D0423F"/>
    <w:rsid w:val="00D04717"/>
    <w:rsid w:val="00D06744"/>
    <w:rsid w:val="00D10747"/>
    <w:rsid w:val="00D14947"/>
    <w:rsid w:val="00D17CFB"/>
    <w:rsid w:val="00D30D15"/>
    <w:rsid w:val="00D33C0B"/>
    <w:rsid w:val="00D377AB"/>
    <w:rsid w:val="00D40C6D"/>
    <w:rsid w:val="00D72744"/>
    <w:rsid w:val="00D75088"/>
    <w:rsid w:val="00D75C94"/>
    <w:rsid w:val="00D90F4A"/>
    <w:rsid w:val="00DC0B97"/>
    <w:rsid w:val="00DF08EF"/>
    <w:rsid w:val="00DF3146"/>
    <w:rsid w:val="00E3176A"/>
    <w:rsid w:val="00E4103C"/>
    <w:rsid w:val="00E42A79"/>
    <w:rsid w:val="00E77093"/>
    <w:rsid w:val="00E950D8"/>
    <w:rsid w:val="00EA6D36"/>
    <w:rsid w:val="00EE08E6"/>
    <w:rsid w:val="00EE45AC"/>
    <w:rsid w:val="00F1291B"/>
    <w:rsid w:val="00F225B4"/>
    <w:rsid w:val="00F75320"/>
    <w:rsid w:val="00F75A19"/>
    <w:rsid w:val="00FC05F0"/>
    <w:rsid w:val="00FE0E4F"/>
    <w:rsid w:val="00FE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EucrosiaUPC" w:hAnsi="EucrosiaUPC" w:cs="EucrosiaUPC"/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spacing w:before="120"/>
      <w:outlineLvl w:val="0"/>
    </w:pPr>
  </w:style>
  <w:style w:type="paragraph" w:styleId="Heading2">
    <w:name w:val="heading 2"/>
    <w:basedOn w:val="Normal"/>
    <w:next w:val="Normal"/>
    <w:qFormat/>
    <w:pPr>
      <w:keepNext/>
      <w:spacing w:before="120"/>
      <w:jc w:val="center"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120"/>
      <w:ind w:right="226"/>
      <w:jc w:val="both"/>
    </w:pPr>
  </w:style>
  <w:style w:type="character" w:styleId="Hyperlink">
    <w:name w:val="Hyperlink"/>
    <w:rPr>
      <w:color w:val="0000FF"/>
      <w:u w:val="single"/>
      <w:lang w:bidi="th-TH"/>
    </w:rPr>
  </w:style>
  <w:style w:type="paragraph" w:styleId="BodyTextIndent">
    <w:name w:val="Body Text Indent"/>
    <w:basedOn w:val="Normal"/>
    <w:pPr>
      <w:ind w:firstLine="1418"/>
    </w:pPr>
  </w:style>
  <w:style w:type="paragraph" w:styleId="BodyTextIndent2">
    <w:name w:val="Body Text Indent 2"/>
    <w:basedOn w:val="Normal"/>
    <w:pPr>
      <w:spacing w:before="240"/>
      <w:ind w:firstLine="1440"/>
    </w:pPr>
  </w:style>
  <w:style w:type="paragraph" w:styleId="BodyTextIndent3">
    <w:name w:val="Body Text Indent 3"/>
    <w:basedOn w:val="Normal"/>
    <w:pPr>
      <w:spacing w:line="480" w:lineRule="exact"/>
      <w:ind w:firstLine="1440"/>
      <w:jc w:val="both"/>
    </w:pPr>
    <w:rPr>
      <w:spacing w:val="2"/>
    </w:rPr>
  </w:style>
  <w:style w:type="paragraph" w:styleId="BodyText2">
    <w:name w:val="Body Text 2"/>
    <w:basedOn w:val="Normal"/>
    <w:link w:val="BodyText2Char"/>
    <w:rsid w:val="001E3B4B"/>
    <w:pPr>
      <w:spacing w:after="120" w:line="480" w:lineRule="auto"/>
    </w:pPr>
    <w:rPr>
      <w:rFonts w:ascii="Cordia New" w:eastAsia="Cordia New" w:hAnsi="Cordia New" w:cs="Cordia New"/>
      <w:sz w:val="28"/>
    </w:rPr>
  </w:style>
  <w:style w:type="character" w:styleId="Strong">
    <w:name w:val="Strong"/>
    <w:qFormat/>
    <w:rsid w:val="00AA25EE"/>
    <w:rPr>
      <w:b/>
      <w:bCs/>
    </w:rPr>
  </w:style>
  <w:style w:type="paragraph" w:styleId="Header">
    <w:name w:val="header"/>
    <w:basedOn w:val="Normal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styleId="FollowedHyperlink">
    <w:name w:val="FollowedHyperlink"/>
    <w:rsid w:val="006F2470"/>
    <w:rPr>
      <w:color w:val="800080"/>
      <w:u w:val="single"/>
    </w:rPr>
  </w:style>
  <w:style w:type="character" w:styleId="PageNumber">
    <w:name w:val="page number"/>
    <w:basedOn w:val="DefaultParagraphFont"/>
    <w:rsid w:val="003D7579"/>
  </w:style>
  <w:style w:type="character" w:customStyle="1" w:styleId="BodyText2Char">
    <w:name w:val="Body Text 2 Char"/>
    <w:basedOn w:val="DefaultParagraphFont"/>
    <w:link w:val="BodyText2"/>
    <w:rsid w:val="00A0022A"/>
    <w:rPr>
      <w:rFonts w:ascii="Cordia New" w:eastAsia="Cordia New" w:hAnsi="Cordia New" w:cs="Cordia New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EucrosiaUPC" w:hAnsi="EucrosiaUPC" w:cs="EucrosiaUPC"/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spacing w:before="120"/>
      <w:outlineLvl w:val="0"/>
    </w:pPr>
  </w:style>
  <w:style w:type="paragraph" w:styleId="Heading2">
    <w:name w:val="heading 2"/>
    <w:basedOn w:val="Normal"/>
    <w:next w:val="Normal"/>
    <w:qFormat/>
    <w:pPr>
      <w:keepNext/>
      <w:spacing w:before="120"/>
      <w:jc w:val="center"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120"/>
      <w:ind w:right="226"/>
      <w:jc w:val="both"/>
    </w:pPr>
  </w:style>
  <w:style w:type="character" w:styleId="Hyperlink">
    <w:name w:val="Hyperlink"/>
    <w:rPr>
      <w:color w:val="0000FF"/>
      <w:u w:val="single"/>
      <w:lang w:bidi="th-TH"/>
    </w:rPr>
  </w:style>
  <w:style w:type="paragraph" w:styleId="BodyTextIndent">
    <w:name w:val="Body Text Indent"/>
    <w:basedOn w:val="Normal"/>
    <w:pPr>
      <w:ind w:firstLine="1418"/>
    </w:pPr>
  </w:style>
  <w:style w:type="paragraph" w:styleId="BodyTextIndent2">
    <w:name w:val="Body Text Indent 2"/>
    <w:basedOn w:val="Normal"/>
    <w:pPr>
      <w:spacing w:before="240"/>
      <w:ind w:firstLine="1440"/>
    </w:pPr>
  </w:style>
  <w:style w:type="paragraph" w:styleId="BodyTextIndent3">
    <w:name w:val="Body Text Indent 3"/>
    <w:basedOn w:val="Normal"/>
    <w:pPr>
      <w:spacing w:line="480" w:lineRule="exact"/>
      <w:ind w:firstLine="1440"/>
      <w:jc w:val="both"/>
    </w:pPr>
    <w:rPr>
      <w:spacing w:val="2"/>
    </w:rPr>
  </w:style>
  <w:style w:type="paragraph" w:styleId="BodyText2">
    <w:name w:val="Body Text 2"/>
    <w:basedOn w:val="Normal"/>
    <w:link w:val="BodyText2Char"/>
    <w:rsid w:val="001E3B4B"/>
    <w:pPr>
      <w:spacing w:after="120" w:line="480" w:lineRule="auto"/>
    </w:pPr>
    <w:rPr>
      <w:rFonts w:ascii="Cordia New" w:eastAsia="Cordia New" w:hAnsi="Cordia New" w:cs="Cordia New"/>
      <w:sz w:val="28"/>
    </w:rPr>
  </w:style>
  <w:style w:type="character" w:styleId="Strong">
    <w:name w:val="Strong"/>
    <w:qFormat/>
    <w:rsid w:val="00AA25EE"/>
    <w:rPr>
      <w:b/>
      <w:bCs/>
    </w:rPr>
  </w:style>
  <w:style w:type="paragraph" w:styleId="Header">
    <w:name w:val="header"/>
    <w:basedOn w:val="Normal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styleId="FollowedHyperlink">
    <w:name w:val="FollowedHyperlink"/>
    <w:rsid w:val="006F2470"/>
    <w:rPr>
      <w:color w:val="800080"/>
      <w:u w:val="single"/>
    </w:rPr>
  </w:style>
  <w:style w:type="character" w:styleId="PageNumber">
    <w:name w:val="page number"/>
    <w:basedOn w:val="DefaultParagraphFont"/>
    <w:rsid w:val="003D7579"/>
  </w:style>
  <w:style w:type="character" w:customStyle="1" w:styleId="BodyText2Char">
    <w:name w:val="Body Text 2 Char"/>
    <w:basedOn w:val="DefaultParagraphFont"/>
    <w:link w:val="BodyText2"/>
    <w:rsid w:val="00A0022A"/>
    <w:rPr>
      <w:rFonts w:ascii="Cordia New" w:eastAsia="Cordia New" w:hAnsi="Cordia New" w:cs="Cordia New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</Template>
  <TotalTime>19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 Thailand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tawanchai-cleft</dc:creator>
  <cp:lastModifiedBy>tawanchai-cleft</cp:lastModifiedBy>
  <cp:revision>2</cp:revision>
  <cp:lastPrinted>2010-11-19T03:40:00Z</cp:lastPrinted>
  <dcterms:created xsi:type="dcterms:W3CDTF">2017-02-17T02:59:00Z</dcterms:created>
  <dcterms:modified xsi:type="dcterms:W3CDTF">2017-02-17T03:19:00Z</dcterms:modified>
</cp:coreProperties>
</file>