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7EED" w14:textId="77777777" w:rsidR="00DE4A8B" w:rsidRDefault="00DE4A8B"/>
    <w:p w14:paraId="79EB3A30" w14:textId="7F0F5F4F" w:rsidR="000C1EF0" w:rsidRPr="00AC6D71" w:rsidRDefault="00D0398D" w:rsidP="00DE4A8B">
      <w:pPr>
        <w:rPr>
          <w:b/>
          <w:bCs/>
          <w:sz w:val="28"/>
          <w:szCs w:val="28"/>
          <w:u w:val="single"/>
        </w:rPr>
      </w:pPr>
      <w:r>
        <w:rPr>
          <w:noProof/>
        </w:rPr>
        <w:pict w14:anchorId="109434DF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13" o:spid="_x0000_s1028" type="#_x0000_t202" style="position:absolute;margin-left:91.1pt;margin-top:596.05pt;width:449.2pt;height:287.5pt;z-index:2;visibility:visible;mso-width-percent:734;mso-height-percent:363;mso-position-horizontal-relative:page;mso-position-vertical-relative:page;mso-width-percent:734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" filled="f" stroked="f" strokeweight=".5pt">
            <v:textbox style="mso-next-textbox:#Cuadro de texto 113" inset="0,0,0,0">
              <w:txbxContent>
                <w:p w14:paraId="350D06E0" w14:textId="205322E9" w:rsidR="00D0398D" w:rsidRPr="00D0398D" w:rsidRDefault="00D0398D" w:rsidP="00D0398D">
                  <w:pPr>
                    <w:pStyle w:val="Sinespaciado"/>
                    <w:jc w:val="right"/>
                    <w:rPr>
                      <w:rFonts w:ascii="Cambria" w:hAnsi="Cambria"/>
                      <w:caps/>
                      <w:color w:val="323E4F"/>
                      <w:sz w:val="52"/>
                      <w:szCs w:val="52"/>
                    </w:rPr>
                  </w:pPr>
                  <w:r w:rsidRPr="00D0398D">
                    <w:rPr>
                      <w:rFonts w:ascii="Cambria" w:hAnsi="Cambria"/>
                      <w:caps/>
                      <w:color w:val="323E4F"/>
                      <w:sz w:val="52"/>
                      <w:szCs w:val="52"/>
                    </w:rPr>
                    <w:t>tp N°</w:t>
                  </w:r>
                  <w:r>
                    <w:rPr>
                      <w:rFonts w:ascii="Cambria" w:hAnsi="Cambria"/>
                      <w:caps/>
                      <w:color w:val="323E4F"/>
                      <w:sz w:val="52"/>
                      <w:szCs w:val="52"/>
                    </w:rPr>
                    <w:t>4</w:t>
                  </w:r>
                  <w:r w:rsidRPr="00D0398D">
                    <w:rPr>
                      <w:rFonts w:ascii="Cambria" w:hAnsi="Cambria"/>
                      <w:caps/>
                      <w:color w:val="323E4F"/>
                      <w:sz w:val="52"/>
                      <w:szCs w:val="52"/>
                    </w:rPr>
                    <w:t xml:space="preserve"> ENTREGABLE</w:t>
                  </w:r>
                </w:p>
                <w:p w14:paraId="720063CD" w14:textId="57DF8563" w:rsidR="00DE4A8B" w:rsidRPr="00DE4A8B" w:rsidRDefault="00DE4A8B">
                  <w:pPr>
                    <w:pStyle w:val="Sinespaciado"/>
                    <w:jc w:val="right"/>
                    <w:rPr>
                      <w:caps/>
                      <w:color w:val="323E4F"/>
                      <w:sz w:val="52"/>
                      <w:szCs w:val="52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000000">
        <w:rPr>
          <w:noProof/>
        </w:rPr>
        <w:pict w14:anchorId="1432294F">
          <v:shape id="Cuadro de texto 111" o:spid="_x0000_s1026" type="#_x0000_t202" style="position:absolute;margin-left:91.8pt;margin-top:72.05pt;width:449.2pt;height:24.4pt;z-index:4;visibility:visible;mso-width-percent:734;mso-height-percent:363;mso-position-horizontal-relative:page;mso-position-vertical-relative:page;mso-width-percent:734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" filled="f" stroked="f" strokeweight=".5pt">
            <v:textbox style="mso-next-textbox:#Cuadro de texto 111;mso-fit-shape-to-text:t" inset="0,0,0,0">
              <w:txbxContent>
                <w:p w14:paraId="3F951626" w14:textId="63BA8DCE" w:rsidR="00DE4A8B" w:rsidRDefault="00D0398D">
                  <w:pPr>
                    <w:pStyle w:val="Sinespaciado"/>
                    <w:jc w:val="right"/>
                    <w:rPr>
                      <w:caps/>
                      <w:color w:val="323E4F"/>
                      <w:sz w:val="40"/>
                      <w:szCs w:val="40"/>
                      <w:lang w:val="es-ES"/>
                    </w:rPr>
                  </w:pPr>
                  <w:r>
                    <w:rPr>
                      <w:caps/>
                      <w:color w:val="323E4F"/>
                      <w:sz w:val="40"/>
                      <w:szCs w:val="40"/>
                      <w:lang w:val="es-ES"/>
                    </w:rPr>
                    <w:t>1 de agosto de  20220</w:t>
                  </w:r>
                </w:p>
                <w:p w14:paraId="06DF1366" w14:textId="67945A10" w:rsidR="00D0398D" w:rsidRDefault="00D0398D" w:rsidP="00D0398D">
                  <w:pPr>
                    <w:pStyle w:val="Sinespaciado"/>
                    <w:jc w:val="center"/>
                    <w:rPr>
                      <w:caps/>
                      <w:color w:val="323E4F"/>
                      <w:sz w:val="40"/>
                      <w:szCs w:val="40"/>
                      <w:lang w:val="es-ES"/>
                    </w:rPr>
                  </w:pPr>
                </w:p>
                <w:p w14:paraId="414FF7A5" w14:textId="33DC5AFF" w:rsidR="00D0398D" w:rsidRDefault="00D0398D" w:rsidP="00D0398D">
                  <w:pPr>
                    <w:pStyle w:val="Sinespaciado"/>
                    <w:jc w:val="center"/>
                    <w:rPr>
                      <w:caps/>
                      <w:color w:val="323E4F"/>
                      <w:sz w:val="40"/>
                      <w:szCs w:val="40"/>
                      <w:lang w:val="es-ES"/>
                    </w:rPr>
                  </w:pPr>
                </w:p>
                <w:p w14:paraId="279BAB40" w14:textId="1A057C16" w:rsidR="00D0398D" w:rsidRDefault="00D0398D" w:rsidP="00D0398D">
                  <w:pPr>
                    <w:pStyle w:val="Sinespaciado"/>
                    <w:jc w:val="center"/>
                    <w:rPr>
                      <w:caps/>
                      <w:color w:val="323E4F"/>
                      <w:sz w:val="40"/>
                      <w:szCs w:val="40"/>
                      <w:lang w:val="es-ES"/>
                    </w:rPr>
                  </w:pPr>
                </w:p>
                <w:p w14:paraId="5F76168E" w14:textId="504C3920" w:rsidR="00D0398D" w:rsidRDefault="00D0398D" w:rsidP="00D0398D">
                  <w:pPr>
                    <w:pStyle w:val="Sinespaciado"/>
                    <w:jc w:val="center"/>
                    <w:rPr>
                      <w:caps/>
                      <w:color w:val="323E4F"/>
                      <w:sz w:val="40"/>
                      <w:szCs w:val="40"/>
                      <w:lang w:val="es-ES"/>
                    </w:rPr>
                  </w:pPr>
                </w:p>
                <w:p w14:paraId="17385DEA" w14:textId="407E5D35" w:rsidR="00D0398D" w:rsidRDefault="00796461" w:rsidP="00D0398D">
                  <w:pPr>
                    <w:pStyle w:val="Sinespaciado"/>
                    <w:jc w:val="center"/>
                    <w:rPr>
                      <w:caps/>
                      <w:color w:val="323E4F"/>
                      <w:sz w:val="40"/>
                      <w:szCs w:val="40"/>
                      <w:lang w:val="es-ES"/>
                    </w:rPr>
                  </w:pPr>
                  <w:r w:rsidRPr="00D0398D">
                    <w:pict w14:anchorId="27A3584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15" type="#_x0000_t75" style="width:183.75pt;height:183.75pt;visibility:visible;mso-wrap-style:square">
                        <v:imagedata r:id="rId6" o:title=""/>
                      </v:shape>
                    </w:pict>
                  </w:r>
                </w:p>
                <w:p w14:paraId="4E4D7647" w14:textId="0E099FBF" w:rsidR="00D0398D" w:rsidRDefault="00796461" w:rsidP="00D0398D">
                  <w:pPr>
                    <w:pStyle w:val="Sinespaciado"/>
                    <w:jc w:val="center"/>
                    <w:rPr>
                      <w:caps/>
                      <w:color w:val="323E4F"/>
                      <w:sz w:val="40"/>
                      <w:szCs w:val="40"/>
                      <w:lang w:val="es-ES"/>
                    </w:rPr>
                  </w:pPr>
                  <w:r w:rsidRPr="00796461">
                    <w:pict w14:anchorId="480EC5B2">
                      <v:shape id="_x0000_i1109" type="#_x0000_t75" style="width:287.25pt;height:148.5pt;visibility:visible;mso-wrap-style:square">
                        <v:imagedata r:id="rId7" o:title=""/>
                      </v:shape>
                    </w:pict>
                  </w:r>
                </w:p>
                <w:p w14:paraId="2502BDD3" w14:textId="75E685AE" w:rsidR="00D0398D" w:rsidRDefault="00D0398D" w:rsidP="00D0398D">
                  <w:pPr>
                    <w:pStyle w:val="Sinespaciado"/>
                    <w:jc w:val="center"/>
                    <w:rPr>
                      <w:caps/>
                      <w:color w:val="323E4F"/>
                      <w:sz w:val="40"/>
                      <w:szCs w:val="40"/>
                      <w:lang w:val="es-ES"/>
                    </w:rPr>
                  </w:pPr>
                </w:p>
                <w:p w14:paraId="38C3E8F2" w14:textId="4ECC6886" w:rsidR="00D0398D" w:rsidRDefault="00D0398D">
                  <w:pPr>
                    <w:pStyle w:val="Sinespaciado"/>
                    <w:jc w:val="right"/>
                    <w:rPr>
                      <w:caps/>
                      <w:color w:val="323E4F"/>
                      <w:sz w:val="40"/>
                      <w:szCs w:val="40"/>
                      <w:lang w:val="es-ES"/>
                    </w:rPr>
                  </w:pPr>
                </w:p>
                <w:p w14:paraId="12D2CA01" w14:textId="3B9C3C5D" w:rsidR="00D0398D" w:rsidRDefault="00D0398D">
                  <w:pPr>
                    <w:pStyle w:val="Sinespaciado"/>
                    <w:jc w:val="right"/>
                    <w:rPr>
                      <w:caps/>
                      <w:color w:val="323E4F"/>
                      <w:sz w:val="40"/>
                      <w:szCs w:val="40"/>
                      <w:lang w:val="es-ES"/>
                    </w:rPr>
                  </w:pPr>
                </w:p>
                <w:p w14:paraId="0C459039" w14:textId="77777777" w:rsidR="00D0398D" w:rsidRPr="00DE4A8B" w:rsidRDefault="00D0398D">
                  <w:pPr>
                    <w:pStyle w:val="Sinespaciado"/>
                    <w:jc w:val="right"/>
                    <w:rPr>
                      <w:caps/>
                      <w:color w:val="323E4F"/>
                      <w:sz w:val="40"/>
                      <w:szCs w:val="4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000000">
        <w:rPr>
          <w:noProof/>
        </w:rPr>
        <w:pict w14:anchorId="636764D5">
          <v:shape id="Cuadro de texto 112" o:spid="_x0000_s1027" type="#_x0000_t202" style="position:absolute;margin-left:91.8pt;margin-top:662.9pt;width:449.2pt;height:63.35pt;z-index:3;visibility:visible;mso-width-percent:734;mso-height-percent:80;mso-position-horizontal-relative:page;mso-position-vertical-relative:page;mso-width-percent:734;mso-height-percent:8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A5e7eF&#10;FgIAADEEAAAOAAAAAAAAAAAAAAAAAC4CAABkcnMvZTJvRG9jLnhtbFBLAQItABQABgAIAAAAIQB0&#10;eXCy2AAAAAUBAAAPAAAAAAAAAAAAAAAAAHAEAABkcnMvZG93bnJldi54bWxQSwUGAAAAAAQABADz&#10;AAAAdQUAAAAA&#10;" filled="f" stroked="f" strokeweight=".5pt">
            <v:textbox style="mso-next-textbox:#Cuadro de texto 112" inset="0,0,0,0">
              <w:txbxContent>
                <w:p w14:paraId="5870766B" w14:textId="568D0284" w:rsidR="00D0398D" w:rsidRPr="00D0398D" w:rsidRDefault="00D0398D" w:rsidP="00D0398D">
                  <w:pPr>
                    <w:pStyle w:val="Sinespaciado"/>
                    <w:jc w:val="right"/>
                    <w:rPr>
                      <w:rFonts w:ascii="Cambria" w:hAnsi="Cambria"/>
                      <w:caps/>
                      <w:color w:val="262626"/>
                      <w:sz w:val="28"/>
                      <w:szCs w:val="28"/>
                    </w:rPr>
                  </w:pPr>
                  <w:r w:rsidRPr="00D0398D">
                    <w:rPr>
                      <w:rFonts w:ascii="Cambria" w:hAnsi="Cambria"/>
                      <w:caps/>
                      <w:color w:val="262626"/>
                      <w:sz w:val="28"/>
                      <w:szCs w:val="28"/>
                    </w:rPr>
                    <w:t>BLANCO Valentin Nicolas, PALADINO gABRIEL AGUSTIN</w:t>
                  </w:r>
                </w:p>
                <w:p w14:paraId="04964FB7" w14:textId="278487DB" w:rsidR="00DE4A8B" w:rsidRPr="00DE4A8B" w:rsidRDefault="00D0398D">
                  <w:pPr>
                    <w:pStyle w:val="Sinespaciado"/>
                    <w:jc w:val="right"/>
                    <w:rPr>
                      <w:caps/>
                      <w:color w:val="262626"/>
                      <w:sz w:val="20"/>
                      <w:szCs w:val="20"/>
                    </w:rPr>
                  </w:pPr>
                  <w:r w:rsidRPr="004C7B3E">
                    <w:rPr>
                      <w:rFonts w:ascii="Cambria" w:hAnsi="Cambria"/>
                      <w:sz w:val="18"/>
                      <w:szCs w:val="18"/>
                    </w:rPr>
                    <w:t xml:space="preserve">CIRCUITOS DIGITALES Y MICROCONTROLADORES </w:t>
                  </w:r>
                  <w:r w:rsidRPr="00D0398D">
                    <w:rPr>
                      <w:rFonts w:ascii="Cambria" w:hAnsi="Cambria"/>
                      <w:color w:val="262626"/>
                      <w:sz w:val="18"/>
                      <w:szCs w:val="18"/>
                    </w:rPr>
                    <w:t xml:space="preserve">     </w:t>
                  </w:r>
                  <w:r w:rsidRPr="00DE4A8B">
                    <w:rPr>
                      <w:color w:val="262626"/>
                      <w:sz w:val="20"/>
                      <w:szCs w:val="20"/>
                      <w:lang w:val="es-ES"/>
                    </w:rPr>
                    <w:t xml:space="preserve"> </w:t>
                  </w:r>
                  <w:r w:rsidR="00DE4A8B" w:rsidRPr="00DE4A8B">
                    <w:rPr>
                      <w:color w:val="262626"/>
                      <w:sz w:val="20"/>
                      <w:szCs w:val="20"/>
                      <w:lang w:val="es-ES"/>
                    </w:rPr>
                    <w:t xml:space="preserve"> </w:t>
                  </w:r>
                </w:p>
              </w:txbxContent>
            </v:textbox>
            <w10:wrap type="square" anchorx="page" anchory="page"/>
          </v:shape>
        </w:pict>
      </w:r>
      <w:r w:rsidR="00000000">
        <w:rPr>
          <w:noProof/>
        </w:rPr>
        <w:pict w14:anchorId="20BCFB4C">
          <v:group id="Grupo 114" o:spid="_x0000_s1029" style="position:absolute;margin-left:27.55pt;margin-top:36pt;width:17.75pt;height:719.95pt;z-index:1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">
            <v:rect id="Rectángulo 115" o:spid="_x0000_s1030" style="position:absolute;width:2286;height:87820;visibility:visible;v-text-anchor:middle" fillcolor="#7030a0" strokecolor="#7030a0" strokeweight="3pt">
              <v:shadow on="t" type="perspective" color="#525252" opacity=".5" offset="1pt" offset2="-1pt"/>
            </v:rect>
            <v:rect id="Rectángulo 116" o:spid="_x0000_s1031" style="position:absolute;top:89154;width:2286;height:2286;visibility:visible;v-text-anchor:middle" fillcolor="#002060" strokecolor="#002060" strokeweight="3pt">
              <v:shadow on="t" type="perspective" color="#823b0b" opacity=".5" offset="1pt" offset2="-1pt"/>
              <o:lock v:ext="edit" aspectratio="t"/>
            </v:rect>
            <w10:wrap anchorx="page" anchory="page"/>
          </v:group>
        </w:pict>
      </w:r>
      <w:r w:rsidR="00DE4A8B">
        <w:br w:type="page"/>
      </w:r>
      <w:r w:rsidR="00DE4A8B" w:rsidRPr="00AC6D71">
        <w:rPr>
          <w:b/>
          <w:bCs/>
          <w:sz w:val="28"/>
          <w:szCs w:val="28"/>
          <w:u w:val="single"/>
        </w:rPr>
        <w:lastRenderedPageBreak/>
        <w:t>Interpretación</w:t>
      </w:r>
    </w:p>
    <w:p w14:paraId="50243973" w14:textId="77777777" w:rsidR="00E6252F" w:rsidRDefault="00E6252F" w:rsidP="00E6252F">
      <w:r>
        <w:t xml:space="preserve">Se debería realizar un programa en c donde conectando un led </w:t>
      </w:r>
      <w:proofErr w:type="spellStart"/>
      <w:r>
        <w:t>rgb</w:t>
      </w:r>
      <w:proofErr w:type="spellEnd"/>
      <w:r>
        <w:t xml:space="preserve"> al Arduino y dando a este led distintas señales en cada una de sus entradas se conseguiría dar distintos colores al led. Dicho led cuenta con 3 pines para su control (uno para cada color) y la conexión de los mismo debe ser PB5 para el rojo, PB2 para verde y PB1 para azul. </w:t>
      </w:r>
    </w:p>
    <w:p w14:paraId="18BCCDEA" w14:textId="77777777" w:rsidR="00703BC1" w:rsidRDefault="00E6252F" w:rsidP="00DE4A8B">
      <w:r>
        <w:t>Además de este periférico se debe utilizar un potenciómetro para controlar la intensidad de cada color del led y una terminal para definir a cuál color se le va a realizar dicha modificación. Para hacer funcionar la terminal se utiliza el periférico UART que trae incorporado el MCU y para leer los valores del potenciómetro se hace uso de un conversor analógico digital que también tiene incorporado el MCU.</w:t>
      </w:r>
    </w:p>
    <w:p w14:paraId="1E345B62" w14:textId="77777777" w:rsidR="00703BC1" w:rsidRPr="00AC6D71" w:rsidRDefault="00703BC1" w:rsidP="00DE4A8B">
      <w:pPr>
        <w:rPr>
          <w:b/>
          <w:bCs/>
          <w:sz w:val="28"/>
          <w:szCs w:val="28"/>
          <w:u w:val="single"/>
        </w:rPr>
      </w:pPr>
      <w:r w:rsidRPr="00AC6D71">
        <w:rPr>
          <w:b/>
          <w:bCs/>
          <w:sz w:val="28"/>
          <w:szCs w:val="28"/>
          <w:u w:val="single"/>
        </w:rPr>
        <w:t>Resolución del Problema:</w:t>
      </w:r>
    </w:p>
    <w:p w14:paraId="59A27C1E" w14:textId="77777777" w:rsidR="009911AA" w:rsidRDefault="00AC6D71" w:rsidP="00DE4A8B">
      <w:pPr>
        <w:rPr>
          <w:b/>
          <w:bCs/>
          <w:sz w:val="24"/>
          <w:szCs w:val="24"/>
          <w:u w:val="single"/>
        </w:rPr>
      </w:pPr>
      <w:r w:rsidRPr="00AC6D71">
        <w:rPr>
          <w:b/>
          <w:bCs/>
          <w:sz w:val="24"/>
          <w:szCs w:val="24"/>
          <w:u w:val="single"/>
        </w:rPr>
        <w:t>Corriente máxima para cada LED</w:t>
      </w:r>
    </w:p>
    <w:p w14:paraId="4980699C" w14:textId="77777777" w:rsidR="009911AA" w:rsidRDefault="009911AA" w:rsidP="009911AA">
      <w:pPr>
        <w:jc w:val="center"/>
        <w:rPr>
          <w:b/>
          <w:bCs/>
          <w:sz w:val="24"/>
          <w:szCs w:val="24"/>
          <w:u w:val="single"/>
        </w:rPr>
      </w:pPr>
      <w:r>
        <w:fldChar w:fldCharType="begin"/>
      </w:r>
      <w:r>
        <w:instrText xml:space="preserve"> INCLUDEPICTURE "https://cdn.discordapp.com/attachments/775414788196139058/997928737930756166/unknown.png"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"https://cdn.discordapp.com/attachments/775414788196139058/997928737930756166/unknown.png"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"https://cdn.discordapp.com/attachments/775414788196139058/997928737930756166/unknown.png"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"https://cdn.discordapp.com/attachments/775414788196139058/997928737930756166/unknown.png" \* MERGEFORMATINET </w:instrText>
      </w:r>
      <w:r w:rsidR="00000000">
        <w:fldChar w:fldCharType="separate"/>
      </w:r>
      <w:r w:rsidR="00000000">
        <w:pict w14:anchorId="0D015380">
          <v:shape id="_x0000_i1025" type="#_x0000_t75" style="width:142.5pt;height:149.25pt">
            <v:imagedata r:id="rId8" r:href="rId9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5E604FED" w14:textId="299D5C08" w:rsidR="00944982" w:rsidRDefault="006A04AD" w:rsidP="00DE4A8B">
      <w:pPr>
        <w:rPr>
          <w:rFonts w:cs="Calibri"/>
          <w:sz w:val="24"/>
          <w:szCs w:val="24"/>
        </w:rPr>
      </w:pPr>
      <w:r>
        <w:rPr>
          <w:sz w:val="24"/>
          <w:szCs w:val="24"/>
        </w:rPr>
        <w:t xml:space="preserve">Ya que el led es de tipo ánodo común (como se </w:t>
      </w:r>
      <w:r w:rsidR="00223945">
        <w:rPr>
          <w:sz w:val="24"/>
          <w:szCs w:val="24"/>
        </w:rPr>
        <w:t>observa en la imagen</w:t>
      </w:r>
      <w:r w:rsidR="009911AA">
        <w:rPr>
          <w:sz w:val="24"/>
          <w:szCs w:val="24"/>
        </w:rPr>
        <w:t xml:space="preserve"> superior</w:t>
      </w:r>
      <w:r>
        <w:rPr>
          <w:sz w:val="24"/>
          <w:szCs w:val="24"/>
        </w:rPr>
        <w:t>)</w:t>
      </w:r>
      <w:r w:rsidR="00223945">
        <w:rPr>
          <w:sz w:val="24"/>
          <w:szCs w:val="24"/>
        </w:rPr>
        <w:t xml:space="preserve"> </w:t>
      </w:r>
      <w:proofErr w:type="gramStart"/>
      <w:r w:rsidR="00223945">
        <w:rPr>
          <w:sz w:val="24"/>
          <w:szCs w:val="24"/>
        </w:rPr>
        <w:t>la</w:t>
      </w:r>
      <w:r w:rsidR="000E035F">
        <w:rPr>
          <w:sz w:val="24"/>
          <w:szCs w:val="24"/>
        </w:rPr>
        <w:t xml:space="preserve"> </w:t>
      </w:r>
      <w:r w:rsidR="00223945">
        <w:rPr>
          <w:sz w:val="24"/>
          <w:szCs w:val="24"/>
        </w:rPr>
        <w:t>intensidad de los colores son</w:t>
      </w:r>
      <w:proofErr w:type="gramEnd"/>
      <w:r w:rsidR="00223945">
        <w:rPr>
          <w:sz w:val="24"/>
          <w:szCs w:val="24"/>
        </w:rPr>
        <w:t xml:space="preserve"> activos en bajo, por lo que la manera en la que se calcula la corriente máxima es la siguiente:</w:t>
      </w:r>
      <w:r w:rsidR="00944982">
        <w:rPr>
          <w:sz w:val="24"/>
          <w:szCs w:val="24"/>
        </w:rPr>
        <w:t xml:space="preserve"> </w:t>
      </w:r>
      <w:r w:rsidR="00944982">
        <w:rPr>
          <w:rFonts w:cs="Calibri"/>
          <w:sz w:val="24"/>
          <w:szCs w:val="24"/>
        </w:rPr>
        <w:t xml:space="preserve"> </w:t>
      </w:r>
    </w:p>
    <w:p w14:paraId="2FE7112A" w14:textId="77777777" w:rsidR="00944982" w:rsidRDefault="00000000" w:rsidP="00DE4A8B">
      <w:pPr>
        <w:rPr>
          <w:rFonts w:cs="Calibri"/>
          <w:noProof/>
          <w:sz w:val="24"/>
          <w:szCs w:val="24"/>
        </w:rPr>
      </w:pPr>
      <w:r>
        <w:rPr>
          <w:rFonts w:cs="Calibri"/>
          <w:noProof/>
          <w:sz w:val="24"/>
          <w:szCs w:val="24"/>
        </w:rPr>
        <w:pict w14:anchorId="06ED1485">
          <v:shape id="Imagen 1" o:spid="_x0000_i1026" type="#_x0000_t75" style="width:189.75pt;height:20.25pt;visibility:visible">
            <v:imagedata r:id="rId10" o:title=""/>
          </v:shape>
        </w:pict>
      </w:r>
    </w:p>
    <w:p w14:paraId="4E8A3879" w14:textId="77777777" w:rsidR="00944982" w:rsidRDefault="00944982" w:rsidP="00DE4A8B">
      <w:pPr>
        <w:rPr>
          <w:rFonts w:cs="Calibri"/>
          <w:noProof/>
          <w:sz w:val="24"/>
          <w:szCs w:val="24"/>
        </w:rPr>
      </w:pPr>
      <w:r>
        <w:rPr>
          <w:rFonts w:cs="Calibri"/>
          <w:noProof/>
          <w:sz w:val="24"/>
          <w:szCs w:val="24"/>
        </w:rPr>
        <w:t xml:space="preserve">A partir de esta formula y siguiendo </w:t>
      </w:r>
      <w:r w:rsidR="00E2610F">
        <w:rPr>
          <w:rFonts w:cs="Calibri"/>
          <w:noProof/>
          <w:sz w:val="24"/>
          <w:szCs w:val="24"/>
        </w:rPr>
        <w:t>la figura 29-160 de la hoja de datos donde se observa que a temperaturas normales de operación el Vol maximo sera de aproximadamente 0.47</w:t>
      </w:r>
      <w:r w:rsidR="0069407C">
        <w:rPr>
          <w:rFonts w:cs="Calibri"/>
          <w:noProof/>
          <w:sz w:val="24"/>
          <w:szCs w:val="24"/>
        </w:rPr>
        <w:t xml:space="preserve"> </w:t>
      </w:r>
      <w:r w:rsidR="00E2610F">
        <w:rPr>
          <w:rFonts w:cs="Calibri"/>
          <w:noProof/>
          <w:sz w:val="24"/>
          <w:szCs w:val="24"/>
        </w:rPr>
        <w:t>V</w:t>
      </w:r>
      <w:r w:rsidR="0069407C">
        <w:rPr>
          <w:rFonts w:cs="Calibri"/>
          <w:noProof/>
          <w:sz w:val="24"/>
          <w:szCs w:val="24"/>
        </w:rPr>
        <w:t xml:space="preserve"> </w:t>
      </w:r>
      <w:r w:rsidR="00E2610F">
        <w:rPr>
          <w:rFonts w:cs="Calibri"/>
          <w:noProof/>
          <w:sz w:val="24"/>
          <w:szCs w:val="24"/>
        </w:rPr>
        <w:t xml:space="preserve">y siendo Rled 220 Ω en los 3 casos se consguen las siguientes corrientes </w:t>
      </w:r>
      <w:r w:rsidR="0069407C">
        <w:rPr>
          <w:rFonts w:cs="Calibri"/>
          <w:noProof/>
          <w:sz w:val="24"/>
          <w:szCs w:val="24"/>
        </w:rPr>
        <w:t>maximas para cada color</w:t>
      </w:r>
      <w:r w:rsidR="00E2610F">
        <w:rPr>
          <w:rFonts w:cs="Calibri"/>
          <w:noProof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2610F" w14:paraId="3309ABEA" w14:textId="77777777">
        <w:tc>
          <w:tcPr>
            <w:tcW w:w="2992" w:type="dxa"/>
            <w:shd w:val="clear" w:color="auto" w:fill="auto"/>
          </w:tcPr>
          <w:p w14:paraId="27A546FC" w14:textId="77777777" w:rsidR="00E2610F" w:rsidRDefault="00E2610F">
            <w:pPr>
              <w:jc w:val="center"/>
              <w:rPr>
                <w:rFonts w:cs="Calibri"/>
                <w:noProof/>
                <w:sz w:val="28"/>
                <w:szCs w:val="28"/>
              </w:rPr>
            </w:pPr>
            <w:r>
              <w:rPr>
                <w:rFonts w:cs="Calibri"/>
                <w:noProof/>
                <w:sz w:val="28"/>
                <w:szCs w:val="28"/>
              </w:rPr>
              <w:t>Color</w:t>
            </w:r>
          </w:p>
        </w:tc>
        <w:tc>
          <w:tcPr>
            <w:tcW w:w="2993" w:type="dxa"/>
            <w:shd w:val="clear" w:color="auto" w:fill="auto"/>
          </w:tcPr>
          <w:p w14:paraId="0AA100E6" w14:textId="77777777" w:rsidR="00E2610F" w:rsidRDefault="00E2610F">
            <w:pPr>
              <w:jc w:val="center"/>
              <w:rPr>
                <w:rFonts w:cs="Calibri"/>
                <w:noProof/>
                <w:sz w:val="28"/>
                <w:szCs w:val="28"/>
              </w:rPr>
            </w:pPr>
            <w:r>
              <w:rPr>
                <w:rFonts w:cs="Calibri"/>
                <w:noProof/>
                <w:sz w:val="28"/>
                <w:szCs w:val="28"/>
              </w:rPr>
              <w:t>Voltaje color</w:t>
            </w:r>
          </w:p>
        </w:tc>
        <w:tc>
          <w:tcPr>
            <w:tcW w:w="2993" w:type="dxa"/>
            <w:shd w:val="clear" w:color="auto" w:fill="auto"/>
          </w:tcPr>
          <w:p w14:paraId="5DAC38BE" w14:textId="77777777" w:rsidR="00E2610F" w:rsidRDefault="00E2610F">
            <w:pPr>
              <w:jc w:val="center"/>
              <w:rPr>
                <w:rFonts w:cs="Calibri"/>
                <w:noProof/>
                <w:sz w:val="28"/>
                <w:szCs w:val="28"/>
              </w:rPr>
            </w:pPr>
            <w:r>
              <w:rPr>
                <w:rFonts w:cs="Calibri"/>
                <w:noProof/>
                <w:sz w:val="28"/>
                <w:szCs w:val="28"/>
              </w:rPr>
              <w:t>Corriente maxima</w:t>
            </w:r>
          </w:p>
        </w:tc>
      </w:tr>
      <w:tr w:rsidR="00E2610F" w14:paraId="0DE37F4B" w14:textId="77777777">
        <w:tc>
          <w:tcPr>
            <w:tcW w:w="2992" w:type="dxa"/>
            <w:shd w:val="clear" w:color="auto" w:fill="auto"/>
          </w:tcPr>
          <w:p w14:paraId="1514F026" w14:textId="77777777" w:rsidR="00E2610F" w:rsidRDefault="00E2610F">
            <w:pPr>
              <w:jc w:val="center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Rojo</w:t>
            </w:r>
          </w:p>
        </w:tc>
        <w:tc>
          <w:tcPr>
            <w:tcW w:w="2993" w:type="dxa"/>
            <w:shd w:val="clear" w:color="auto" w:fill="auto"/>
          </w:tcPr>
          <w:p w14:paraId="5F4DA7DC" w14:textId="77777777" w:rsidR="00E2610F" w:rsidRDefault="00E26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2.049</w:t>
            </w:r>
            <w:r w:rsidR="009911AA">
              <w:rPr>
                <w:sz w:val="24"/>
                <w:szCs w:val="24"/>
              </w:rPr>
              <w:t>V</w:t>
            </w:r>
          </w:p>
        </w:tc>
        <w:tc>
          <w:tcPr>
            <w:tcW w:w="2993" w:type="dxa"/>
            <w:shd w:val="clear" w:color="auto" w:fill="auto"/>
          </w:tcPr>
          <w:p w14:paraId="412D9CC1" w14:textId="77777777" w:rsidR="00E2610F" w:rsidRDefault="009911AA">
            <w:pPr>
              <w:jc w:val="center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11.27mA</w:t>
            </w:r>
          </w:p>
        </w:tc>
      </w:tr>
      <w:tr w:rsidR="00E2610F" w14:paraId="2E362274" w14:textId="77777777">
        <w:tc>
          <w:tcPr>
            <w:tcW w:w="2992" w:type="dxa"/>
            <w:shd w:val="clear" w:color="auto" w:fill="auto"/>
          </w:tcPr>
          <w:p w14:paraId="6B97184A" w14:textId="77777777" w:rsidR="00E2610F" w:rsidRDefault="00E2610F">
            <w:pPr>
              <w:jc w:val="center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Verde</w:t>
            </w:r>
          </w:p>
        </w:tc>
        <w:tc>
          <w:tcPr>
            <w:tcW w:w="2993" w:type="dxa"/>
            <w:shd w:val="clear" w:color="auto" w:fill="auto"/>
          </w:tcPr>
          <w:p w14:paraId="1E8BC9FE" w14:textId="77777777" w:rsidR="00E2610F" w:rsidRDefault="00E2610F">
            <w:pPr>
              <w:jc w:val="center"/>
              <w:rPr>
                <w:rFonts w:cs="Calibri"/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2.81</w:t>
            </w:r>
            <w:r w:rsidR="009911AA">
              <w:rPr>
                <w:sz w:val="24"/>
                <w:szCs w:val="24"/>
              </w:rPr>
              <w:t>V</w:t>
            </w:r>
          </w:p>
        </w:tc>
        <w:tc>
          <w:tcPr>
            <w:tcW w:w="2993" w:type="dxa"/>
            <w:shd w:val="clear" w:color="auto" w:fill="auto"/>
          </w:tcPr>
          <w:p w14:paraId="73D0D988" w14:textId="77777777" w:rsidR="00E2610F" w:rsidRDefault="009911AA">
            <w:pPr>
              <w:jc w:val="center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7.81mA</w:t>
            </w:r>
          </w:p>
        </w:tc>
      </w:tr>
      <w:tr w:rsidR="00E2610F" w14:paraId="7BABB9F1" w14:textId="77777777">
        <w:tc>
          <w:tcPr>
            <w:tcW w:w="2992" w:type="dxa"/>
            <w:shd w:val="clear" w:color="auto" w:fill="auto"/>
          </w:tcPr>
          <w:p w14:paraId="6DD49348" w14:textId="77777777" w:rsidR="00E2610F" w:rsidRDefault="00E2610F">
            <w:pPr>
              <w:jc w:val="center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Azul</w:t>
            </w:r>
          </w:p>
        </w:tc>
        <w:tc>
          <w:tcPr>
            <w:tcW w:w="2993" w:type="dxa"/>
            <w:shd w:val="clear" w:color="auto" w:fill="auto"/>
          </w:tcPr>
          <w:p w14:paraId="0F231484" w14:textId="77777777" w:rsidR="00E2610F" w:rsidRDefault="00E2610F">
            <w:pPr>
              <w:jc w:val="center"/>
              <w:rPr>
                <w:rFonts w:cs="Calibri"/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2.871</w:t>
            </w:r>
            <w:r w:rsidR="009911AA">
              <w:rPr>
                <w:sz w:val="24"/>
                <w:szCs w:val="24"/>
              </w:rPr>
              <w:t>V</w:t>
            </w:r>
          </w:p>
        </w:tc>
        <w:tc>
          <w:tcPr>
            <w:tcW w:w="2993" w:type="dxa"/>
            <w:shd w:val="clear" w:color="auto" w:fill="auto"/>
          </w:tcPr>
          <w:p w14:paraId="4FD6BA09" w14:textId="77777777" w:rsidR="00E2610F" w:rsidRDefault="009911AA">
            <w:pPr>
              <w:jc w:val="center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7.54mA</w:t>
            </w:r>
          </w:p>
        </w:tc>
      </w:tr>
    </w:tbl>
    <w:p w14:paraId="0609481E" w14:textId="77777777" w:rsidR="009911AA" w:rsidRDefault="009911AA" w:rsidP="00EB1B2D">
      <w:pPr>
        <w:rPr>
          <w:sz w:val="24"/>
          <w:szCs w:val="24"/>
        </w:rPr>
      </w:pPr>
    </w:p>
    <w:p w14:paraId="2D205A3A" w14:textId="77777777" w:rsidR="00E2610F" w:rsidRPr="00EB1B2D" w:rsidRDefault="00D0398D" w:rsidP="00EB1B2D">
      <w:pPr>
        <w:jc w:val="center"/>
      </w:pPr>
      <w:r>
        <w:rPr>
          <w:noProof/>
          <w:sz w:val="24"/>
          <w:szCs w:val="24"/>
        </w:rPr>
        <w:pict w14:anchorId="5038DC93">
          <v:shape id="_x0000_i1027" type="#_x0000_t75" style="width:327.75pt;height:208.5pt;visibility:visible">
            <v:imagedata r:id="rId11" o:title=""/>
          </v:shape>
        </w:pict>
      </w:r>
    </w:p>
    <w:p w14:paraId="4D3226CE" w14:textId="77777777" w:rsidR="00581B2A" w:rsidRDefault="00581B2A" w:rsidP="00581B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Generación de señales</w:t>
      </w:r>
    </w:p>
    <w:p w14:paraId="18078E78" w14:textId="701619D3" w:rsidR="001D54C5" w:rsidRDefault="00581B2A" w:rsidP="00581B2A">
      <w:r>
        <w:t>Para generar distintas frecuencias de tal manera que varíen los colores del led se utilizó la técnica PWM (</w:t>
      </w:r>
      <w:r w:rsidR="0069407C">
        <w:t>p</w:t>
      </w:r>
      <w:r>
        <w:t xml:space="preserve">ulse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>) lo que permite que se pueda obtener una señal analógica a partir de una señal digital.</w:t>
      </w:r>
      <w:r w:rsidR="00225703">
        <w:t xml:space="preserve"> </w:t>
      </w:r>
      <w:r w:rsidR="00FE602C">
        <w:t>Como los colores son activos en bajo p</w:t>
      </w:r>
      <w:r w:rsidR="009105A4">
        <w:t xml:space="preserve">ara </w:t>
      </w:r>
      <w:r w:rsidR="002D4992">
        <w:t xml:space="preserve">solucionar el problema escogimos PWM invertido de modo tal que al poner el registro comparador del </w:t>
      </w:r>
      <w:proofErr w:type="spellStart"/>
      <w:r w:rsidR="002D4992">
        <w:t>timer</w:t>
      </w:r>
      <w:proofErr w:type="spellEnd"/>
      <w:r w:rsidR="002D4992">
        <w:t xml:space="preserve"> en 0 el led este apagado y en 255 este a la máxima intensidad. A </w:t>
      </w:r>
      <w:r w:rsidR="00143934">
        <w:t>continuación,</w:t>
      </w:r>
      <w:r w:rsidR="002D4992">
        <w:t xml:space="preserve"> se muestra un </w:t>
      </w:r>
      <w:r w:rsidR="003A3517">
        <w:t>gráfico</w:t>
      </w:r>
      <w:r w:rsidR="002D4992">
        <w:t xml:space="preserve"> de </w:t>
      </w:r>
      <w:r w:rsidR="00FE602C">
        <w:t>cómo</w:t>
      </w:r>
      <w:r w:rsidR="002D4992">
        <w:t xml:space="preserve"> se generaría una señal PWM de 8 bits invertid</w:t>
      </w:r>
      <w:r w:rsidR="00FE602C">
        <w:t xml:space="preserve">a con </w:t>
      </w:r>
      <w:proofErr w:type="spellStart"/>
      <w:r w:rsidR="00FE602C">
        <w:t>timer</w:t>
      </w:r>
      <w:proofErr w:type="spellEnd"/>
      <w:r w:rsidR="00FE602C">
        <w:t xml:space="preserve"> 0.</w:t>
      </w:r>
      <w:r w:rsidR="002D4992">
        <w:t xml:space="preserve"> </w:t>
      </w:r>
    </w:p>
    <w:p w14:paraId="74F15F11" w14:textId="77777777" w:rsidR="001D54C5" w:rsidRDefault="00D0398D" w:rsidP="00581B2A">
      <w:pPr>
        <w:rPr>
          <w:noProof/>
        </w:rPr>
      </w:pPr>
      <w:r>
        <w:rPr>
          <w:noProof/>
        </w:rPr>
        <w:pict w14:anchorId="3072DE54">
          <v:shape id="_x0000_i1028" type="#_x0000_t75" style="width:438pt;height:201.75pt;visibility:visible">
            <v:imagedata r:id="rId12" o:title=""/>
          </v:shape>
        </w:pict>
      </w:r>
    </w:p>
    <w:p w14:paraId="6AD90855" w14:textId="77777777" w:rsidR="00EB1B2D" w:rsidRDefault="006A362B" w:rsidP="00581B2A">
      <w:pPr>
        <w:rPr>
          <w:noProof/>
        </w:rPr>
      </w:pPr>
      <w:r>
        <w:t xml:space="preserve">Generación de PWM para azul y verde (Timer1): </w:t>
      </w:r>
      <w:r w:rsidR="00FE602C">
        <w:t xml:space="preserve">Como los colores azul y verde corresponden a los puertos PB1 y PB2 respectivamente se puede utilizar la función PWM del timer1 ya que la señal generada por el mismo se refleja en estos puertos. </w:t>
      </w:r>
      <w:r w:rsidR="00143934">
        <w:t>E</w:t>
      </w:r>
      <w:r>
        <w:t xml:space="preserve">l enunciado solicita </w:t>
      </w:r>
      <w:r w:rsidR="00143934">
        <w:t xml:space="preserve">una </w:t>
      </w:r>
      <w:proofErr w:type="spellStart"/>
      <w:r w:rsidR="00143934">
        <w:t>resolucion</w:t>
      </w:r>
      <w:proofErr w:type="spellEnd"/>
      <w:r>
        <w:t xml:space="preserve"> de 8 bits</w:t>
      </w:r>
      <w:r w:rsidR="00143934">
        <w:t xml:space="preserve"> por lo que</w:t>
      </w:r>
      <w:r>
        <w:t xml:space="preserve"> se puede configurar el </w:t>
      </w:r>
      <w:proofErr w:type="spellStart"/>
      <w:r>
        <w:t>timer</w:t>
      </w:r>
      <w:proofErr w:type="spellEnd"/>
      <w:r>
        <w:t xml:space="preserve"> en modo 5 (</w:t>
      </w:r>
      <w:proofErr w:type="spellStart"/>
      <w:r>
        <w:t>Fast</w:t>
      </w:r>
      <w:proofErr w:type="spellEnd"/>
      <w:r>
        <w:t xml:space="preserve"> PWM de 8 bits)</w:t>
      </w:r>
      <w:r w:rsidR="00EB1B2D">
        <w:t>. Para configurarlo de dicho modo seguimos la tabla de configuración del timer1:</w:t>
      </w:r>
      <w:r w:rsidR="00EB1B2D" w:rsidRPr="00EB1B2D">
        <w:rPr>
          <w:noProof/>
        </w:rPr>
        <w:t xml:space="preserve"> </w:t>
      </w:r>
    </w:p>
    <w:p w14:paraId="23219A25" w14:textId="77777777" w:rsidR="00EB1B2D" w:rsidRDefault="00D0398D" w:rsidP="00EB1B2D">
      <w:pPr>
        <w:jc w:val="center"/>
        <w:rPr>
          <w:noProof/>
        </w:rPr>
      </w:pPr>
      <w:r>
        <w:rPr>
          <w:noProof/>
        </w:rPr>
        <w:lastRenderedPageBreak/>
        <w:pict w14:anchorId="41C7F7B6">
          <v:shape id="_x0000_i1029" type="#_x0000_t75" style="width:357.75pt;height:224.25pt;visibility:visible">
            <v:imagedata r:id="rId13" o:title=""/>
          </v:shape>
        </w:pict>
      </w:r>
    </w:p>
    <w:p w14:paraId="5B233B42" w14:textId="77777777" w:rsidR="00EB1B2D" w:rsidRDefault="00696B1C" w:rsidP="00EB1B2D">
      <w:r>
        <w:rPr>
          <w:noProof/>
        </w:rPr>
        <w:t>Luego de seleccionar dicho modo ademas se configuro el mismo para que la señal sea dada de manera invertida (COM1</w:t>
      </w:r>
      <w:r w:rsidR="003270F7">
        <w:rPr>
          <w:noProof/>
        </w:rPr>
        <w:t>A1 y COM1A0 en 1 para el color azul,</w:t>
      </w:r>
      <w:r w:rsidR="003270F7" w:rsidRPr="003270F7">
        <w:rPr>
          <w:noProof/>
        </w:rPr>
        <w:t xml:space="preserve"> </w:t>
      </w:r>
      <w:r w:rsidR="003270F7">
        <w:rPr>
          <w:noProof/>
        </w:rPr>
        <w:t>COM1A0 y COM1A0 en 1 para el verde</w:t>
      </w:r>
      <w:r>
        <w:rPr>
          <w:noProof/>
        </w:rPr>
        <w:t xml:space="preserve">) ya que </w:t>
      </w:r>
      <w:r w:rsidR="000E2FBE">
        <w:rPr>
          <w:noProof/>
        </w:rPr>
        <w:t xml:space="preserve">como se explico anteriormente </w:t>
      </w:r>
      <w:r>
        <w:rPr>
          <w:noProof/>
        </w:rPr>
        <w:t>la conexión del led era anodo comun</w:t>
      </w:r>
      <w:r w:rsidR="003270F7">
        <w:rPr>
          <w:noProof/>
        </w:rPr>
        <w:t xml:space="preserve"> de modo tal que 0 indica apagado y 255 la intensidad maxima del color</w:t>
      </w:r>
      <w:r>
        <w:rPr>
          <w:noProof/>
        </w:rPr>
        <w:t>.</w:t>
      </w:r>
    </w:p>
    <w:p w14:paraId="71A52731" w14:textId="77777777" w:rsidR="00944982" w:rsidRDefault="00D0398D" w:rsidP="00DE4A8B">
      <w:pPr>
        <w:rPr>
          <w:noProof/>
        </w:rPr>
      </w:pPr>
      <w:r>
        <w:rPr>
          <w:noProof/>
        </w:rPr>
        <w:pict w14:anchorId="2F76C7A0">
          <v:shape id="_x0000_i1030" type="#_x0000_t75" style="width:434.25pt;height:174.75pt;visibility:visible">
            <v:imagedata r:id="rId14" o:title=""/>
          </v:shape>
        </w:pict>
      </w:r>
    </w:p>
    <w:p w14:paraId="67DD894C" w14:textId="77777777" w:rsidR="00327EA8" w:rsidRDefault="00327EA8" w:rsidP="00DE4A8B">
      <w:pPr>
        <w:rPr>
          <w:noProof/>
        </w:rPr>
      </w:pPr>
      <w:r>
        <w:rPr>
          <w:noProof/>
        </w:rPr>
        <w:t xml:space="preserve">El enunciado solicita una frecuencia de 50 hz o mayor por lo que a partir de la siguiente formula </w:t>
      </w:r>
      <w:r w:rsidR="00B52907">
        <w:rPr>
          <w:noProof/>
        </w:rPr>
        <w:t xml:space="preserve">se puede calcular la frecuencia de la señal generada por el timer1 </w:t>
      </w:r>
    </w:p>
    <w:p w14:paraId="38E9043F" w14:textId="77777777" w:rsidR="00327EA8" w:rsidRDefault="00D0398D" w:rsidP="00DE4A8B">
      <w:pPr>
        <w:rPr>
          <w:noProof/>
        </w:rPr>
      </w:pPr>
      <w:r>
        <w:rPr>
          <w:noProof/>
        </w:rPr>
        <w:pict w14:anchorId="7AD51C0A">
          <v:shape id="_x0000_i1031" type="#_x0000_t75" style="width:217.5pt;height:69pt;visibility:visible">
            <v:imagedata r:id="rId15" o:title=""/>
          </v:shape>
        </w:pict>
      </w:r>
    </w:p>
    <w:p w14:paraId="5E54C458" w14:textId="77777777" w:rsidR="00B52907" w:rsidRDefault="00B52907" w:rsidP="00DE4A8B">
      <w:pPr>
        <w:rPr>
          <w:noProof/>
        </w:rPr>
      </w:pPr>
      <w:r>
        <w:rPr>
          <w:noProof/>
        </w:rPr>
        <w:t>De esta cuenta reemplazando Foscillator=16Mhz y N=1024 (siendo este el preescaler) se consiguen 61.03 Hz.</w:t>
      </w:r>
    </w:p>
    <w:p w14:paraId="74FD4D8A" w14:textId="77777777" w:rsidR="00B52907" w:rsidRDefault="00B13916" w:rsidP="00DE4A8B">
      <w:pPr>
        <w:rPr>
          <w:noProof/>
        </w:rPr>
      </w:pPr>
      <w:r>
        <w:rPr>
          <w:noProof/>
        </w:rPr>
        <w:lastRenderedPageBreak/>
        <w:t>Con la siguiente formula se obtendria la intensidad del color ya que la misma representa cuanto tiempo del periodo estara en alto la señal.</w:t>
      </w:r>
    </w:p>
    <w:p w14:paraId="3494A4B7" w14:textId="77777777" w:rsidR="00327EA8" w:rsidRDefault="00D0398D" w:rsidP="00DE4A8B">
      <w:pPr>
        <w:rPr>
          <w:noProof/>
        </w:rPr>
      </w:pPr>
      <w:r>
        <w:rPr>
          <w:noProof/>
        </w:rPr>
        <w:pict w14:anchorId="5CA1A072">
          <v:shape id="_x0000_i1032" type="#_x0000_t75" style="width:212.25pt;height:56.25pt;visibility:visible">
            <v:imagedata r:id="rId16" o:title=""/>
          </v:shape>
        </w:pict>
      </w:r>
    </w:p>
    <w:p w14:paraId="457FC471" w14:textId="77777777" w:rsidR="003270F7" w:rsidRDefault="00B13916" w:rsidP="00DE4A8B">
      <w:r>
        <w:t xml:space="preserve">Si queremos </w:t>
      </w:r>
      <w:r w:rsidR="00EE4B85">
        <w:t xml:space="preserve">encender un color al </w:t>
      </w:r>
      <w:r w:rsidR="00E6252F">
        <w:t>máximo</w:t>
      </w:r>
      <w:r>
        <w:t xml:space="preserve"> OCR0 </w:t>
      </w:r>
      <w:r w:rsidR="00E6252F">
        <w:t>debería</w:t>
      </w:r>
      <w:r>
        <w:t xml:space="preserve"> valer 255 de modo tal que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sea 0 y la señal se encuentre siempre en bajo</w:t>
      </w:r>
      <w:r w:rsidR="00FF29CB">
        <w:t>.</w:t>
      </w:r>
    </w:p>
    <w:p w14:paraId="519FF339" w14:textId="77777777" w:rsidR="00FF29CB" w:rsidRDefault="00FF29CB" w:rsidP="00DE4A8B"/>
    <w:p w14:paraId="0042B930" w14:textId="77777777" w:rsidR="00FF29CB" w:rsidRDefault="00FF29CB" w:rsidP="00DE4A8B">
      <w:r>
        <w:t>Generación de PWM para rojo por software:</w:t>
      </w:r>
    </w:p>
    <w:p w14:paraId="1AC713FF" w14:textId="6F97E6E7" w:rsidR="00EE4B85" w:rsidRDefault="00EE4B85" w:rsidP="00EE4B85">
      <w:r>
        <w:t>Para este color se debe utilizar la salida PB5 del MCU y a diferencia de los otros colores esta salida no cuenta con PWM, por lo que la señal se debe generar por software</w:t>
      </w:r>
      <w:r w:rsidR="00E6252F">
        <w:t xml:space="preserve"> de manera bloqueante.</w:t>
      </w:r>
    </w:p>
    <w:p w14:paraId="31822D65" w14:textId="3CB95423" w:rsidR="001D6410" w:rsidRPr="001D6410" w:rsidRDefault="001D6410" w:rsidP="00EE4B85">
      <w:r>
        <w:t>Como periodo máximo fue utilizado por simplicidad el contador máximo es decir OCR0A=255 resultando una señal de periodo 16.384ms y frecuencia 61.03Hz.</w:t>
      </w:r>
    </w:p>
    <w:p w14:paraId="0C4F59A7" w14:textId="515F4808" w:rsidR="0046236E" w:rsidRDefault="0046236E" w:rsidP="00EE4B85">
      <w:r>
        <w:t>Para saber cuánto tiempo se debería dejar en bajo y en alto la señal se realizaron las siguientes formulas:</w:t>
      </w:r>
    </w:p>
    <w:p w14:paraId="36B801FD" w14:textId="288E3A1A" w:rsidR="0046236E" w:rsidRPr="0046236E" w:rsidRDefault="00000000" w:rsidP="0046236E">
      <w:pPr>
        <w:rPr>
          <w:sz w:val="28"/>
          <w:szCs w:val="28"/>
        </w:rPr>
      </w:pPr>
      <w:r>
        <w:pict w14:anchorId="494CF635">
          <v:shape id="_x0000_i1033" type="#_x0000_t75" style="width:96pt;height:3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bordersDontSurroundHeader/&gt;&lt;w:bordersDontSurroundFooter/&gt;&lt;w:defaultTabStop w:val=&quot;720&quot;/&gt;&lt;w:hyphenationZone w:val=&quot;425&quot;/&gt;&lt;w:drawingGridHorizontalSpacing w:val=&quot;120&quot;/&gt;&lt;w:drawingGridVerticalSpacing w:val=&quot;120&quot;/&gt;&lt;w:displayHorizontalDrawingGridEvery w:val=&quot;0&quot;/&gt;&lt;w:displayVerticalDrawingGridEvery w:val=&quot;3&quot;/&gt;&lt;w:useMarginsForDrawingGridOrigin/&gt;&lt;w:doNotShadeFormData/&gt;&lt;w:punctuationKerning/&gt;&lt;w:characterSpacingControl w:val=&quot;CompressPunctuation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adjustLineHeightInTable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DE4A8B&quot;/&gt;&lt;wsp:rsid wsp:val=&quot;00007311&quot;/&gt;&lt;wsp:rsid wsp:val=&quot;00012575&quot;/&gt;&lt;wsp:rsid wsp:val=&quot;000C1EF0&quot;/&gt;&lt;wsp:rsid wsp:val=&quot;000E035F&quot;/&gt;&lt;wsp:rsid wsp:val=&quot;000E2FBE&quot;/&gt;&lt;wsp:rsid wsp:val=&quot;00143934&quot;/&gt;&lt;wsp:rsid wsp:val=&quot;001D54C5&quot;/&gt;&lt;wsp:rsid wsp:val=&quot;001E0267&quot;/&gt;&lt;wsp:rsid wsp:val=&quot;00223945&quot;/&gt;&lt;wsp:rsid wsp:val=&quot;00225703&quot;/&gt;&lt;wsp:rsid wsp:val=&quot;00260481&quot;/&gt;&lt;wsp:rsid wsp:val=&quot;002B1BFB&quot;/&gt;&lt;wsp:rsid wsp:val=&quot;002D4992&quot;/&gt;&lt;wsp:rsid wsp:val=&quot;003270F7&quot;/&gt;&lt;wsp:rsid wsp:val=&quot;00327EA8&quot;/&gt;&lt;wsp:rsid wsp:val=&quot;00343C84&quot;/&gt;&lt;wsp:rsid wsp:val=&quot;003A3517&quot;/&gt;&lt;wsp:rsid wsp:val=&quot;0046236E&quot;/&gt;&lt;wsp:rsid wsp:val=&quot;00581B2A&quot;/&gt;&lt;wsp:rsid wsp:val=&quot;005A56FA&quot;/&gt;&lt;wsp:rsid wsp:val=&quot;005E6D92&quot;/&gt;&lt;wsp:rsid wsp:val=&quot;00642E3E&quot;/&gt;&lt;wsp:rsid wsp:val=&quot;0069407C&quot;/&gt;&lt;wsp:rsid wsp:val=&quot;00696B1C&quot;/&gt;&lt;wsp:rsid wsp:val=&quot;006A04AD&quot;/&gt;&lt;wsp:rsid wsp:val=&quot;006A362B&quot;/&gt;&lt;wsp:rsid wsp:val=&quot;00703BC1&quot;/&gt;&lt;wsp:rsid wsp:val=&quot;00710A9C&quot;/&gt;&lt;wsp:rsid wsp:val=&quot;009105A4&quot;/&gt;&lt;wsp:rsid wsp:val=&quot;00944982&quot;/&gt;&lt;wsp:rsid wsp:val=&quot;00960B35&quot;/&gt;&lt;wsp:rsid wsp:val=&quot;009911AA&quot;/&gt;&lt;wsp:rsid wsp:val=&quot;009E2F72&quot;/&gt;&lt;wsp:rsid wsp:val=&quot;00A10DA0&quot;/&gt;&lt;wsp:rsid wsp:val=&quot;00AC6D71&quot;/&gt;&lt;wsp:rsid wsp:val=&quot;00B13916&quot;/&gt;&lt;wsp:rsid wsp:val=&quot;00B52907&quot;/&gt;&lt;wsp:rsid wsp:val=&quot;00B86158&quot;/&gt;&lt;wsp:rsid wsp:val=&quot;00C306A9&quot;/&gt;&lt;wsp:rsid wsp:val=&quot;00DE4A8B&quot;/&gt;&lt;wsp:rsid wsp:val=&quot;00E2610F&quot;/&gt;&lt;wsp:rsid wsp:val=&quot;00E6252F&quot;/&gt;&lt;wsp:rsid wsp:val=&quot;00EB1B2D&quot;/&gt;&lt;wsp:rsid wsp:val=&quot;00EE1AFA&quot;/&gt;&lt;wsp:rsid wsp:val=&quot;00EE4B85&quot;/&gt;&lt;wsp:rsid wsp:val=&quot;00F46CC5&quot;/&gt;&lt;wsp:rsid wsp:val=&quot;00FE602C&quot;/&gt;&lt;wsp:rsid wsp:val=&quot;00FF29CB&quot;/&gt;&lt;/wsp:rsids&gt;&lt;/w:docPr&gt;&lt;w:body&gt;&lt;wx:sect&gt;&lt;w:p wsp:rsidR=&quot;00000000&quot; wsp:rsidRPr=&quot;00EE1AFA&quot; wsp:rsidRDefault=&quot;00EE1AFA&quot; wsp:rsidP=&quot;00EE1AF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bajo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28&quot;/&gt;&lt;w:sz-cs w:val=&quot;28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rojo*T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255&lt;/m:t&gt;&lt;/m:r&gt;&lt;/m:den&gt;&lt;/m:f&gt;&lt;/m:oMath&gt;&lt;/m:oMathPara&gt;&lt;/w:p&gt;&lt;w:sectPr wsp:rsidR=&quot;00000000&quot; wsp:rsidRPr=&quot;00EE1AFA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</w:p>
    <w:p w14:paraId="76F26EE0" w14:textId="37DED076" w:rsidR="0046236E" w:rsidRPr="0046236E" w:rsidRDefault="00000000" w:rsidP="0046236E">
      <w:pPr>
        <w:rPr>
          <w:sz w:val="28"/>
          <w:szCs w:val="28"/>
        </w:rPr>
      </w:pPr>
      <w:r>
        <w:pict w14:anchorId="606FB0CF">
          <v:shape id="_x0000_i1034" type="#_x0000_t75" style="width:99pt;height:19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bordersDontSurroundHeader/&gt;&lt;w:bordersDontSurroundFooter/&gt;&lt;w:defaultTabStop w:val=&quot;720&quot;/&gt;&lt;w:hyphenationZone w:val=&quot;425&quot;/&gt;&lt;w:drawingGridHorizontalSpacing w:val=&quot;120&quot;/&gt;&lt;w:drawingGridVerticalSpacing w:val=&quot;120&quot;/&gt;&lt;w:displayHorizontalDrawingGridEvery w:val=&quot;0&quot;/&gt;&lt;w:displayVerticalDrawingGridEvery w:val=&quot;3&quot;/&gt;&lt;w:useMarginsForDrawingGridOrigin/&gt;&lt;w:doNotShadeFormData/&gt;&lt;w:punctuationKerning/&gt;&lt;w:characterSpacingControl w:val=&quot;CompressPunctuation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adjustLineHeightInTable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DE4A8B&quot;/&gt;&lt;wsp:rsid wsp:val=&quot;00007311&quot;/&gt;&lt;wsp:rsid wsp:val=&quot;00012575&quot;/&gt;&lt;wsp:rsid wsp:val=&quot;000C1EF0&quot;/&gt;&lt;wsp:rsid wsp:val=&quot;000E035F&quot;/&gt;&lt;wsp:rsid wsp:val=&quot;000E2FBE&quot;/&gt;&lt;wsp:rsid wsp:val=&quot;00143934&quot;/&gt;&lt;wsp:rsid wsp:val=&quot;001D54C5&quot;/&gt;&lt;wsp:rsid wsp:val=&quot;001E0267&quot;/&gt;&lt;wsp:rsid wsp:val=&quot;00223945&quot;/&gt;&lt;wsp:rsid wsp:val=&quot;00225703&quot;/&gt;&lt;wsp:rsid wsp:val=&quot;00260481&quot;/&gt;&lt;wsp:rsid wsp:val=&quot;002B1BFB&quot;/&gt;&lt;wsp:rsid wsp:val=&quot;002D4992&quot;/&gt;&lt;wsp:rsid wsp:val=&quot;003270F7&quot;/&gt;&lt;wsp:rsid wsp:val=&quot;00327EA8&quot;/&gt;&lt;wsp:rsid wsp:val=&quot;00343C84&quot;/&gt;&lt;wsp:rsid wsp:val=&quot;003A3517&quot;/&gt;&lt;wsp:rsid wsp:val=&quot;0046236E&quot;/&gt;&lt;wsp:rsid wsp:val=&quot;00581B2A&quot;/&gt;&lt;wsp:rsid wsp:val=&quot;005A56FA&quot;/&gt;&lt;wsp:rsid wsp:val=&quot;005E6D92&quot;/&gt;&lt;wsp:rsid wsp:val=&quot;00642E3E&quot;/&gt;&lt;wsp:rsid wsp:val=&quot;0069407C&quot;/&gt;&lt;wsp:rsid wsp:val=&quot;00696B1C&quot;/&gt;&lt;wsp:rsid wsp:val=&quot;006A04AD&quot;/&gt;&lt;wsp:rsid wsp:val=&quot;006A362B&quot;/&gt;&lt;wsp:rsid wsp:val=&quot;00703BC1&quot;/&gt;&lt;wsp:rsid wsp:val=&quot;00710A9C&quot;/&gt;&lt;wsp:rsid wsp:val=&quot;008F4F24&quot;/&gt;&lt;wsp:rsid wsp:val=&quot;009105A4&quot;/&gt;&lt;wsp:rsid wsp:val=&quot;00944982&quot;/&gt;&lt;wsp:rsid wsp:val=&quot;00960B35&quot;/&gt;&lt;wsp:rsid wsp:val=&quot;009911AA&quot;/&gt;&lt;wsp:rsid wsp:val=&quot;009E2F72&quot;/&gt;&lt;wsp:rsid wsp:val=&quot;00A10DA0&quot;/&gt;&lt;wsp:rsid wsp:val=&quot;00AC6D71&quot;/&gt;&lt;wsp:rsid wsp:val=&quot;00B13916&quot;/&gt;&lt;wsp:rsid wsp:val=&quot;00B52907&quot;/&gt;&lt;wsp:rsid wsp:val=&quot;00B86158&quot;/&gt;&lt;wsp:rsid wsp:val=&quot;00C306A9&quot;/&gt;&lt;wsp:rsid wsp:val=&quot;00DE4A8B&quot;/&gt;&lt;wsp:rsid wsp:val=&quot;00E2610F&quot;/&gt;&lt;wsp:rsid wsp:val=&quot;00E6252F&quot;/&gt;&lt;wsp:rsid wsp:val=&quot;00EB1B2D&quot;/&gt;&lt;wsp:rsid wsp:val=&quot;00EE4B85&quot;/&gt;&lt;wsp:rsid wsp:val=&quot;00F46CC5&quot;/&gt;&lt;wsp:rsid wsp:val=&quot;00FE602C&quot;/&gt;&lt;wsp:rsid wsp:val=&quot;00FF29CB&quot;/&gt;&lt;/wsp:rsids&gt;&lt;/w:docPr&gt;&lt;w:body&gt;&lt;wx:sect&gt;&lt;w:p wsp:rsidR=&quot;00000000&quot; wsp:rsidRPr=&quot;008F4F24&quot; wsp:rsidRDefault=&quot;008F4F24&quot; wsp:rsidP=&quot;008F4F24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alto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T-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bajo&lt;/m:t&gt;&lt;/m:r&gt;&lt;/m:sub&gt;&lt;/m:sSub&gt;&lt;/m:oMath&gt;&lt;/m:oMathPara&gt;&lt;/w:p&gt;&lt;w:sectPr wsp:rsidR=&quot;00000000&quot; wsp:rsidRPr=&quot;008F4F24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</w:p>
    <w:p w14:paraId="63BA9197" w14:textId="60D12EF8" w:rsidR="00EE4B85" w:rsidRDefault="0046236E" w:rsidP="00DE4A8B">
      <w:r>
        <w:t>Donde T hace referencia a el periodo total de la señal y rojo a la intensidad del color.</w:t>
      </w:r>
    </w:p>
    <w:p w14:paraId="5403C386" w14:textId="30168959" w:rsidR="00B274E9" w:rsidRDefault="00B274E9" w:rsidP="00DE4A8B">
      <w:r>
        <w:t>Y para conseguir los valores de OCRA</w:t>
      </w:r>
      <w:r w:rsidR="005835BD">
        <w:t>0</w:t>
      </w:r>
      <w:r>
        <w:t xml:space="preserve"> se realizó las siguientes formulas:</w:t>
      </w:r>
    </w:p>
    <w:p w14:paraId="6B9FE0DD" w14:textId="3D1A3701" w:rsidR="005835BD" w:rsidRDefault="005835BD" w:rsidP="00DE4A8B">
      <w:r>
        <w:t>Señal OCRA0 en bajo:</w:t>
      </w:r>
    </w:p>
    <w:p w14:paraId="5A37637B" w14:textId="1CE6CAB8" w:rsidR="00EE4B85" w:rsidRDefault="00000000" w:rsidP="00DE4A8B">
      <w:r>
        <w:pict w14:anchorId="54317627">
          <v:shape id="_x0000_i1035" type="#_x0000_t75" style="width:170.25pt;height:3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defaultTabStop w:val=&quot;720&quot;/&gt;&lt;w:hyphenationZone w:val=&quot;425&quot;/&gt;&lt;w:drawingGridHorizontalSpacing w:val=&quot;120&quot;/&gt;&lt;w:drawingGridVerticalSpacing w:val=&quot;120&quot;/&gt;&lt;w:displayHorizontalDrawingGridEvery w:val=&quot;0&quot;/&gt;&lt;w:displayVerticalDrawingGridEvery w:val=&quot;3&quot;/&gt;&lt;w:useMarginsForDrawingGridOrigin/&gt;&lt;w:doNotShadeFormData/&gt;&lt;w:punctuationKerning/&gt;&lt;w:characterSpacingControl w:val=&quot;CompressPunctuation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adjustLineHeightInTable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DE4A8B&quot;/&gt;&lt;wsp:rsid wsp:val=&quot;00007311&quot;/&gt;&lt;wsp:rsid wsp:val=&quot;00012575&quot;/&gt;&lt;wsp:rsid wsp:val=&quot;000C1EF0&quot;/&gt;&lt;wsp:rsid wsp:val=&quot;000E035F&quot;/&gt;&lt;wsp:rsid wsp:val=&quot;000E2FBE&quot;/&gt;&lt;wsp:rsid wsp:val=&quot;00143934&quot;/&gt;&lt;wsp:rsid wsp:val=&quot;001D54C5&quot;/&gt;&lt;wsp:rsid wsp:val=&quot;001D6410&quot;/&gt;&lt;wsp:rsid wsp:val=&quot;001E0267&quot;/&gt;&lt;wsp:rsid wsp:val=&quot;00223945&quot;/&gt;&lt;wsp:rsid wsp:val=&quot;00225703&quot;/&gt;&lt;wsp:rsid wsp:val=&quot;00260481&quot;/&gt;&lt;wsp:rsid wsp:val=&quot;002B1BFB&quot;/&gt;&lt;wsp:rsid wsp:val=&quot;002D4992&quot;/&gt;&lt;wsp:rsid wsp:val=&quot;003270F7&quot;/&gt;&lt;wsp:rsid wsp:val=&quot;00327EA8&quot;/&gt;&lt;wsp:rsid wsp:val=&quot;00343C84&quot;/&gt;&lt;wsp:rsid wsp:val=&quot;003A3517&quot;/&gt;&lt;wsp:rsid wsp:val=&quot;0046236E&quot;/&gt;&lt;wsp:rsid wsp:val=&quot;00581B2A&quot;/&gt;&lt;wsp:rsid wsp:val=&quot;005A56FA&quot;/&gt;&lt;wsp:rsid wsp:val=&quot;005E6D92&quot;/&gt;&lt;wsp:rsid wsp:val=&quot;00642E3E&quot;/&gt;&lt;wsp:rsid wsp:val=&quot;0069407C&quot;/&gt;&lt;wsp:rsid wsp:val=&quot;00696B1C&quot;/&gt;&lt;wsp:rsid wsp:val=&quot;006A04AD&quot;/&gt;&lt;wsp:rsid wsp:val=&quot;006A362B&quot;/&gt;&lt;wsp:rsid wsp:val=&quot;00703BC1&quot;/&gt;&lt;wsp:rsid wsp:val=&quot;00710A9C&quot;/&gt;&lt;wsp:rsid wsp:val=&quot;009105A4&quot;/&gt;&lt;wsp:rsid wsp:val=&quot;00944982&quot;/&gt;&lt;wsp:rsid wsp:val=&quot;00960B35&quot;/&gt;&lt;wsp:rsid wsp:val=&quot;009911AA&quot;/&gt;&lt;wsp:rsid wsp:val=&quot;009E2F72&quot;/&gt;&lt;wsp:rsid wsp:val=&quot;00A10DA0&quot;/&gt;&lt;wsp:rsid wsp:val=&quot;00AC6D71&quot;/&gt;&lt;wsp:rsid wsp:val=&quot;00B13916&quot;/&gt;&lt;wsp:rsid wsp:val=&quot;00B274E9&quot;/&gt;&lt;wsp:rsid wsp:val=&quot;00B52907&quot;/&gt;&lt;wsp:rsid wsp:val=&quot;00B86158&quot;/&gt;&lt;wsp:rsid wsp:val=&quot;00C306A9&quot;/&gt;&lt;wsp:rsid wsp:val=&quot;00DE1189&quot;/&gt;&lt;wsp:rsid wsp:val=&quot;00DE4A8B&quot;/&gt;&lt;wsp:rsid wsp:val=&quot;00E2610F&quot;/&gt;&lt;wsp:rsid wsp:val=&quot;00E6252F&quot;/&gt;&lt;wsp:rsid wsp:val=&quot;00EB1B2D&quot;/&gt;&lt;wsp:rsid wsp:val=&quot;00EE4B85&quot;/&gt;&lt;wsp:rsid wsp:val=&quot;00F46CC5&quot;/&gt;&lt;wsp:rsid wsp:val=&quot;00FE602C&quot;/&gt;&lt;wsp:rsid wsp:val=&quot;00FF29CB&quot;/&gt;&lt;/wsp:rsids&gt;&lt;/w:docPr&gt;&lt;w:body&gt;&lt;wx:sect&gt;&lt;w:p wsp:rsidR=&quot;00000000&quot; wsp:rsidRPr=&quot;00DE1189&quot; wsp:rsidRDefault=&quot;00DE1189&quot; wsp:rsidP=&quot;00DE1189&quot;&gt;&lt;m:oMathPara&gt;&lt;m:oMath&gt;&lt;m:r&gt;&lt;w:rPr&gt;&lt;w:rFonts w:ascii=&quot;Cambria Math&quot; w:fareast=&quot;Times New Roman&quot; w:h-ansi=&quot;Cambria Math&quot; w:cs=&quot;Calibri Light&quot;/&gt;&lt;wx:font wx:val=&quot;Cambria Math&quot;/&gt;&lt;w:i/&gt;&lt;w:sz w:val=&quot;28&quot;/&gt;&lt;w:sz-cs w:val=&quot;28&quot;/&gt;&lt;/w:rPr&gt;&lt;m:t&gt;OCRA0_bajo&lt;/m:t&gt;&lt;/m:r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fareast=&quot;Calibri&quot; w:h-ansi=&quot;Cambria Math&quot; w:cs=&quot;Calibri Light&quot;/&gt;&lt;wx:font wx:val=&quot;Cambria Math&quot;/&gt;&lt;w:i/&gt;&lt;w:sz w:val=&quot;28&quot;/&gt;&lt;w:sz-cs w:val=&quot;28&quot;/&gt;&lt;w:lang w:fareast=&quot;EN-US&quot;/&gt;&lt;/w:rPr&gt;&lt;/m:ctrlPr&gt;&lt;/m:fPr&gt;&lt;m:num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t_bajo*255&lt;/m:t&gt;&lt;/m:r&gt;&lt;/m:num&gt;&lt;m:den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T&lt;/m:t&gt;&lt;/m:r&gt;&lt;/m:den&gt;&lt;/m:f&gt;&lt;/m:oMath&gt;&lt;/m:oMathPara&gt;&lt;/w:p&gt;&lt;w:sectPr wsp:rsidR=&quot;00000000&quot; wsp:rsidRPr=&quot;00DE1189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</w:p>
    <w:p w14:paraId="5CFBAB9D" w14:textId="0478CD53" w:rsidR="00B274E9" w:rsidRDefault="00B274E9" w:rsidP="00DE4A8B">
      <w:r>
        <w:t xml:space="preserve"> Reemplazando la formula de t_bajo se obtuvo</w:t>
      </w:r>
    </w:p>
    <w:p w14:paraId="1FAAF638" w14:textId="7E17EB76" w:rsidR="005835BD" w:rsidRDefault="00D0398D" w:rsidP="005835BD">
      <w:r>
        <w:pict w14:anchorId="5856A5D8">
          <v:shape id="_x0000_i1036" type="#_x0000_t75" style="width:215.25pt;height:4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defaultTabStop w:val=&quot;720&quot;/&gt;&lt;w:hyphenationZone w:val=&quot;425&quot;/&gt;&lt;w:drawingGridHorizontalSpacing w:val=&quot;120&quot;/&gt;&lt;w:drawingGridVerticalSpacing w:val=&quot;120&quot;/&gt;&lt;w:displayHorizontalDrawingGridEvery w:val=&quot;0&quot;/&gt;&lt;w:displayVerticalDrawingGridEvery w:val=&quot;3&quot;/&gt;&lt;w:useMarginsForDrawingGridOrigin/&gt;&lt;w:doNotShadeFormData/&gt;&lt;w:punctuationKerning/&gt;&lt;w:characterSpacingControl w:val=&quot;CompressPunctuation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adjustLineHeightInTable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DE4A8B&quot;/&gt;&lt;wsp:rsid wsp:val=&quot;00007311&quot;/&gt;&lt;wsp:rsid wsp:val=&quot;00012575&quot;/&gt;&lt;wsp:rsid wsp:val=&quot;000C1EF0&quot;/&gt;&lt;wsp:rsid wsp:val=&quot;000E035F&quot;/&gt;&lt;wsp:rsid wsp:val=&quot;000E2FBE&quot;/&gt;&lt;wsp:rsid wsp:val=&quot;00143934&quot;/&gt;&lt;wsp:rsid wsp:val=&quot;001D54C5&quot;/&gt;&lt;wsp:rsid wsp:val=&quot;001D6410&quot;/&gt;&lt;wsp:rsid wsp:val=&quot;001E0267&quot;/&gt;&lt;wsp:rsid wsp:val=&quot;00223945&quot;/&gt;&lt;wsp:rsid wsp:val=&quot;00225703&quot;/&gt;&lt;wsp:rsid wsp:val=&quot;00260481&quot;/&gt;&lt;wsp:rsid wsp:val=&quot;002B1BFB&quot;/&gt;&lt;wsp:rsid wsp:val=&quot;002D4992&quot;/&gt;&lt;wsp:rsid wsp:val=&quot;003270F7&quot;/&gt;&lt;wsp:rsid wsp:val=&quot;00327EA8&quot;/&gt;&lt;wsp:rsid wsp:val=&quot;00343C84&quot;/&gt;&lt;wsp:rsid wsp:val=&quot;003A3517&quot;/&gt;&lt;wsp:rsid wsp:val=&quot;0046236E&quot;/&gt;&lt;wsp:rsid wsp:val=&quot;00581B2A&quot;/&gt;&lt;wsp:rsid wsp:val=&quot;005835BD&quot;/&gt;&lt;wsp:rsid wsp:val=&quot;005A56FA&quot;/&gt;&lt;wsp:rsid wsp:val=&quot;005E6D92&quot;/&gt;&lt;wsp:rsid wsp:val=&quot;00642E3E&quot;/&gt;&lt;wsp:rsid wsp:val=&quot;0069407C&quot;/&gt;&lt;wsp:rsid wsp:val=&quot;00696B1C&quot;/&gt;&lt;wsp:rsid wsp:val=&quot;006A04AD&quot;/&gt;&lt;wsp:rsid wsp:val=&quot;006A362B&quot;/&gt;&lt;wsp:rsid wsp:val=&quot;00703BC1&quot;/&gt;&lt;wsp:rsid wsp:val=&quot;00710A9C&quot;/&gt;&lt;wsp:rsid wsp:val=&quot;009105A4&quot;/&gt;&lt;wsp:rsid wsp:val=&quot;00944982&quot;/&gt;&lt;wsp:rsid wsp:val=&quot;00960B35&quot;/&gt;&lt;wsp:rsid wsp:val=&quot;009911AA&quot;/&gt;&lt;wsp:rsid wsp:val=&quot;009E2F72&quot;/&gt;&lt;wsp:rsid wsp:val=&quot;00A10DA0&quot;/&gt;&lt;wsp:rsid wsp:val=&quot;00AC6D71&quot;/&gt;&lt;wsp:rsid wsp:val=&quot;00B13916&quot;/&gt;&lt;wsp:rsid wsp:val=&quot;00B274E9&quot;/&gt;&lt;wsp:rsid wsp:val=&quot;00B52907&quot;/&gt;&lt;wsp:rsid wsp:val=&quot;00B86158&quot;/&gt;&lt;wsp:rsid wsp:val=&quot;00C306A9&quot;/&gt;&lt;wsp:rsid wsp:val=&quot;00C51026&quot;/&gt;&lt;wsp:rsid wsp:val=&quot;00DE4A8B&quot;/&gt;&lt;wsp:rsid wsp:val=&quot;00E2610F&quot;/&gt;&lt;wsp:rsid wsp:val=&quot;00E6252F&quot;/&gt;&lt;wsp:rsid wsp:val=&quot;00EB1B2D&quot;/&gt;&lt;wsp:rsid wsp:val=&quot;00EE4B85&quot;/&gt;&lt;wsp:rsid wsp:val=&quot;00F46CC5&quot;/&gt;&lt;wsp:rsid wsp:val=&quot;00FE602C&quot;/&gt;&lt;wsp:rsid wsp:val=&quot;00FF29CB&quot;/&gt;&lt;/wsp:rsids&gt;&lt;/w:docPr&gt;&lt;w:body&gt;&lt;wx:sect&gt;&lt;w:p wsp:rsidR=&quot;00000000&quot; wsp:rsidRPr=&quot;00C51026&quot; wsp:rsidRDefault=&quot;00C51026&quot; wsp:rsidP=&quot;00C51026&quot;&gt;&lt;m:oMathPara&gt;&lt;m:oMath&gt;&lt;m:r&gt;&lt;w:rPr&gt;&lt;w:rFonts w:ascii=&quot;Cambria Math&quot; w:fareast=&quot;Times New Roman&quot; w:h-ansi=&quot;Cambria Math&quot; w:cs=&quot;Calibri Light&quot;/&gt;&lt;wx:font wx:val=&quot;Cambria Math&quot;/&gt;&lt;w:i/&gt;&lt;w:sz w:val=&quot;28&quot;/&gt;&lt;w:sz-cs w:val=&quot;28&quot;/&gt;&lt;/w:rPr&gt;&lt;m:t&gt;OCRA&lt;/m:t&gt;&lt;/m:r&gt;&lt;m:sSub&gt;&lt;m:sSubPr&gt;&lt;m:ctrlPr&gt;&lt;w:rPr&gt;&lt;w:rFonts w:ascii=&quot;Cambria Math&quot; w:fareast=&quot;Times New Roman&quot; w:h-ansi=&quot;Cambria Math&quot; w:cs=&quot;Calibri Light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Times New Roman&quot; w:h-ansi=&quot;Cambria Math&quot; w:cs=&quot;Calibri Light&quot;/&gt;&lt;wx:font wx:val=&quot;Cambria Math&quot;/&gt;&lt;w:i/&gt;&lt;w:sz w:val=&quot;28&quot;/&gt;&lt;w:sz-cs w:val=&quot;28&quot;/&gt;&lt;/w:rPr&gt;&lt;m:t&gt;0&lt;/m:t&gt;&lt;/m:r&gt;&lt;/m:e&gt;&lt;m:sub&gt;&lt;m:r&gt;&lt;w:rPr&gt;&lt;w:rFonts w:ascii=&quot;Cambria Math&quot; w:fareast=&quot;Times New Roman&quot; w:h-ansi=&quot;Cambria Math&quot; w:cs=&quot;Calibri Light&quot;/&gt;&lt;wx:font wx:val=&quot;Cambria Math&quot;/&gt;&lt;w:i/&gt;&lt;w:sz w:val=&quot;28&quot;/&gt;&lt;w:sz-cs w:val=&quot;28&quot;/&gt;&lt;/w:rPr&gt;&lt;m:t&gt;bajo&lt;/m:t&gt;&lt;/m:r&gt;&lt;/m:sub&gt;&lt;/m:sSub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fareast=&quot;Calibri&quot; w:h-ansi=&quot;Cambria Math&quot; w:cs=&quot;Calibri Light&quot;/&gt;&lt;wx:font wx:val=&quot;Cambria Math&quot;/&gt;&lt;w:i/&gt;&lt;w:sz w:val=&quot;28&quot;/&gt;&lt;w:sz-cs w:val=&quot;28&quot;/&gt;&lt;w:lang w:fareast=&quot;EN-US&quot;/&gt;&lt;/w:rPr&gt;&lt;/m:ctrlPr&gt;&lt;/m:fPr&gt;&lt;m:num&gt;&lt;m:f&gt;&lt;m:fPr&gt;&lt;m:ctrlPr&gt;&lt;w:rPr&gt;&lt;w:rFonts w:ascii=&quot;Cambria Math&quot; w:fareast=&quot;Calibri&quot; w:h-ansi=&quot;Cambria Math&quot; w:cs=&quot;Calibri Light&quot;/&gt;&lt;wx:font wx:val=&quot;Cambria Math&quot;/&gt;&lt;w:i/&gt;&lt;w:sz w:val=&quot;28&quot;/&gt;&lt;w:sz-cs w:val=&quot;28&quot;/&gt;&lt;w:lang w:fareast=&quot;EN-US&quot;/&gt;&lt;/w:rPr&gt;&lt;/m:ctrlPr&gt;&lt;/m:fPr&gt;&lt;m:num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rojo*T&lt;/m:t&gt;&lt;/m:r&gt;&lt;/m:num&gt;&lt;m:den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255&lt;/m:t&gt;&lt;/m:r&gt;&lt;/m:den&gt;&lt;/m:f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*255&lt;/m:t&gt;&lt;/m:r&gt;&lt;/m:num&gt;&lt;m:den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T&lt;/m:t&gt;&lt;/m:r&gt;&lt;/m:den&gt;&lt;/m:f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=rojo&lt;/m:t&gt;&lt;/m:r&gt;&lt;/m:oMath&gt;&lt;/m:oMathPara&gt;&lt;/w:p&gt;&lt;w:sectPr wsp:rsidR=&quot;00000000&quot; wsp:rsidRPr=&quot;00C51026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</w:p>
    <w:p w14:paraId="5B063B1B" w14:textId="7B46755E" w:rsidR="005835BD" w:rsidRDefault="005835BD" w:rsidP="005835BD">
      <w:r>
        <w:t>Señal OCRA0 en alto:</w:t>
      </w:r>
    </w:p>
    <w:p w14:paraId="0231750E" w14:textId="25D1F0D3" w:rsidR="005835BD" w:rsidRDefault="00000000" w:rsidP="005835BD">
      <w:r>
        <w:pict w14:anchorId="711AD17C">
          <v:shape id="_x0000_i1037" type="#_x0000_t75" style="width:195pt;height:3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defaultTabStop w:val=&quot;720&quot;/&gt;&lt;w:hyphenationZone w:val=&quot;425&quot;/&gt;&lt;w:drawingGridHorizontalSpacing w:val=&quot;120&quot;/&gt;&lt;w:drawingGridVerticalSpacing w:val=&quot;120&quot;/&gt;&lt;w:displayHorizontalDrawingGridEvery w:val=&quot;0&quot;/&gt;&lt;w:displayVerticalDrawingGridEvery w:val=&quot;3&quot;/&gt;&lt;w:useMarginsForDrawingGridOrigin/&gt;&lt;w:doNotShadeFormData/&gt;&lt;w:punctuationKerning/&gt;&lt;w:characterSpacingControl w:val=&quot;CompressPunctuation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adjustLineHeightInTable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DE4A8B&quot;/&gt;&lt;wsp:rsid wsp:val=&quot;00007311&quot;/&gt;&lt;wsp:rsid wsp:val=&quot;00012575&quot;/&gt;&lt;wsp:rsid wsp:val=&quot;000C1EF0&quot;/&gt;&lt;wsp:rsid wsp:val=&quot;000E035F&quot;/&gt;&lt;wsp:rsid wsp:val=&quot;000E2FBE&quot;/&gt;&lt;wsp:rsid wsp:val=&quot;00143934&quot;/&gt;&lt;wsp:rsid wsp:val=&quot;001D54C5&quot;/&gt;&lt;wsp:rsid wsp:val=&quot;001D6410&quot;/&gt;&lt;wsp:rsid wsp:val=&quot;001E0267&quot;/&gt;&lt;wsp:rsid wsp:val=&quot;00223945&quot;/&gt;&lt;wsp:rsid wsp:val=&quot;00225703&quot;/&gt;&lt;wsp:rsid wsp:val=&quot;00260481&quot;/&gt;&lt;wsp:rsid wsp:val=&quot;002B1BFB&quot;/&gt;&lt;wsp:rsid wsp:val=&quot;002D4992&quot;/&gt;&lt;wsp:rsid wsp:val=&quot;003270F7&quot;/&gt;&lt;wsp:rsid wsp:val=&quot;00327EA8&quot;/&gt;&lt;wsp:rsid wsp:val=&quot;00343C84&quot;/&gt;&lt;wsp:rsid wsp:val=&quot;003A3517&quot;/&gt;&lt;wsp:rsid wsp:val=&quot;0046236E&quot;/&gt;&lt;wsp:rsid wsp:val=&quot;00581B2A&quot;/&gt;&lt;wsp:rsid wsp:val=&quot;005835BD&quot;/&gt;&lt;wsp:rsid wsp:val=&quot;005A56FA&quot;/&gt;&lt;wsp:rsid wsp:val=&quot;005E6D92&quot;/&gt;&lt;wsp:rsid wsp:val=&quot;00642E3E&quot;/&gt;&lt;wsp:rsid wsp:val=&quot;0069407C&quot;/&gt;&lt;wsp:rsid wsp:val=&quot;00696B1C&quot;/&gt;&lt;wsp:rsid wsp:val=&quot;006A04AD&quot;/&gt;&lt;wsp:rsid wsp:val=&quot;006A362B&quot;/&gt;&lt;wsp:rsid wsp:val=&quot;00703BC1&quot;/&gt;&lt;wsp:rsid wsp:val=&quot;00710A9C&quot;/&gt;&lt;wsp:rsid wsp:val=&quot;009105A4&quot;/&gt;&lt;wsp:rsid wsp:val=&quot;00944982&quot;/&gt;&lt;wsp:rsid wsp:val=&quot;00960B35&quot;/&gt;&lt;wsp:rsid wsp:val=&quot;009911AA&quot;/&gt;&lt;wsp:rsid wsp:val=&quot;009E2F72&quot;/&gt;&lt;wsp:rsid wsp:val=&quot;00A10DA0&quot;/&gt;&lt;wsp:rsid wsp:val=&quot;00AC6D71&quot;/&gt;&lt;wsp:rsid wsp:val=&quot;00B13916&quot;/&gt;&lt;wsp:rsid wsp:val=&quot;00B274E9&quot;/&gt;&lt;wsp:rsid wsp:val=&quot;00B52907&quot;/&gt;&lt;wsp:rsid wsp:val=&quot;00B86158&quot;/&gt;&lt;wsp:rsid wsp:val=&quot;00C13210&quot;/&gt;&lt;wsp:rsid wsp:val=&quot;00C306A9&quot;/&gt;&lt;wsp:rsid wsp:val=&quot;00DE4A8B&quot;/&gt;&lt;wsp:rsid wsp:val=&quot;00E2610F&quot;/&gt;&lt;wsp:rsid wsp:val=&quot;00E6252F&quot;/&gt;&lt;wsp:rsid wsp:val=&quot;00EB1B2D&quot;/&gt;&lt;wsp:rsid wsp:val=&quot;00EE4B85&quot;/&gt;&lt;wsp:rsid wsp:val=&quot;00F46CC5&quot;/&gt;&lt;wsp:rsid wsp:val=&quot;00FE602C&quot;/&gt;&lt;wsp:rsid wsp:val=&quot;00FF29CB&quot;/&gt;&lt;/wsp:rsids&gt;&lt;/w:docPr&gt;&lt;w:body&gt;&lt;wx:sect&gt;&lt;w:p wsp:rsidR=&quot;00000000&quot; wsp:rsidRPr=&quot;00C13210&quot; wsp:rsidRDefault=&quot;00C13210&quot; wsp:rsidP=&quot;00C13210&quot;&gt;&lt;m:oMathPara&gt;&lt;m:oMath&gt;&lt;m:r&gt;&lt;w:rPr&gt;&lt;w:rFonts w:ascii=&quot;Cambria Math&quot; w:fareast=&quot;Times New Roman&quot; w:h-ansi=&quot;Cambria Math&quot; w:cs=&quot;Calibri Light&quot;/&gt;&lt;wx:font wx:val=&quot;Cambria Math&quot;/&gt;&lt;w:i/&gt;&lt;w:sz w:val=&quot;28&quot;/&gt;&lt;w:sz-cs w:val=&quot;28&quot;/&gt;&lt;/w:rPr&gt;&lt;m:t&gt;OCRA&lt;/m:t&gt;&lt;/m:r&gt;&lt;m:sSub&gt;&lt;m:sSubPr&gt;&lt;m:ctrlPr&gt;&lt;w:rPr&gt;&lt;w:rFonts w:ascii=&quot;Cambria Math&quot; w:fareast=&quot;Times New Roman&quot; w:h-ansi=&quot;Cambria Math&quot; w:cs=&quot;Calibri Light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Times New Roman&quot; w:h-ansi=&quot;Cambria Math&quot; w:cs=&quot;Calibri Light&quot;/&gt;&lt;wx:font wx:val=&quot;Cambria Math&quot;/&gt;&lt;w:i/&gt;&lt;w:sz w:val=&quot;28&quot;/&gt;&lt;w:sz-cs w:val=&quot;28&quot;/&gt;&lt;/w:rPr&gt;&lt;m:t&gt;0&lt;/m:t&gt;&lt;/m:r&gt;&lt;/m:e&gt;&lt;m:sub&gt;&lt;m:r&gt;&lt;w:rPr&gt;&lt;w:rFonts w:ascii=&quot;Cambria Math&quot; w:fareast=&quot;Times New Roman&quot; w:h-ansi=&quot;Cambria Math&quot; w:cs=&quot;Calibri Light&quot;/&gt;&lt;wx:font wx:val=&quot;Cambria Math&quot;/&gt;&lt;w:i/&gt;&lt;w:sz w:val=&quot;28&quot;/&gt;&lt;w:sz-cs w:val=&quot;28&quot;/&gt;&lt;/w:rPr&gt;&lt;m:t&gt;alto&lt;/m:t&gt;&lt;/m:r&gt;&lt;/m:sub&gt;&lt;/m:sSub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fareast=&quot;Calibri&quot; w:h-ansi=&quot;Cambria Math&quot; w:cs=&quot;Calibri Light&quot;/&gt;&lt;wx:font wx:val=&quot;Cambria Math&quot;/&gt;&lt;w:i/&gt;&lt;w:sz w:val=&quot;28&quot;/&gt;&lt;w:sz-cs w:val=&quot;28&quot;/&gt;&lt;w:lang w:fareast=&quot;EN-US&quot;/&gt;&lt;/w:rPr&gt;&lt;/m:ctrlPr&gt;&lt;/m:fPr&gt;&lt;m:num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(T-t_bajo)*255&lt;/m:t&gt;&lt;/m:r&gt;&lt;/m:num&gt;&lt;m:den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T&lt;/m:t&gt;&lt;/m:r&gt;&lt;/m:den&gt;&lt;/m:f&gt;&lt;/m:oMath&gt;&lt;/m:oMathPara&gt;&lt;/w:p&gt;&lt;w:sectPr wsp:rsidR=&quot;00000000&quot; wsp:rsidRPr=&quot;00C1321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</w:p>
    <w:p w14:paraId="02108342" w14:textId="399A20AE" w:rsidR="005835BD" w:rsidRDefault="005835BD" w:rsidP="005835BD">
      <w:r>
        <w:t>Reemplazando formula t_bajo</w:t>
      </w:r>
    </w:p>
    <w:p w14:paraId="24237077" w14:textId="70849F04" w:rsidR="005835BD" w:rsidRPr="005835BD" w:rsidRDefault="00D0398D" w:rsidP="005835BD">
      <w:pPr>
        <w:rPr>
          <w:rFonts w:ascii="Calibri Light" w:hAnsi="Calibri Light" w:cs="Calibri Light"/>
          <w:sz w:val="28"/>
          <w:szCs w:val="28"/>
        </w:rPr>
      </w:pPr>
      <w:r>
        <w:lastRenderedPageBreak/>
        <w:pict w14:anchorId="7220D47C">
          <v:shape id="_x0000_i1038" type="#_x0000_t75" style="width:275.25pt;height:43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defaultTabStop w:val=&quot;720&quot;/&gt;&lt;w:hyphenationZone w:val=&quot;425&quot;/&gt;&lt;w:drawingGridHorizontalSpacing w:val=&quot;120&quot;/&gt;&lt;w:drawingGridVerticalSpacing w:val=&quot;120&quot;/&gt;&lt;w:displayHorizontalDrawingGridEvery w:val=&quot;0&quot;/&gt;&lt;w:displayVerticalDrawingGridEvery w:val=&quot;3&quot;/&gt;&lt;w:useMarginsForDrawingGridOrigin/&gt;&lt;w:doNotShadeFormData/&gt;&lt;w:punctuationKerning/&gt;&lt;w:characterSpacingControl w:val=&quot;CompressPunctuation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adjustLineHeightInTable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DE4A8B&quot;/&gt;&lt;wsp:rsid wsp:val=&quot;00007311&quot;/&gt;&lt;wsp:rsid wsp:val=&quot;00012575&quot;/&gt;&lt;wsp:rsid wsp:val=&quot;000C1EF0&quot;/&gt;&lt;wsp:rsid wsp:val=&quot;000E035F&quot;/&gt;&lt;wsp:rsid wsp:val=&quot;000E2FBE&quot;/&gt;&lt;wsp:rsid wsp:val=&quot;00143934&quot;/&gt;&lt;wsp:rsid wsp:val=&quot;001D54C5&quot;/&gt;&lt;wsp:rsid wsp:val=&quot;001D6410&quot;/&gt;&lt;wsp:rsid wsp:val=&quot;001E0267&quot;/&gt;&lt;wsp:rsid wsp:val=&quot;00223945&quot;/&gt;&lt;wsp:rsid wsp:val=&quot;00225703&quot;/&gt;&lt;wsp:rsid wsp:val=&quot;00260481&quot;/&gt;&lt;wsp:rsid wsp:val=&quot;002B1BFB&quot;/&gt;&lt;wsp:rsid wsp:val=&quot;002D4992&quot;/&gt;&lt;wsp:rsid wsp:val=&quot;003270F7&quot;/&gt;&lt;wsp:rsid wsp:val=&quot;00327EA8&quot;/&gt;&lt;wsp:rsid wsp:val=&quot;00343C84&quot;/&gt;&lt;wsp:rsid wsp:val=&quot;003A3517&quot;/&gt;&lt;wsp:rsid wsp:val=&quot;0046236E&quot;/&gt;&lt;wsp:rsid wsp:val=&quot;00581B2A&quot;/&gt;&lt;wsp:rsid wsp:val=&quot;005835BD&quot;/&gt;&lt;wsp:rsid wsp:val=&quot;005A56FA&quot;/&gt;&lt;wsp:rsid wsp:val=&quot;005E6D92&quot;/&gt;&lt;wsp:rsid wsp:val=&quot;006159C4&quot;/&gt;&lt;wsp:rsid wsp:val=&quot;00642E3E&quot;/&gt;&lt;wsp:rsid wsp:val=&quot;0069407C&quot;/&gt;&lt;wsp:rsid wsp:val=&quot;00696B1C&quot;/&gt;&lt;wsp:rsid wsp:val=&quot;006A04AD&quot;/&gt;&lt;wsp:rsid wsp:val=&quot;006A362B&quot;/&gt;&lt;wsp:rsid wsp:val=&quot;00703BC1&quot;/&gt;&lt;wsp:rsid wsp:val=&quot;00710A9C&quot;/&gt;&lt;wsp:rsid wsp:val=&quot;009105A4&quot;/&gt;&lt;wsp:rsid wsp:val=&quot;00944982&quot;/&gt;&lt;wsp:rsid wsp:val=&quot;00960B35&quot;/&gt;&lt;wsp:rsid wsp:val=&quot;009911AA&quot;/&gt;&lt;wsp:rsid wsp:val=&quot;009E2F72&quot;/&gt;&lt;wsp:rsid wsp:val=&quot;00A10DA0&quot;/&gt;&lt;wsp:rsid wsp:val=&quot;00AC6D71&quot;/&gt;&lt;wsp:rsid wsp:val=&quot;00B13916&quot;/&gt;&lt;wsp:rsid wsp:val=&quot;00B274E9&quot;/&gt;&lt;wsp:rsid wsp:val=&quot;00B52907&quot;/&gt;&lt;wsp:rsid wsp:val=&quot;00B86158&quot;/&gt;&lt;wsp:rsid wsp:val=&quot;00C306A9&quot;/&gt;&lt;wsp:rsid wsp:val=&quot;00DE4A8B&quot;/&gt;&lt;wsp:rsid wsp:val=&quot;00E2610F&quot;/&gt;&lt;wsp:rsid wsp:val=&quot;00E6252F&quot;/&gt;&lt;wsp:rsid wsp:val=&quot;00EB1B2D&quot;/&gt;&lt;wsp:rsid wsp:val=&quot;00EE4B85&quot;/&gt;&lt;wsp:rsid wsp:val=&quot;00F46CC5&quot;/&gt;&lt;wsp:rsid wsp:val=&quot;00FE602C&quot;/&gt;&lt;wsp:rsid wsp:val=&quot;00FF29CB&quot;/&gt;&lt;/wsp:rsids&gt;&lt;/w:docPr&gt;&lt;w:body&gt;&lt;wx:sect&gt;&lt;w:p wsp:rsidR=&quot;00000000&quot; wsp:rsidRPr=&quot;006159C4&quot; wsp:rsidRDefault=&quot;006159C4&quot; wsp:rsidP=&quot;006159C4&quot;&gt;&lt;m:oMathPara&gt;&lt;m:oMath&gt;&lt;m:r&gt;&lt;w:rPr&gt;&lt;w:rFonts w:ascii=&quot;Cambria Math&quot; w:fareast=&quot;Times New Roman&quot; w:h-ansi=&quot;Cambria Math&quot; w:cs=&quot;Calibri Light&quot;/&gt;&lt;wx:font wx:val=&quot;Cambria Math&quot;/&gt;&lt;w:i/&gt;&lt;w:sz w:val=&quot;28&quot;/&gt;&lt;w:sz-cs w:val=&quot;28&quot;/&gt;&lt;/w:rPr&gt;&lt;m:t&gt;OCRA&lt;/m:t&gt;&lt;/m:r&gt;&lt;m:sSub&gt;&lt;m:sSubPr&gt;&lt;m:ctrlPr&gt;&lt;w:rPr&gt;&lt;w:rFonts w:ascii=&quot;Cambria Math&quot; w:fareast=&quot;Times New Roman&quot; w:h-ansi=&quot;Cambria Math&quot; w:cs=&quot;Calibri Light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Times New Roman&quot; w:h-ansi=&quot;Cambria Math&quot; w:cs=&quot;Calibri Light&quot;/&gt;&lt;wx:font wx:val=&quot;Cambria Math&quot;/&gt;&lt;w:i/&gt;&lt;w:sz w:val=&quot;28&quot;/&gt;&lt;w:sz-cs w:val=&quot;28&quot;/&gt;&lt;/w:rPr&gt;&lt;m:t&gt;0&lt;/m:t&gt;&lt;/m:r&gt;&lt;/m:e&gt;&lt;m:sub&gt;&lt;m:r&gt;&lt;w:rPr&gt;&lt;w:rFonts w:ascii=&quot;Cambria Math&quot; w:fareast=&quot;Times New Roman&quot; w:h-ansi=&quot;Cambria Math&quot; w:cs=&quot;Calibri Light&quot;/&gt;&lt;wx:font wx:val=&quot;Cambria Math&quot;/&gt;&lt;w:i/&gt;&lt;w:sz w:val=&quot;28&quot;/&gt;&lt;w:sz-cs w:val=&quot;28&quot;/&gt;&lt;/w:rPr&gt;&lt;m:t&gt;alto&lt;/m:t&gt;&lt;/m:r&gt;&lt;/m:sub&gt;&lt;/m:sSub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fareast=&quot;Calibri&quot; w:h-ansi=&quot;Cambria Math&quot; w:cs=&quot;Calibri Light&quot;/&gt;&lt;wx:font wx:val=&quot;Cambria Math&quot;/&gt;&lt;w:i/&gt;&lt;w:sz w:val=&quot;28&quot;/&gt;&lt;w:sz-cs w:val=&quot;28&quot;/&gt;&lt;w:lang w:fareast=&quot;EN-US&quot;/&gt;&lt;/w:rPr&gt;&lt;/m:ctrlPr&gt;&lt;/m:fPr&gt;&lt;m:num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T(1-&lt;/m:t&gt;&lt;/m:r&gt;&lt;m:f&gt;&lt;m:fPr&gt;&lt;m:ctrlPr&gt;&lt;w:rPr&gt;&lt;w:rFonts w:ascii=&quot;Cambria Math&quot; w:fareast=&quot;Calibri&quot; w:h-ansi=&quot;Cambria Math&quot; w:cs=&quot;Calibri Light&quot;/&gt;&lt;wx:font wx:val=&quot;Cambria Math&quot;/&gt;&lt;w:i/&gt;&lt;w:sz w:val=&quot;28&quot;/&gt;&lt;w:sz-cs w:val=&quot;28&quot;/&gt;&lt;w:lang w:fareast=&quot;EN-US&quot;/&gt;&lt;/w:rPr&gt;&lt;/m:ctrlPr&gt;&lt;/m:fPr&gt;&lt;m:num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rojo&lt;/m:t&gt;&lt;/m:r&gt;&lt;/m:num&gt;&lt;m:den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255&lt;/m:t&gt;&lt;/m:r&gt;&lt;/m:den&gt;&lt;/m:f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)*255&lt;/m:t&gt;&lt;/m:r&gt;&lt;/m:num&gt;&lt;m:den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T&lt;/m:t&gt;&lt;/m:r&gt;&lt;/m:den&gt;&lt;/m:f&gt;&lt;m:r&gt;&lt;w:rPr&gt;&lt;w:rFonts w:ascii=&quot;Cambria Math&quot; w:h-ansi=&quot;Cambria Math&quot; w:cs=&quot;Calibri Light&quot;/&gt;&lt;wx:font wx:val=&quot;Cambria Math&quot;/&gt;&lt;w:i/&gt;&lt;w:sz w:val=&quot;28&quot;/&gt;&lt;w:sz-cs w:val=&quot;28&quot;/&gt;&lt;/w:rPr&gt;&lt;m:t&gt;=255-rojo&lt;/m:t&gt;&lt;/m:r&gt;&lt;/m:oMath&gt;&lt;/m:oMathPara&gt;&lt;/w:p&gt;&lt;w:sectPr wsp:rsidR=&quot;00000000&quot; wsp:rsidRPr=&quot;006159C4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</w:p>
    <w:p w14:paraId="68E4948A" w14:textId="327D1603" w:rsidR="005835BD" w:rsidRDefault="000F3838" w:rsidP="005835BD">
      <w:r>
        <w:t>De esta forma asignando TCNT0 en 0 cada vez que se deba contar la señal, una vez para bajo y otra para alto se obtiene la señal de intensidad pedida. Se adjunta pseudocodigo de esto en la imagen inferior.</w:t>
      </w:r>
    </w:p>
    <w:p w14:paraId="03C23D39" w14:textId="0CB8940D" w:rsidR="000F3838" w:rsidRDefault="00D0398D" w:rsidP="00BF6FFB">
      <w:pPr>
        <w:jc w:val="center"/>
        <w:rPr>
          <w:noProof/>
        </w:rPr>
      </w:pPr>
      <w:r>
        <w:rPr>
          <w:noProof/>
        </w:rPr>
        <w:pict w14:anchorId="050B2B12">
          <v:shape id="_x0000_i1039" type="#_x0000_t75" style="width:252pt;height:161.25pt;visibility:visible;mso-wrap-style:square">
            <v:imagedata r:id="rId23" o:title=""/>
          </v:shape>
        </w:pict>
      </w:r>
    </w:p>
    <w:p w14:paraId="2C1FBC71" w14:textId="3BC7E8BA" w:rsidR="00BF6FFB" w:rsidRDefault="00BF6FFB" w:rsidP="00BF6F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Uso de terminal</w:t>
      </w:r>
    </w:p>
    <w:p w14:paraId="66D0049D" w14:textId="61A424F0" w:rsidR="00020CDD" w:rsidRDefault="00BF6FFB" w:rsidP="00BF6FFB">
      <w:r>
        <w:t xml:space="preserve">Para esto se utilizó la misma librería del anterior </w:t>
      </w:r>
      <w:r w:rsidR="00020CDD">
        <w:t>TP</w:t>
      </w:r>
      <w:r>
        <w:t xml:space="preserve"> (</w:t>
      </w:r>
      <w:proofErr w:type="spellStart"/>
      <w:r>
        <w:t>SerialPort.h</w:t>
      </w:r>
      <w:proofErr w:type="spellEnd"/>
      <w:r>
        <w:t xml:space="preserve"> junto a </w:t>
      </w:r>
      <w:proofErr w:type="spellStart"/>
      <w:r>
        <w:t>SerialPort.c</w:t>
      </w:r>
      <w:proofErr w:type="spellEnd"/>
      <w:r>
        <w:t>) por lo que se utilizó también del periférico interno al MCU (UART0)</w:t>
      </w:r>
      <w:r w:rsidR="003F19F3">
        <w:t xml:space="preserve">. Para enviar mensajes a la consola utilizamos del metodo bloqueante </w:t>
      </w:r>
      <w:proofErr w:type="spellStart"/>
      <w:r w:rsidR="003F19F3" w:rsidRPr="003F19F3">
        <w:t>SerialPort_Send_</w:t>
      </w:r>
      <w:proofErr w:type="gramStart"/>
      <w:r w:rsidR="003F19F3">
        <w:t>String</w:t>
      </w:r>
      <w:proofErr w:type="spellEnd"/>
      <w:r w:rsidR="003F19F3" w:rsidRPr="003F19F3">
        <w:t>(</w:t>
      </w:r>
      <w:proofErr w:type="spellStart"/>
      <w:proofErr w:type="gramEnd"/>
      <w:r w:rsidR="003F19F3">
        <w:t>Char</w:t>
      </w:r>
      <w:proofErr w:type="spellEnd"/>
      <w:r w:rsidR="003F19F3">
        <w:t xml:space="preserve"> *</w:t>
      </w:r>
      <w:r w:rsidR="003F19F3" w:rsidRPr="003F19F3">
        <w:t>);</w:t>
      </w:r>
      <w:r w:rsidR="003F19F3">
        <w:t xml:space="preserve"> para enviar el menú de opciones y </w:t>
      </w:r>
      <w:r w:rsidR="003F19F3" w:rsidRPr="003F19F3">
        <w:t>SerialPort_Send_uint8_t(</w:t>
      </w:r>
      <w:r w:rsidR="003F19F3">
        <w:t>uint8_t</w:t>
      </w:r>
      <w:r w:rsidR="003F19F3" w:rsidRPr="003F19F3">
        <w:t>);</w:t>
      </w:r>
      <w:r w:rsidR="003F19F3">
        <w:t xml:space="preserve"> para enviar el valor elegido del potenciómetro. Se utilizo de manera bloqueante ya que no se creyó necesario el uso de interrupciones para la transmisión en este caso debido a que no </w:t>
      </w:r>
      <w:r w:rsidR="00020CDD">
        <w:t xml:space="preserve">afecta a la funcionalidad y simplifica el programa. En cambio, para la lectura la misma fue realizada como en el anterior TP, de manera no bloqueante y siguiendo una estructura </w:t>
      </w:r>
      <w:proofErr w:type="spellStart"/>
      <w:r w:rsidR="00020CDD">
        <w:t>foreground</w:t>
      </w:r>
      <w:proofErr w:type="spellEnd"/>
      <w:r w:rsidR="00020CDD">
        <w:t>/</w:t>
      </w:r>
      <w:proofErr w:type="spellStart"/>
      <w:r w:rsidR="00020CDD">
        <w:t>background</w:t>
      </w:r>
      <w:proofErr w:type="spellEnd"/>
      <w:r w:rsidR="00020CDD">
        <w:t>.</w:t>
      </w:r>
    </w:p>
    <w:p w14:paraId="165A3061" w14:textId="59361467" w:rsidR="00020CDD" w:rsidRDefault="00020CDD" w:rsidP="00BF6FFB">
      <w:r>
        <w:t>Los comandos programados para su uso en la terminal fueron los siguientes:</w:t>
      </w:r>
    </w:p>
    <w:p w14:paraId="0AB9950E" w14:textId="034DBB65" w:rsidR="00020CDD" w:rsidRDefault="00020CDD" w:rsidP="00BF6FFB">
      <w:r>
        <w:t>R</w:t>
      </w:r>
      <w:r w:rsidRPr="00020CDD">
        <w:t xml:space="preserve"> &lt;</w:t>
      </w:r>
      <w:proofErr w:type="spellStart"/>
      <w:r>
        <w:t>Enter</w:t>
      </w:r>
      <w:proofErr w:type="spellEnd"/>
      <w:r w:rsidRPr="00020CDD">
        <w:t>&gt;</w:t>
      </w:r>
      <w:r>
        <w:t>: configuración del color rojo.</w:t>
      </w:r>
    </w:p>
    <w:p w14:paraId="581AD25A" w14:textId="732B54FF" w:rsidR="00020CDD" w:rsidRDefault="00020CDD" w:rsidP="00BF6FFB">
      <w:r>
        <w:t>V</w:t>
      </w:r>
      <w:r w:rsidRPr="00020CDD">
        <w:t xml:space="preserve"> &lt;</w:t>
      </w:r>
      <w:proofErr w:type="spellStart"/>
      <w:r>
        <w:t>Enter</w:t>
      </w:r>
      <w:proofErr w:type="spellEnd"/>
      <w:r w:rsidRPr="00020CDD">
        <w:t>&gt;</w:t>
      </w:r>
      <w:r>
        <w:t>: configuración del color verde.</w:t>
      </w:r>
    </w:p>
    <w:p w14:paraId="6D822AFA" w14:textId="3D08182A" w:rsidR="00020CDD" w:rsidRDefault="00020CDD" w:rsidP="00020CDD">
      <w:r>
        <w:t>A</w:t>
      </w:r>
      <w:r w:rsidRPr="00020CDD">
        <w:t>&lt;</w:t>
      </w:r>
      <w:proofErr w:type="spellStart"/>
      <w:r>
        <w:t>Enter</w:t>
      </w:r>
      <w:proofErr w:type="spellEnd"/>
      <w:r w:rsidRPr="00020CDD">
        <w:t>&gt;</w:t>
      </w:r>
      <w:r>
        <w:t>: configuración del color azul.</w:t>
      </w:r>
    </w:p>
    <w:p w14:paraId="396C20F5" w14:textId="224B0B79" w:rsidR="00FE20F0" w:rsidRDefault="00FE20F0" w:rsidP="00FE20F0">
      <w:r>
        <w:t>S</w:t>
      </w:r>
      <w:r w:rsidRPr="00020CDD">
        <w:t>&lt;</w:t>
      </w:r>
      <w:proofErr w:type="spellStart"/>
      <w:r>
        <w:t>Enter</w:t>
      </w:r>
      <w:proofErr w:type="spellEnd"/>
      <w:r w:rsidRPr="00020CDD">
        <w:t>&gt;</w:t>
      </w:r>
      <w:r>
        <w:t>: asigno valor elegido para el potenciómetro en caso de encontrarse en alguno de los casos anteriores.</w:t>
      </w:r>
    </w:p>
    <w:p w14:paraId="415DF2E5" w14:textId="77777777" w:rsidR="00F2069E" w:rsidRDefault="00FE20F0" w:rsidP="00FE20F0">
      <w:r>
        <w:t>En caso de encontrarse en el modo R, V o A se imprime cada 1 segundo el valor del potenciómetro</w:t>
      </w:r>
      <w:r w:rsidR="00F2069E">
        <w:t>.</w:t>
      </w:r>
    </w:p>
    <w:p w14:paraId="6D59FCB7" w14:textId="1294B5CE" w:rsidR="00FE20F0" w:rsidRDefault="00F2069E" w:rsidP="00FE20F0">
      <w:r>
        <w:t>Y</w:t>
      </w:r>
      <w:r w:rsidR="00FE20F0">
        <w:t xml:space="preserve"> en caso de no recibir ningún comando correcto se ignora el mismo siguiendo en el modo en el que se encuentre.</w:t>
      </w:r>
    </w:p>
    <w:p w14:paraId="160BF007" w14:textId="77777777" w:rsidR="00F2069E" w:rsidRDefault="00F2069E" w:rsidP="00F2069E">
      <w:pPr>
        <w:rPr>
          <w:b/>
          <w:bCs/>
          <w:sz w:val="24"/>
          <w:szCs w:val="24"/>
          <w:u w:val="single"/>
        </w:rPr>
      </w:pPr>
    </w:p>
    <w:p w14:paraId="6E0F4BAB" w14:textId="05AF503D" w:rsidR="00F2069E" w:rsidRDefault="00F2069E" w:rsidP="00F2069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Uso de</w:t>
      </w:r>
      <w:r w:rsidR="00331A3E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331A3E">
        <w:rPr>
          <w:b/>
          <w:bCs/>
          <w:sz w:val="24"/>
          <w:szCs w:val="24"/>
          <w:u w:val="single"/>
        </w:rPr>
        <w:t>Periferico</w:t>
      </w:r>
      <w:proofErr w:type="spellEnd"/>
      <w:r w:rsidR="00331A3E">
        <w:rPr>
          <w:b/>
          <w:bCs/>
          <w:sz w:val="24"/>
          <w:szCs w:val="24"/>
          <w:u w:val="single"/>
        </w:rPr>
        <w:t xml:space="preserve"> ADC</w:t>
      </w:r>
    </w:p>
    <w:p w14:paraId="05498068" w14:textId="6FCFC2E3" w:rsidR="00684B2C" w:rsidRDefault="00684B2C" w:rsidP="00684B2C">
      <w:r>
        <w:t>Para la utilización del potenciómetro se hizo uso de un conversor Analógico - Digital que nos permitió convertir magnitudes analógicas a valores digitales para procesarse en el MCU y con este enviarlos al LED. Se puede observar un esquema del periférico en la imagen inferior.</w:t>
      </w:r>
    </w:p>
    <w:p w14:paraId="12275228" w14:textId="68544E37" w:rsidR="00020CDD" w:rsidRDefault="00D0398D" w:rsidP="00684B2C">
      <w:pPr>
        <w:jc w:val="center"/>
        <w:rPr>
          <w:noProof/>
        </w:rPr>
      </w:pPr>
      <w:r>
        <w:rPr>
          <w:noProof/>
        </w:rPr>
        <w:pict w14:anchorId="05E55C39">
          <v:shape id="_x0000_i1040" type="#_x0000_t75" style="width:225.75pt;height:165pt;visibility:visible;mso-wrap-style:square">
            <v:imagedata r:id="rId24" o:title="" croptop="2300f"/>
          </v:shape>
        </w:pict>
      </w:r>
    </w:p>
    <w:p w14:paraId="12F71D50" w14:textId="40DB4EB4" w:rsidR="00684B2C" w:rsidRDefault="000F7EB8" w:rsidP="00684B2C">
      <w:r>
        <w:t>En el enunciado se pidió el uso del ADC3 y para ello se configuro el mismo de la siguiente manera:</w:t>
      </w:r>
    </w:p>
    <w:p w14:paraId="38671A52" w14:textId="3D2A35B4" w:rsidR="000F7EB8" w:rsidRDefault="000F7EB8" w:rsidP="00684B2C">
      <w:r w:rsidRPr="000F7EB8">
        <w:t>En ADMUX se configure en 1 ADLAR (esto si</w:t>
      </w:r>
      <w:r>
        <w:t xml:space="preserve">gnifica que se </w:t>
      </w:r>
      <w:r w:rsidR="00352DBB">
        <w:t>utilizan solo 8 bits para la conversión siendo estos la parte alta de ADC</w:t>
      </w:r>
      <w:r w:rsidRPr="000F7EB8">
        <w:t>)</w:t>
      </w:r>
      <w:r w:rsidR="00352DBB">
        <w:t>,</w:t>
      </w:r>
      <w:r w:rsidRPr="000F7EB8">
        <w:t xml:space="preserve"> </w:t>
      </w:r>
      <w:r w:rsidR="00352DBB">
        <w:t xml:space="preserve">en </w:t>
      </w:r>
      <w:r w:rsidRPr="000F7EB8">
        <w:t>1 MUX1</w:t>
      </w:r>
      <w:r w:rsidR="00352DBB">
        <w:t xml:space="preserve"> y en </w:t>
      </w:r>
      <w:r w:rsidR="00352DBB" w:rsidRPr="000F7EB8">
        <w:t>1 MUX</w:t>
      </w:r>
      <w:r w:rsidRPr="000F7EB8">
        <w:t>0</w:t>
      </w:r>
      <w:r w:rsidR="00352DBB">
        <w:t xml:space="preserve"> (Seleccionando de esta manera ADC3), y poniendo refs0 en 0 y refs1 en 0 para utilizar el voltaje VCC como referencia. En las siguientes imágenes se puede observar las diferentes configuraciones para los registros</w:t>
      </w:r>
      <w:r w:rsidR="0054125C">
        <w:t xml:space="preserve"> y también como se utilizó la parte alta del registro ADC para simplificación para codificar los datos</w:t>
      </w:r>
      <w:r w:rsidR="00352DBB">
        <w:t>.</w:t>
      </w:r>
    </w:p>
    <w:p w14:paraId="1010A05E" w14:textId="3D4E63DC" w:rsidR="00352DBB" w:rsidRDefault="00D0398D" w:rsidP="00352DBB">
      <w:pPr>
        <w:jc w:val="center"/>
        <w:rPr>
          <w:noProof/>
        </w:rPr>
      </w:pPr>
      <w:r>
        <w:rPr>
          <w:noProof/>
        </w:rPr>
        <w:pict w14:anchorId="042AEBF9">
          <v:shape id="_x0000_i1041" type="#_x0000_t75" style="width:329.25pt;height:109.5pt;visibility:visible;mso-wrap-style:square">
            <v:imagedata r:id="rId25" o:title=""/>
          </v:shape>
        </w:pict>
      </w:r>
    </w:p>
    <w:p w14:paraId="0359C132" w14:textId="09999BEA" w:rsidR="00352DBB" w:rsidRDefault="00D0398D" w:rsidP="00352DBB">
      <w:pPr>
        <w:jc w:val="center"/>
        <w:rPr>
          <w:noProof/>
        </w:rPr>
      </w:pPr>
      <w:r>
        <w:rPr>
          <w:noProof/>
        </w:rPr>
        <w:pict w14:anchorId="4457E996">
          <v:shape id="_x0000_i1042" type="#_x0000_t75" style="width:183.75pt;height:122.25pt;visibility:visible;mso-wrap-style:square">
            <v:imagedata r:id="rId26" o:title=""/>
          </v:shape>
        </w:pict>
      </w:r>
    </w:p>
    <w:p w14:paraId="64FF258A" w14:textId="4225ED82" w:rsidR="00352DBB" w:rsidRDefault="00D0398D" w:rsidP="0054125C">
      <w:pPr>
        <w:jc w:val="center"/>
        <w:rPr>
          <w:noProof/>
        </w:rPr>
      </w:pPr>
      <w:r>
        <w:rPr>
          <w:noProof/>
        </w:rPr>
        <w:lastRenderedPageBreak/>
        <w:pict w14:anchorId="510D5FA4">
          <v:shape id="_x0000_i1043" type="#_x0000_t75" style="width:405.75pt;height:116.25pt;visibility:visible;mso-wrap-style:square">
            <v:imagedata r:id="rId27" o:title=""/>
          </v:shape>
        </w:pict>
      </w:r>
    </w:p>
    <w:p w14:paraId="352E6E44" w14:textId="48B0BA66" w:rsidR="0054125C" w:rsidRDefault="0054125C" w:rsidP="0054125C">
      <w:pPr>
        <w:rPr>
          <w:noProof/>
        </w:rPr>
      </w:pPr>
      <w:r>
        <w:rPr>
          <w:noProof/>
        </w:rPr>
        <w:t>Por ultimo se configuro tambien el registro ADCSRA en el cual se estableci</w:t>
      </w:r>
      <w:r w:rsidR="001C6A44">
        <w:rPr>
          <w:noProof/>
        </w:rPr>
        <w:t>o el</w:t>
      </w:r>
      <w:r>
        <w:rPr>
          <w:noProof/>
        </w:rPr>
        <w:t xml:space="preserve"> bit A</w:t>
      </w:r>
      <w:r w:rsidR="001C6A44">
        <w:rPr>
          <w:noProof/>
        </w:rPr>
        <w:t>DEN en 1 (con tal de habilitar el conversor analogico-digital) y los bits ADPS2, ADPS1 y ADPS0 en 1 para establecer el reloj con un preescalador de 128 consiguiendo una frecuencia de 125KHz obteniendo por consiguiente una mejor perfomance del conversor.</w:t>
      </w:r>
      <w:r w:rsidR="00A5742D">
        <w:rPr>
          <w:noProof/>
        </w:rPr>
        <w:t xml:space="preserve"> En la siguiente imagen se observa las distintas configuraciones de preescalador.</w:t>
      </w:r>
    </w:p>
    <w:p w14:paraId="1C438B4B" w14:textId="072A3127" w:rsidR="0054125C" w:rsidRDefault="00D0398D" w:rsidP="0054125C">
      <w:pPr>
        <w:jc w:val="center"/>
        <w:rPr>
          <w:noProof/>
        </w:rPr>
      </w:pPr>
      <w:r>
        <w:rPr>
          <w:noProof/>
        </w:rPr>
        <w:pict w14:anchorId="66ADAD54">
          <v:shape id="_x0000_i1044" type="#_x0000_t75" style="width:166.5pt;height:134.25pt;visibility:visible;mso-wrap-style:square">
            <v:imagedata r:id="rId28" o:title=""/>
          </v:shape>
        </w:pict>
      </w:r>
    </w:p>
    <w:p w14:paraId="78AC5C2A" w14:textId="2D935DBA" w:rsidR="00A5742D" w:rsidRDefault="00A5742D" w:rsidP="00A5742D">
      <w:pPr>
        <w:rPr>
          <w:noProof/>
        </w:rPr>
      </w:pPr>
      <w:r>
        <w:rPr>
          <w:noProof/>
        </w:rPr>
        <w:t>Una vez configurado los anteriores registros ya se pudo utilizar el conversor y esto se hizo de la siguiente manera:</w:t>
      </w:r>
    </w:p>
    <w:p w14:paraId="1A257236" w14:textId="5CCD9799" w:rsidR="007455E2" w:rsidRDefault="00D0398D" w:rsidP="007455E2">
      <w:pPr>
        <w:jc w:val="center"/>
        <w:rPr>
          <w:noProof/>
        </w:rPr>
      </w:pPr>
      <w:r>
        <w:rPr>
          <w:noProof/>
        </w:rPr>
        <w:pict w14:anchorId="3E97C0B9">
          <v:shape id="_x0000_i1045" type="#_x0000_t75" style="width:340.5pt;height:57.75pt;visibility:visible;mso-wrap-style:square">
            <v:imagedata r:id="rId29" o:title=""/>
          </v:shape>
        </w:pict>
      </w:r>
    </w:p>
    <w:p w14:paraId="263D5C2D" w14:textId="445FB575" w:rsidR="007455E2" w:rsidRDefault="007455E2" w:rsidP="007455E2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Modularizacion</w:t>
      </w:r>
      <w:proofErr w:type="spellEnd"/>
    </w:p>
    <w:p w14:paraId="00F1671B" w14:textId="2238AD16" w:rsidR="00EA45FA" w:rsidRDefault="00EA45FA" w:rsidP="007455E2">
      <w:pPr>
        <w:rPr>
          <w:sz w:val="24"/>
          <w:szCs w:val="24"/>
        </w:rPr>
      </w:pPr>
      <w:r>
        <w:rPr>
          <w:sz w:val="24"/>
          <w:szCs w:val="24"/>
        </w:rPr>
        <w:t>El programa fue modularizado como se puede observar en la siguiente imagen:</w:t>
      </w:r>
    </w:p>
    <w:p w14:paraId="563D9D66" w14:textId="6A6CAC97" w:rsidR="007455E2" w:rsidRDefault="00D0398D" w:rsidP="007455E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497788B2">
          <v:shape id="_x0000_i1046" type="#_x0000_t75" style="width:150.75pt;height:145.5pt;visibility:visible;mso-wrap-style:square">
            <v:imagedata r:id="rId30" o:title="" croptop="-2898f" cropbottom="3633f"/>
          </v:shape>
        </w:pict>
      </w:r>
    </w:p>
    <w:p w14:paraId="7214344D" w14:textId="77777777" w:rsidR="00EA45FA" w:rsidRDefault="00EA45FA" w:rsidP="00EA45FA">
      <w:pPr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Main hace referencia al programa principal donde se realizan las tareas background es decir al llegar un comando se configuraban los colores.</w:t>
      </w:r>
    </w:p>
    <w:p w14:paraId="66261D21" w14:textId="143DCB54" w:rsidR="00EA45FA" w:rsidRDefault="00EA45FA" w:rsidP="00EA45FA">
      <w:pPr>
        <w:numPr>
          <w:ilvl w:val="0"/>
          <w:numId w:val="1"/>
        </w:numPr>
        <w:rPr>
          <w:noProof/>
        </w:rPr>
      </w:pPr>
      <w:proofErr w:type="spellStart"/>
      <w:r>
        <w:t>serialPort</w:t>
      </w:r>
      <w:proofErr w:type="spellEnd"/>
      <w:r>
        <w:t xml:space="preserve"> es la librería brindada por la catedra para configurar y utilizar el puerto serie del MCU.</w:t>
      </w:r>
    </w:p>
    <w:p w14:paraId="354C92AF" w14:textId="5D7C08EB" w:rsidR="00ED4231" w:rsidRDefault="00EA45FA" w:rsidP="00EA45FA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Terminal hace referencia a la librería </w:t>
      </w:r>
      <w:r w:rsidR="00ED4231">
        <w:t xml:space="preserve">donde hay un método que se encarga de procesar el comando presente en el </w:t>
      </w:r>
      <w:proofErr w:type="gramStart"/>
      <w:r w:rsidR="00ED4231">
        <w:t>buffer(</w:t>
      </w:r>
      <w:proofErr w:type="spellStart"/>
      <w:proofErr w:type="gramEnd"/>
      <w:r w:rsidR="00ED4231" w:rsidRPr="00ED4231">
        <w:t>Terminal_leerComando</w:t>
      </w:r>
      <w:proofErr w:type="spellEnd"/>
      <w:r w:rsidR="00ED4231" w:rsidRPr="00ED4231">
        <w:t>()</w:t>
      </w:r>
      <w:r w:rsidR="00ED4231">
        <w:t>), otro metodo para inicializar los registros del MCU (</w:t>
      </w:r>
      <w:proofErr w:type="spellStart"/>
      <w:r w:rsidR="00ED4231" w:rsidRPr="00ED4231">
        <w:t>Terminal_configurarRegs</w:t>
      </w:r>
      <w:proofErr w:type="spellEnd"/>
      <w:r w:rsidR="00ED4231" w:rsidRPr="00ED4231">
        <w:t>()</w:t>
      </w:r>
      <w:r w:rsidR="00ED4231">
        <w:t xml:space="preserve">), la rutina de interrupción para la recepción de datos y un </w:t>
      </w:r>
      <w:proofErr w:type="spellStart"/>
      <w:r w:rsidR="00ED4231">
        <w:t>ultimo</w:t>
      </w:r>
      <w:proofErr w:type="spellEnd"/>
      <w:r w:rsidR="00ED4231">
        <w:t xml:space="preserve"> metodo para la lectura del potenciómetro</w:t>
      </w:r>
      <w:r w:rsidR="00E3422D">
        <w:t xml:space="preserve"> (</w:t>
      </w:r>
      <w:proofErr w:type="spellStart"/>
      <w:r w:rsidR="00E3422D" w:rsidRPr="00E3422D">
        <w:t>Terminal_leerPotenciometro</w:t>
      </w:r>
      <w:proofErr w:type="spellEnd"/>
      <w:r w:rsidR="00E3422D" w:rsidRPr="00E3422D">
        <w:t>()</w:t>
      </w:r>
      <w:r w:rsidR="00E3422D">
        <w:t>)</w:t>
      </w:r>
      <w:r w:rsidR="00ED4231">
        <w:t>.</w:t>
      </w:r>
    </w:p>
    <w:p w14:paraId="7A6EF59C" w14:textId="77777777" w:rsidR="00E3422D" w:rsidRDefault="00E3422D" w:rsidP="00E3422D">
      <w:pPr>
        <w:ind w:left="720"/>
        <w:rPr>
          <w:noProof/>
        </w:rPr>
      </w:pPr>
    </w:p>
    <w:p w14:paraId="3E42FFAA" w14:textId="09B34404" w:rsidR="00E3422D" w:rsidRPr="00AC6D71" w:rsidRDefault="00ED4231" w:rsidP="00E3422D">
      <w:pPr>
        <w:rPr>
          <w:b/>
          <w:bCs/>
          <w:sz w:val="28"/>
          <w:szCs w:val="28"/>
          <w:u w:val="single"/>
        </w:rPr>
      </w:pPr>
      <w:r>
        <w:t xml:space="preserve"> </w:t>
      </w:r>
      <w:proofErr w:type="spellStart"/>
      <w:r w:rsidR="00E3422D">
        <w:rPr>
          <w:b/>
          <w:bCs/>
          <w:sz w:val="28"/>
          <w:szCs w:val="28"/>
          <w:u w:val="single"/>
        </w:rPr>
        <w:t>Validacion</w:t>
      </w:r>
      <w:proofErr w:type="spellEnd"/>
      <w:r w:rsidR="00E3422D" w:rsidRPr="00AC6D71">
        <w:rPr>
          <w:b/>
          <w:bCs/>
          <w:sz w:val="28"/>
          <w:szCs w:val="28"/>
          <w:u w:val="single"/>
        </w:rPr>
        <w:t>:</w:t>
      </w:r>
    </w:p>
    <w:p w14:paraId="21AE1C2D" w14:textId="2B56EFDB" w:rsidR="00EA45FA" w:rsidRPr="00EA45FA" w:rsidRDefault="00EA45FA" w:rsidP="00ED4231">
      <w:pPr>
        <w:ind w:left="360"/>
        <w:rPr>
          <w:noProof/>
        </w:rPr>
      </w:pPr>
    </w:p>
    <w:sectPr w:rsidR="00EA45FA" w:rsidRPr="00EA45FA" w:rsidSect="00DE4A8B">
      <w:pgSz w:w="12240" w:h="15840"/>
      <w:pgMar w:top="1417" w:right="1701" w:bottom="1417" w:left="1701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139A6"/>
    <w:multiLevelType w:val="hybridMultilevel"/>
    <w:tmpl w:val="CDC227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90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4A8B"/>
    <w:rsid w:val="00007311"/>
    <w:rsid w:val="00012575"/>
    <w:rsid w:val="00020CDD"/>
    <w:rsid w:val="000C1EF0"/>
    <w:rsid w:val="000E035F"/>
    <w:rsid w:val="000E2FBE"/>
    <w:rsid w:val="000F3838"/>
    <w:rsid w:val="000F7EB8"/>
    <w:rsid w:val="00143934"/>
    <w:rsid w:val="001C6A44"/>
    <w:rsid w:val="001D54C5"/>
    <w:rsid w:val="001D6410"/>
    <w:rsid w:val="001E0267"/>
    <w:rsid w:val="00223945"/>
    <w:rsid w:val="00225703"/>
    <w:rsid w:val="00260481"/>
    <w:rsid w:val="002B1BFB"/>
    <w:rsid w:val="002D4992"/>
    <w:rsid w:val="003270F7"/>
    <w:rsid w:val="00327EA8"/>
    <w:rsid w:val="00331A3E"/>
    <w:rsid w:val="00343C84"/>
    <w:rsid w:val="00352DBB"/>
    <w:rsid w:val="003A3517"/>
    <w:rsid w:val="003F19F3"/>
    <w:rsid w:val="0046236E"/>
    <w:rsid w:val="0054125C"/>
    <w:rsid w:val="00581B2A"/>
    <w:rsid w:val="005835BD"/>
    <w:rsid w:val="005A56FA"/>
    <w:rsid w:val="005E6D92"/>
    <w:rsid w:val="00642E3E"/>
    <w:rsid w:val="00684B2C"/>
    <w:rsid w:val="0069407C"/>
    <w:rsid w:val="00696B1C"/>
    <w:rsid w:val="006A04AD"/>
    <w:rsid w:val="006A362B"/>
    <w:rsid w:val="00703BC1"/>
    <w:rsid w:val="00710A9C"/>
    <w:rsid w:val="007455E2"/>
    <w:rsid w:val="00796461"/>
    <w:rsid w:val="009105A4"/>
    <w:rsid w:val="00944982"/>
    <w:rsid w:val="00960B35"/>
    <w:rsid w:val="009911AA"/>
    <w:rsid w:val="009E2F72"/>
    <w:rsid w:val="00A10DA0"/>
    <w:rsid w:val="00A5742D"/>
    <w:rsid w:val="00AC6D71"/>
    <w:rsid w:val="00B13916"/>
    <w:rsid w:val="00B274E9"/>
    <w:rsid w:val="00B52907"/>
    <w:rsid w:val="00B86158"/>
    <w:rsid w:val="00BF6FFB"/>
    <w:rsid w:val="00C306A9"/>
    <w:rsid w:val="00D0398D"/>
    <w:rsid w:val="00DE4A8B"/>
    <w:rsid w:val="00E2610F"/>
    <w:rsid w:val="00E3422D"/>
    <w:rsid w:val="00E6252F"/>
    <w:rsid w:val="00EA45FA"/>
    <w:rsid w:val="00EB1B2D"/>
    <w:rsid w:val="00ED4231"/>
    <w:rsid w:val="00EE4B85"/>
    <w:rsid w:val="00F2069E"/>
    <w:rsid w:val="00F46CC5"/>
    <w:rsid w:val="00FE20F0"/>
    <w:rsid w:val="00FE602C"/>
    <w:rsid w:val="00FF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500603EF"/>
  <w14:defaultImageDpi w14:val="0"/>
  <w15:docId w15:val="{893B0C14-BD19-4FC6-8A29-68668CFA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E4A8B"/>
    <w:rPr>
      <w:rFonts w:cs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locked/>
    <w:rsid w:val="00DE4A8B"/>
  </w:style>
  <w:style w:type="table" w:styleId="Tablaconcuadrcula">
    <w:name w:val="Table Grid"/>
    <w:basedOn w:val="Tablanormal"/>
    <w:uiPriority w:val="39"/>
    <w:rsid w:val="00E2610F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cdn.discordapp.com/attachments/775414788196139058/997928737930756166/unknown.pn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17858-E2D2-4088-8E82-9660FFF90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1259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Paladino</dc:creator>
  <cp:keywords/>
  <dc:description/>
  <cp:lastModifiedBy>Valentin Nicolas Blanco</cp:lastModifiedBy>
  <cp:revision>7</cp:revision>
  <dcterms:created xsi:type="dcterms:W3CDTF">2022-07-18T18:19:00Z</dcterms:created>
  <dcterms:modified xsi:type="dcterms:W3CDTF">2022-07-20T18:23:00Z</dcterms:modified>
</cp:coreProperties>
</file>