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360" w:line="276" w:lineRule="auto"/>
      </w:pPr>
      <w:r>
        <w:rPr>
          <w:b/>
          <w:sz w:val="28"/>
          <w:szCs w:val="28"/>
        </w:rPr>
        <w:t xml:space="preserve">PROCURAÇÃO</w:t>
      </w:r>
    </w:p>
    <w:p>
      <w:pPr>
        <w:jc w:val="both"/>
        <w:spacing w:after="70" w:line="276" w:lineRule="auto"/>
      </w:pPr>
      <w:r>
        <w:rPr>
          <w:b/>
          <w:sz w:val="22"/>
          <w:szCs w:val="22"/>
        </w:rPr>
        <w:t xml:space="preserve">OUTORGANTE</w:t>
      </w:r>
    </w:p>
    <w:p>
      <w:pPr>
        <w:jc w:val="both"/>
        <w:spacing w:after="260" w:line="276" w:lineRule="auto"/>
      </w:pPr>
      <w:r>
        <w:rPr>
          <w:sz w:val="22"/>
          <w:szCs w:val="22"/>
        </w:rPr>
        <w:t xml:space="preserve">{{CLIENTE_MAI}}, {{QUALIFICACAO_SEDE}}.</w:t>
      </w:r>
    </w:p>
    <w:p>
      <w:pPr>
        <w:jc w:val="both"/>
        <w:spacing w:after="70" w:line="276" w:lineRule="auto"/>
      </w:pPr>
      <w:r>
        <w:rPr>
          <w:b/>
          <w:sz w:val="22"/>
          <w:szCs w:val="22"/>
        </w:rPr>
        <w:t xml:space="preserve">OUTORGADA</w:t>
      </w:r>
    </w:p>
    <w:p>
      <w:pPr>
        <w:jc w:val="both"/>
        <w:spacing w:after="260" w:line="276" w:lineRule="auto"/>
      </w:pPr>
      <w:r>
        <w:rPr>
          <w:sz w:val="22"/>
          <w:szCs w:val="22"/>
        </w:rPr>
        <w:t xml:space="preserve">CAMILA DE LIZ PEREIRA, brasileira, casada, advogada, inscrita na OAB/SC sob o nº 32.680, RG nº 5.154.195 SSP/SC, CPF nº 006.928.439-30, e-mail contato@livpi.com.br, com escritório profissional à Rua Vergílio Ramos, nº 73, Lages/SC.</w:t>
      </w:r>
    </w:p>
    <w:p>
      <w:pPr>
        <w:jc w:val="both"/>
        <w:spacing w:after="70" w:line="276" w:lineRule="auto"/>
      </w:pPr>
      <w:r>
        <w:rPr>
          <w:b/>
          <w:sz w:val="22"/>
          <w:szCs w:val="22"/>
        </w:rPr>
        <w:t xml:space="preserve">OBJETIVO</w:t>
      </w:r>
    </w:p>
    <w:p>
      <w:pPr>
        <w:jc w:val="both"/>
        <w:spacing w:after="260" w:line="276" w:lineRule="auto"/>
      </w:pPr>
      <w:r>
        <w:rPr>
          <w:sz w:val="22"/>
          <w:szCs w:val="22"/>
        </w:rPr>
        <w:t xml:space="preserve">Representação do OUTORGANTE perante o Instituto Nacional da Propriedade Industrial – INPI, especificamente para fins de elaboração, apresentação e acompanhamento de recurso contra a decisão de indeferimento proferida no pedido de registro da marca {{MARCA}}, processo nº {{PROCESSO}}.</w:t>
      </w:r>
    </w:p>
    <w:p>
      <w:pPr>
        <w:jc w:val="both"/>
        <w:spacing w:after="70" w:line="276" w:lineRule="auto"/>
      </w:pPr>
      <w:r>
        <w:rPr>
          <w:b/>
          <w:sz w:val="22"/>
          <w:szCs w:val="22"/>
        </w:rPr>
        <w:t xml:space="preserve">PODERES ESPECÍFICOS</w:t>
      </w:r>
    </w:p>
    <w:p>
      <w:pPr>
        <w:jc w:val="both"/>
        <w:spacing w:after="150" w:line="276" w:lineRule="auto"/>
      </w:pPr>
      <w:r>
        <w:rPr>
          <w:sz w:val="22"/>
          <w:szCs w:val="22"/>
        </w:rPr>
        <w:t xml:space="preserve">Pelo presente instrumento, o OUTORGANTE nomeia e constitui sua bastante procuradora a OUTORGADA, conferindo-lhe poderes para representá-lo perante o Instituto Nacional da Propriedade Industrial – INPI, especificamente no âmbito do pedido de registro da marca {{MARCA}}, processo nº {{PROCESSO}}, para fins de interposição, apresentação e acompanhamento de recurso contra a decisão de indeferimento.</w:t>
      </w:r>
    </w:p>
    <w:p>
      <w:pPr>
        <w:jc w:val="both"/>
        <w:spacing w:after="150" w:line="276" w:lineRule="auto"/>
      </w:pPr>
      <w:r>
        <w:rPr>
          <w:sz w:val="22"/>
          <w:szCs w:val="22"/>
        </w:rPr>
        <w:t xml:space="preserve">Para o cumprimento deste mandato, poderá a OUTORGADA protocolar o recurso, petições e manifestações, apresentar documentos, provas, argumentos e esclarecimentos, cumprir exigências diretamente relacionadas ao recurso objeto deste mandato, consultar e acompanhar o processo, solicitar informações, vistas e cópias, providenciar e acompanhar o recolhimento de taxas e retribuições eventualmente necessárias, receber comunicações administrativas e praticar os demais atos perante o INPI que sejam necessários à adequada interposição e acompanhamento do recurso.</w:t>
      </w:r>
    </w:p>
    <w:p>
      <w:pPr>
        <w:jc w:val="both"/>
        <w:spacing w:after="320" w:line="276" w:lineRule="auto"/>
      </w:pPr>
      <w:r>
        <w:rPr>
          <w:sz w:val="22"/>
          <w:szCs w:val="22"/>
        </w:rPr>
        <w:t xml:space="preserve">Os poderes conferidos por este instrumento ficam restritos à atuação administrativa relacionada ao recurso no processo nº {{PROCESSO}}, não abrangendo poderes para ceder ou transferir a marca ou o pedido de registro, desistir do pedido, renunciar a direitos, reconhecer direitos ou pretensões de terceiros, celebrar acordos, apresentar defesa a oposições, depositar novo pedido de registro, atuar em processo administrativo de nulidade ou promover medidas judiciais, salvo mediante nova autorização expressa do OUTORGANTE.</w:t>
      </w:r>
    </w:p>
    <w:p>
      <w:pPr>
        <w:jc w:val="both"/>
        <w:spacing w:after="760" w:line="276" w:lineRule="auto"/>
      </w:pPr>
      <w:r>
        <w:rPr>
          <w:sz w:val="22"/>
          <w:szCs w:val="22"/>
        </w:rPr>
        <w:t xml:space="preserve">Lages/SC, {{DATA}}.</w:t>
      </w:r>
    </w:p>
    <w:p>
      <w:pPr>
        <w:jc w:val="center"/>
        <w:spacing w:after="50" w:line="276" w:lineRule="auto"/>
      </w:pPr>
      <w:r>
        <w:rPr>
          <w:sz w:val="22"/>
          <w:szCs w:val="22"/>
        </w:rPr>
        <w:t xml:space="preserve">_______________________________________________</w:t>
      </w:r>
    </w:p>
    <w:p>
      <w:pPr>
        <w:jc w:val="center"/>
        <w:spacing w:after="30" w:line="276" w:lineRule="auto"/>
      </w:pPr>
      <w:r>
        <w:rPr>
          <w:b/>
          <w:sz w:val="22"/>
          <w:szCs w:val="22"/>
        </w:rPr>
        <w:t xml:space="preserve">{{CLIENTE_MAI}}</w:t>
      </w:r>
    </w:p>
    <w:p>
      <w:pPr>
        <w:jc w:val="center"/>
        <w:spacing w:after="30" w:line="276" w:lineRule="auto"/>
      </w:pPr>
      <w:r>
        <w:rPr>
          <w:sz w:val="22"/>
          <w:szCs w:val="22"/>
        </w:rPr>
        <w:t xml:space="preserve">OUTORGANTE</w:t>
      </w:r>
    </w:p>
    <w:p>
      <w:pPr>
        <w:jc w:val="center"/>
        <w:spacing w:after="0" w:line="276" w:lineRule="auto"/>
      </w:pPr>
      <w:r>
        <w:rPr>
          <w:sz w:val="22"/>
          <w:szCs w:val="22"/>
        </w:rPr>
        <w:t xml:space="preserve">Representante: {{REPRESENTANTE}}</w:t>
      </w:r>
    </w:p>
    <w:sectPr>
      <w:pgSz w:w="11906" w:h="16838"/>
      <w:pgMar w:top="1418" w:right="1418" w:bottom="1418" w:left="1418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pt-BR"/>
      </w:rPr>
    </w:r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</Relationships>
</file>