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77A28" w:sz="14" w:space="4"/>
        </w:pBdr>
        <w:spacing w:after="70"/>
      </w:pPr>
      <w:r>
        <w:rPr>
          <w:rFonts w:ascii="Arial" w:cs="Arial" w:eastAsia="Arial" w:hAnsi="Arial"/>
          <w:b/>
          <w:bCs/>
          <w:i w:val="false"/>
          <w:iCs w:val="false"/>
          <w:color w:val="203239"/>
          <w:sz w:val="30"/>
          <w:szCs w:val="30"/>
        </w:rPr>
        <w:t xml:space="preserve">Artisan</w:t>
      </w:r>
      <w:r>
        <w:rPr>
          <w:rFonts w:ascii="Arial" w:cs="Arial" w:eastAsia="Arial" w:hAnsi="Arial"/>
          <w:b/>
          <w:bCs/>
          <w:i w:val="false"/>
          <w:iCs w:val="false"/>
          <w:color w:val="C77A28"/>
          <w:sz w:val="30"/>
          <w:szCs w:val="30"/>
        </w:rPr>
        <w:t xml:space="preserve">Connect</w:t>
      </w:r>
      <w:r>
        <w:rPr>
          <w:rFonts w:ascii="Arial" w:cs="Arial" w:eastAsia="Arial" w:hAnsi="Arial"/>
          <w:b w:val="false"/>
          <w:bCs w:val="false"/>
          <w:i w:val="false"/>
          <w:iCs w:val="false"/>
          <w:color w:val="647378"/>
          <w:sz w:val="14"/>
          <w:szCs w:val="14"/>
        </w:rPr>
        <w:t xml:space="preserve">     DOSSIER DE DISCUSSION · 29 SEPTEMBRE 2026</w:t>
      </w:r>
    </w:p>
    <w:p>
      <w:pPr>
        <w:spacing w:after="30"/>
        <w:jc w:val="right"/>
      </w:pPr>
      <w:hyperlink w:history="1" r:id="rId5ty4lhjdnn_qe6sm7zviw">
        <w:r>
          <w:drawing>
            <wp:inline distT="0" distB="0" distL="0" distR="0">
              <wp:extent cx="628650" cy="628650"/>
              <wp:effectExtent t="0" r="0" b="0" l="0"/>
              <wp:docPr id="5" descr="Scanner ou cliquer pour ouvrir le site" title="QR ArtisanConnect">
                <a:hlinkClick xmlns:a="http://schemas.openxmlformats.org/drawingml/2006/main" r:id="rId5ty4lhjdnn_qe6sm7zviw"/>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5ty4lhjdnn_qe6sm7zviw"/>
                      </pic:cNvPr>
                      <pic:cNvPicPr>
                        <a:picLocks noChangeAspect="1" noChangeArrowheads="1"/>
                      </pic:cNvPicPr>
                    </pic:nvPicPr>
                    <pic:blipFill>
                      <a:blip r:embed="rId7" cstate="none"/>
                      <a:srcRect/>
                      <a:stretch>
                        <a:fillRect/>
                      </a:stretch>
                    </pic:blipFill>
                    <pic:spPr bwMode="auto">
                      <a:xfrm>
                        <a:off x="0" y="0"/>
                        <a:ext cx="628650" cy="628650"/>
                      </a:xfrm>
                      <a:prstGeom prst="rect">
                        <a:avLst/>
                      </a:prstGeom>
                    </pic:spPr>
                  </pic:pic>
                </a:graphicData>
              </a:graphic>
            </wp:inline>
          </w:drawing>
        </w:r>
      </w:hyperlink>
    </w:p>
    <w:p>
      <w:pPr>
        <w:keepNext/>
        <w:spacing w:after="55"/>
      </w:pPr>
      <w:r>
        <w:rPr>
          <w:rFonts w:ascii="Arial" w:cs="Arial" w:eastAsia="Arial" w:hAnsi="Arial"/>
          <w:b/>
          <w:bCs/>
          <w:i w:val="false"/>
          <w:iCs w:val="false"/>
          <w:color w:val="203239"/>
          <w:sz w:val="40"/>
          <w:szCs w:val="40"/>
        </w:rPr>
        <w:t xml:space="preserve">Demande d'audience — MINEPAT</w:t>
      </w:r>
    </w:p>
    <w:p>
      <w:pPr>
        <w:spacing w:after="120"/>
      </w:pPr>
      <w:r>
        <w:rPr>
          <w:rFonts w:ascii="Arial" w:cs="Arial" w:eastAsia="Arial" w:hAnsi="Arial"/>
          <w:b w:val="false"/>
          <w:bCs w:val="false"/>
          <w:i w:val="false"/>
          <w:iCs w:val="false"/>
          <w:color w:val="176B5B"/>
          <w:sz w:val="20"/>
          <w:szCs w:val="20"/>
        </w:rPr>
        <w:t xml:space="preserve">Demande d'audience — MINEPAT</w:t>
      </w:r>
    </w:p>
    <w:p>
      <w:pPr>
        <w:keepNext/>
        <w:spacing w:after="100"/>
      </w:pPr>
      <w:r>
        <w:rPr>
          <w:rFonts w:ascii="Arial" w:cs="Arial" w:eastAsia="Arial" w:hAnsi="Arial"/>
          <w:b/>
          <w:bCs/>
          <w:i w:val="false"/>
          <w:iCs w:val="false"/>
          <w:color w:val="203239"/>
          <w:sz w:val="42"/>
          <w:szCs w:val="42"/>
        </w:rPr>
        <w:t xml:space="preserve">Demande d'audience — MINEPAT</w:t>
      </w:r>
    </w:p>
    <w:p>
      <w:pPr>
        <w:spacing w:after="55" w:line="260"/>
      </w:pPr>
      <w:r>
        <w:rPr>
          <w:rFonts w:ascii="Arial" w:cs="Arial" w:eastAsia="Arial" w:hAnsi="Arial"/>
          <w:b w:val="false"/>
          <w:bCs w:val="false"/>
          <w:i w:val="false"/>
          <w:iCs w:val="false"/>
          <w:color w:val="26353A"/>
          <w:sz w:val="18"/>
          <w:szCs w:val="18"/>
        </w:rPr>
        <w:t xml:space="preserve">ArtisanConnect [Dénomination légale de la structure porteuse] · [Adresse en France à compléter] Juvet TAJO, président fondateur · Résidant en France Courriel : juvettaj@gmail.com · Téléphone : +33 7 82 51 05 46 Représentant local proposé : Ngounou Junior · +237 691 759 881</w:t>
      </w:r>
    </w:p>
    <w:p>
      <w:pPr>
        <w:spacing w:after="55" w:line="260"/>
      </w:pPr>
      <w:r>
        <w:rPr>
          <w:rFonts w:ascii="Arial" w:cs="Arial" w:eastAsia="Arial" w:hAnsi="Arial"/>
          <w:b w:val="false"/>
          <w:bCs w:val="false"/>
          <w:i w:val="false"/>
          <w:iCs w:val="false"/>
          <w:color w:val="26353A"/>
          <w:sz w:val="18"/>
          <w:szCs w:val="18"/>
        </w:rPr>
        <w:t xml:space="preserve">Yaoundé, le 29 septembre 2026</w:t>
      </w:r>
    </w:p>
    <w:p>
      <w:pPr>
        <w:spacing w:after="55" w:line="260"/>
      </w:pPr>
      <w:r>
        <w:rPr>
          <w:rFonts w:ascii="Arial" w:cs="Arial" w:eastAsia="Arial" w:hAnsi="Arial"/>
          <w:b w:val="false"/>
          <w:bCs w:val="false"/>
          <w:i w:val="false"/>
          <w:iCs w:val="false"/>
          <w:color w:val="26353A"/>
          <w:sz w:val="18"/>
          <w:szCs w:val="18"/>
        </w:rPr>
        <w:t xml:space="preserve">À Monsieur le Ministre de l'Économie, de la Planification et de l'Aménagement du Territoire Yaoundé, République du Cameroun</w:t>
      </w:r>
    </w:p>
    <w:p>
      <w:pPr>
        <w:spacing w:after="55" w:line="260"/>
      </w:pPr>
      <w:r>
        <w:rPr>
          <w:rFonts w:ascii="Arial" w:cs="Arial" w:eastAsia="Arial" w:hAnsi="Arial"/>
          <w:b w:val="false"/>
          <w:bCs w:val="false"/>
          <w:i w:val="false"/>
          <w:iCs w:val="false"/>
          <w:color w:val="26353A"/>
          <w:sz w:val="18"/>
          <w:szCs w:val="18"/>
        </w:rPr>
        <w:t xml:space="preserve">Objet : Demande d'audience sur un test d'accès au marché et de suivi agrégé pour des artisans bénéficiaires</w:t>
      </w:r>
    </w:p>
    <w:p>
      <w:pPr>
        <w:spacing w:after="55" w:line="260"/>
      </w:pPr>
      <w:r>
        <w:rPr>
          <w:rFonts w:ascii="Arial" w:cs="Arial" w:eastAsia="Arial" w:hAnsi="Arial"/>
          <w:b w:val="false"/>
          <w:bCs w:val="false"/>
          <w:i w:val="false"/>
          <w:iCs w:val="false"/>
          <w:color w:val="26353A"/>
          <w:sz w:val="18"/>
          <w:szCs w:val="18"/>
        </w:rPr>
        <w:t xml:space="preserve">Monsieur le Ministre,</w:t>
      </w:r>
    </w:p>
    <w:p>
      <w:pPr>
        <w:spacing w:after="55" w:line="260"/>
      </w:pPr>
      <w:r>
        <w:rPr>
          <w:rFonts w:ascii="Arial" w:cs="Arial" w:eastAsia="Arial" w:hAnsi="Arial"/>
          <w:b w:val="false"/>
          <w:bCs w:val="false"/>
          <w:i w:val="false"/>
          <w:iCs w:val="false"/>
          <w:color w:val="26353A"/>
          <w:sz w:val="18"/>
          <w:szCs w:val="18"/>
        </w:rPr>
        <w:t xml:space="preserve">J'ai l'honneur de solliciter une audience auprès de vous ou du service compétent afin de présenter ArtisanConnect, une plateforme camerounaise qui aide les artisans et petits vendeurs à présenter leurs offres et à recevoir des demandes de clients particuliers et professionnels.</w:t>
      </w:r>
    </w:p>
    <w:p>
      <w:pPr>
        <w:spacing w:after="55" w:line="260"/>
      </w:pPr>
      <w:r>
        <w:rPr>
          <w:rFonts w:ascii="Arial" w:cs="Arial" w:eastAsia="Arial" w:hAnsi="Arial"/>
          <w:b w:val="false"/>
          <w:bCs w:val="false"/>
          <w:i w:val="false"/>
          <w:iCs w:val="false"/>
          <w:color w:val="26353A"/>
          <w:sz w:val="18"/>
          <w:szCs w:val="18"/>
        </w:rPr>
        <w:t xml:space="preserve">Nous souhaitons échanger sur la pertinence d'un test limité pouvant compléter un programme d'accompagnement économique ou territorial, si un programme et une cohorte appropriés sont identifiés par vos services. À titre d'hypothèse de travail, un test pourrait réunir 5 à 10 participants dans une ville et 2 à 3 métiers pendant environ une semaine. Une phase ultérieure, éventuellement jusqu'à 100 bénéficiaires sur 3 à 6 mois, ne serait envisagée qu'après évaluation, accord écrit, définition du protocole de suivi et approbation des ressources.</w:t>
      </w:r>
    </w:p>
    <w:p>
      <w:pPr>
        <w:spacing w:after="55" w:line="260"/>
      </w:pPr>
      <w:r>
        <w:rPr>
          <w:rFonts w:ascii="Arial" w:cs="Arial" w:eastAsia="Arial" w:hAnsi="Arial"/>
          <w:b w:val="false"/>
          <w:bCs w:val="false"/>
          <w:i w:val="false"/>
          <w:iCs w:val="false"/>
          <w:color w:val="26353A"/>
          <w:sz w:val="18"/>
          <w:szCs w:val="18"/>
        </w:rPr>
        <w:t xml:space="preserve">Le test viserait à documenter des indicateurs d'adoption et de mise en relation, avec leurs limites. Il ne constituerait pas, à lui seul, une évaluation d'impact causal ni une mesure exhaustive des revenus des bénéficiaires. Les rapports seraient agrégés et les informations individuelles protégées conformément au cadre qui serait convenu.</w:t>
      </w:r>
    </w:p>
    <w:p>
      <w:pPr>
        <w:spacing w:after="55" w:line="260"/>
      </w:pPr>
      <w:r>
        <w:rPr>
          <w:rFonts w:ascii="Arial" w:cs="Arial" w:eastAsia="Arial" w:hAnsi="Arial"/>
          <w:b w:val="false"/>
          <w:bCs w:val="false"/>
          <w:i w:val="false"/>
          <w:iCs w:val="false"/>
          <w:color w:val="26353A"/>
          <w:sz w:val="18"/>
          <w:szCs w:val="18"/>
        </w:rPr>
        <w:t xml:space="preserve">Nous sollicitons une audience de présentation, l'orientation vers un programme ou service d'accueil et un échange sur le choix du territoire, les indicateurs et les responsabilités. Aucun financement, partenariat, cohorte ou calendrier n'est acquis; tout budget serait chiffré après cadrage.</w:t>
      </w:r>
    </w:p>
    <w:p>
      <w:pPr>
        <w:spacing w:after="55" w:line="260"/>
      </w:pPr>
      <w:r>
        <w:rPr>
          <w:rFonts w:ascii="Arial" w:cs="Arial" w:eastAsia="Arial" w:hAnsi="Arial"/>
          <w:b w:val="false"/>
          <w:bCs w:val="false"/>
          <w:i w:val="false"/>
          <w:iCs w:val="false"/>
          <w:color w:val="26353A"/>
          <w:sz w:val="18"/>
          <w:szCs w:val="18"/>
        </w:rPr>
        <w:t xml:space="preserve">Je serai présent au Cameroun du 9 octobre au 7 décembre 2026 et disponible pour une audience durant cette période, sous réserve de vos disponibilités.</w:t>
      </w:r>
    </w:p>
    <w:p>
      <w:pPr>
        <w:spacing w:after="55" w:line="260"/>
      </w:pPr>
      <w:r>
        <w:rPr>
          <w:rFonts w:ascii="Arial" w:cs="Arial" w:eastAsia="Arial" w:hAnsi="Arial"/>
          <w:b w:val="false"/>
          <w:bCs w:val="false"/>
          <w:i w:val="false"/>
          <w:iCs w:val="false"/>
          <w:color w:val="26353A"/>
          <w:sz w:val="18"/>
          <w:szCs w:val="18"/>
        </w:rPr>
        <w:t xml:space="preserve">Je vous prie d'agréer, Monsieur le Ministre, l'expression de ma très haute considération.</w:t>
      </w:r>
    </w:p>
    <w:p>
      <w:pPr>
        <w:spacing w:after="55" w:line="260"/>
      </w:pPr>
      <w:r>
        <w:rPr>
          <w:rFonts w:ascii="Arial" w:cs="Arial" w:eastAsia="Arial" w:hAnsi="Arial"/>
          <w:b w:val="false"/>
          <w:bCs w:val="false"/>
          <w:i w:val="false"/>
          <w:iCs w:val="false"/>
          <w:color w:val="26353A"/>
          <w:sz w:val="18"/>
          <w:szCs w:val="18"/>
        </w:rPr>
        <w:t xml:space="preserve">Juvet TAJO Président fondateur d'ArtisanConnect · Ingénieur plateforme SRE Signature : ______________________________</w:t>
      </w:r>
    </w:p>
    <w:p>
      <w:pPr>
        <w:spacing w:after="55" w:line="260"/>
      </w:pPr>
      <w:r>
        <w:rPr>
          <w:rFonts w:ascii="Arial" w:cs="Arial" w:eastAsia="Arial" w:hAnsi="Arial"/>
          <w:b w:val="false"/>
          <w:bCs w:val="false"/>
          <w:i w:val="false"/>
          <w:iCs w:val="false"/>
          <w:color w:val="26353A"/>
          <w:sz w:val="18"/>
          <w:szCs w:val="18"/>
        </w:rPr>
        <w:t xml:space="preserve">Pièces jointes : note conceptuelle; fiche de présentation; déroulé de démonstration.</w:t>
      </w:r>
    </w:p>
    <w:sectPr>
      <w:pgSz w:w="11906" w:h="16838" w:orient="portrait"/>
      <w:pgMar w:top="600" w:right="600" w:bottom="600" w:left="6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5ty4lhjdnn_qe6sm7zviw" Type="http://schemas.openxmlformats.org/officeDocument/2006/relationships/hyperlink" Target="https://artisanconnectcm.info" TargetMode="External"/><Relationship Id="rId7" Type="http://schemas.openxmlformats.org/officeDocument/2006/relationships/image" Target="media/c36016a2132975be8e6b11311315629d64f7d89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Demande d'audience — MINEPAT</dc:title>
  <dc:subject>Demande d'audience — MINEPAT</dc:subject>
  <dc:creator>ArtisanConnect</dc:creator>
  <cp:lastModifiedBy>Un-named</cp:lastModifiedBy>
  <cp:revision>1</cp:revision>
  <dcterms:created xsi:type="dcterms:W3CDTF">2026-09-29T00:01:55.981Z</dcterms:created>
  <dcterms:modified xsi:type="dcterms:W3CDTF">2026-09-29T00:01:55.981Z</dcterms:modified>
</cp:coreProperties>
</file>

<file path=docProps/custom.xml><?xml version="1.0" encoding="utf-8"?>
<Properties xmlns="http://schemas.openxmlformats.org/officeDocument/2006/custom-properties" xmlns:vt="http://schemas.openxmlformats.org/officeDocument/2006/docPropsVTypes"/>
</file>