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62225" cy="1457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15811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16097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028825" cy="1495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91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base = 438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el calculo de la variable sup con el dni 46077483 se hacen 40 iteraciones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el calculo de la variable inf con el dni 46077483 se hacen 80 iteraciones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