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6BDFD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#4:</w:t>
      </w:r>
    </w:p>
    <w:p w14:paraId="7BA315F2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first and last names of all employees who draw less than or equal to $90000.</w:t>
      </w:r>
    </w:p>
    <w:p w14:paraId="6F40A24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594995"/>
            <wp:effectExtent l="0" t="0" r="0" b="0"/>
            <wp:docPr id="187801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1513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US"/>
        </w:rPr>
        <w:drawing>
          <wp:inline distT="0" distB="0" distL="0" distR="0">
            <wp:extent cx="4683125" cy="2858135"/>
            <wp:effectExtent l="0" t="0" r="3175" b="18415"/>
            <wp:docPr id="153158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8935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286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71D1">
      <w:pPr>
        <w:ind w:left="360"/>
        <w:rPr>
          <w:rFonts w:ascii="Arial" w:hAnsi="Arial" w:cs="Arial"/>
          <w:lang w:val="en-US"/>
        </w:rPr>
      </w:pPr>
    </w:p>
    <w:p w14:paraId="50CE6799">
      <w:pPr>
        <w:ind w:left="360"/>
        <w:rPr>
          <w:rFonts w:ascii="Arial" w:hAnsi="Arial" w:cs="Arial"/>
          <w:lang w:val="en-US"/>
        </w:rPr>
      </w:pPr>
    </w:p>
    <w:p w14:paraId="1EC9DA67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is displayed by the following statement?</w:t>
      </w:r>
      <w:r>
        <w:rPr>
          <w:rFonts w:ascii="Arial" w:hAnsi="Arial" w:cs="Arial"/>
          <w:lang w:val="en-US"/>
        </w:rPr>
        <w:br w:type="textWrapping"/>
      </w:r>
      <w:r>
        <w:rPr>
          <w:rFonts w:ascii="Arial" w:hAnsi="Arial" w:cs="Arial"/>
          <w:lang w:val="en-US"/>
        </w:rPr>
        <w:t>SELECT l_name, f_name from employee_data where title NOT LIKE ‘%marketing%’</w:t>
      </w:r>
    </w:p>
    <w:p w14:paraId="595EA0A5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AND age &lt; 30;</w:t>
      </w:r>
    </w:p>
    <w:p w14:paraId="56EA3757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3399790" cy="2190750"/>
            <wp:effectExtent l="0" t="0" r="10160" b="0"/>
            <wp:docPr id="112979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9591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979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8515">
      <w:pPr>
        <w:rPr>
          <w:rFonts w:ascii="Arial" w:hAnsi="Arial" w:cs="Arial"/>
          <w:lang w:val="en-US"/>
        </w:rPr>
      </w:pPr>
    </w:p>
    <w:p w14:paraId="320B2A61">
      <w:pPr>
        <w:rPr>
          <w:rFonts w:ascii="Arial" w:hAnsi="Arial" w:cs="Arial"/>
          <w:lang w:val="en-US"/>
        </w:rPr>
      </w:pPr>
    </w:p>
    <w:p w14:paraId="64BCCB4C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ids and names of all employees between 32 and 40 years of age.</w:t>
      </w:r>
    </w:p>
    <w:p w14:paraId="380DB0FC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836295"/>
            <wp:effectExtent l="0" t="0" r="0" b="1905"/>
            <wp:docPr id="78153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3461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990E">
      <w:pPr>
        <w:rPr>
          <w:rFonts w:ascii="Arial" w:hAnsi="Arial" w:cs="Arial"/>
          <w:lang w:val="en-US"/>
        </w:rPr>
      </w:pPr>
      <w:bookmarkStart w:id="0" w:name="_GoBack"/>
      <w:bookmarkEnd w:id="0"/>
    </w:p>
    <w:p w14:paraId="770EE79C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3634105" cy="1133475"/>
            <wp:effectExtent l="0" t="0" r="4445" b="9525"/>
            <wp:docPr id="116313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3632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410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971C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names of all employees who are 32 years of age and are not programmers.</w:t>
      </w:r>
    </w:p>
    <w:p w14:paraId="1B7553A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847725"/>
            <wp:effectExtent l="0" t="0" r="0" b="9525"/>
            <wp:docPr id="202343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3892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B40B44"/>
    <w:multiLevelType w:val="multilevel"/>
    <w:tmpl w:val="26B40B4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5A7"/>
    <w:rsid w:val="0023081D"/>
    <w:rsid w:val="004357B4"/>
    <w:rsid w:val="004865A7"/>
    <w:rsid w:val="004E3D17"/>
    <w:rsid w:val="00556ED5"/>
    <w:rsid w:val="006D3DB9"/>
    <w:rsid w:val="00B83080"/>
    <w:rsid w:val="00FC2FD6"/>
    <w:rsid w:val="2DE1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59</Words>
  <Characters>342</Characters>
  <Lines>2</Lines>
  <Paragraphs>1</Paragraphs>
  <TotalTime>1</TotalTime>
  <ScaleCrop>false</ScaleCrop>
  <LinksUpToDate>false</LinksUpToDate>
  <CharactersWithSpaces>400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2025-10-18T06:13:00Z</dcterms:created>
  <dc:creator>Axel Jake Guerra</dc:creator>
  <cp:lastModifiedBy>WPS_1694839880</cp:lastModifiedBy>
  <dcterms:modified xsi:type="dcterms:W3CDTF">2025-11-08T12:05:11Z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25F49222E7A54166BC31EB0828B6796E_12</vt:lpwstr>
  </property>
</Properties>
</file>