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E31" w:rsidRDefault="00DF0288" w:rsidP="00DF0288">
      <w:pPr>
        <w:pStyle w:val="Title"/>
      </w:pPr>
      <w:r>
        <w:t>Design of the triangle class</w:t>
      </w:r>
    </w:p>
    <w:p w:rsidR="00DF0288" w:rsidRDefault="000705DD" w:rsidP="000705DD">
      <w:pPr>
        <w:pStyle w:val="Heading1"/>
      </w:pPr>
      <w:r>
        <w:lastRenderedPageBreak/>
        <w:t>Workflow</w:t>
      </w:r>
    </w:p>
    <w:p w:rsidR="000705DD" w:rsidRDefault="000705DD" w:rsidP="000705DD">
      <w:r>
        <w:object w:dxaOrig="9933" w:dyaOrig="140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5pt;height:637.4pt" o:ole="">
            <v:imagedata r:id="rId4" o:title=""/>
          </v:shape>
          <o:OLEObject Type="Embed" ProgID="Visio.Drawing.15" ShapeID="_x0000_i1025" DrawAspect="Content" ObjectID="_1538905054" r:id="rId5"/>
        </w:object>
      </w:r>
    </w:p>
    <w:p w:rsidR="000705DD" w:rsidRDefault="00215FD6" w:rsidP="00215FD6">
      <w:pPr>
        <w:pStyle w:val="Heading1"/>
      </w:pPr>
      <w:r>
        <w:lastRenderedPageBreak/>
        <w:t>Step1: Validation of the triangle</w:t>
      </w:r>
    </w:p>
    <w:p w:rsidR="00215FD6" w:rsidRDefault="00215FD6" w:rsidP="00215FD6">
      <w:r>
        <w:t>Three parameters are used to create a triangle. They have to meet some requirements before constructing the Triangle object.</w:t>
      </w:r>
    </w:p>
    <w:p w:rsidR="00215FD6" w:rsidRDefault="00215FD6" w:rsidP="00215FD6">
      <w:r>
        <w:t>Firstly, the lengths of three laterals must be greater than 0.</w:t>
      </w:r>
    </w:p>
    <w:p w:rsidR="00215FD6" w:rsidRDefault="00215FD6" w:rsidP="00215FD6">
      <w:r>
        <w:t>Secondly, the sum of any two laterals must be larger than the third one. Otherwise, it is not possible to form a triangle.</w:t>
      </w:r>
    </w:p>
    <w:p w:rsidR="00215FD6" w:rsidRDefault="00215FD6" w:rsidP="00215FD6">
      <w:r>
        <w:t>If the two criteria are not met, the system throw exceptions. It is better that the system warn the user and ask the user to re-input. However, for the time being, I would just throw the exception. It is to be enhanced in the future.</w:t>
      </w:r>
    </w:p>
    <w:p w:rsidR="00215FD6" w:rsidRDefault="00215FD6" w:rsidP="00215FD6">
      <w:pPr>
        <w:pStyle w:val="Heading1"/>
      </w:pPr>
      <w:r>
        <w:t>Step 2: Decide the triangle type</w:t>
      </w:r>
    </w:p>
    <w:p w:rsidR="00215FD6" w:rsidRDefault="00215FD6" w:rsidP="00215FD6">
      <w:r>
        <w:t>There three types of triangle. The easiest one is equal-lateral. The condition for this is simple. If the first lateral equals the second and the second equals the third, the triangle is considered as equal-lateral.</w:t>
      </w:r>
    </w:p>
    <w:p w:rsidR="00215FD6" w:rsidRDefault="00D106E3" w:rsidP="00215FD6">
      <w:r>
        <w:t xml:space="preserve">It is easier to determine whether a triangle is </w:t>
      </w:r>
      <w:r>
        <w:t xml:space="preserve">scalene </w:t>
      </w:r>
      <w:r>
        <w:t xml:space="preserve">than isosceles. Thus, the next sub-step is to check whether the triangle is </w:t>
      </w:r>
      <w:r>
        <w:t>scalene</w:t>
      </w:r>
      <w:r>
        <w:t xml:space="preserve">. This needs three pairwise comparisons of the laterals, if all are different, the triangle is </w:t>
      </w:r>
      <w:r>
        <w:t>scalene</w:t>
      </w:r>
      <w:r>
        <w:t xml:space="preserve">. Otherwise, it is </w:t>
      </w:r>
      <w:r>
        <w:t>isosceles</w:t>
      </w:r>
      <w:r>
        <w:t>.</w:t>
      </w:r>
    </w:p>
    <w:p w:rsidR="00D106E3" w:rsidRDefault="00D106E3" w:rsidP="00D106E3">
      <w:pPr>
        <w:pStyle w:val="Heading1"/>
      </w:pPr>
      <w:r>
        <w:t>The definition of equality</w:t>
      </w:r>
    </w:p>
    <w:p w:rsidR="00D106E3" w:rsidRPr="00D106E3" w:rsidRDefault="00D106E3" w:rsidP="00D106E3">
      <w:r>
        <w:t>In a real project, equality usefully is not 100% equality. Some error must be allowed. The error can be measure by length or percentage. I prefer to measure it by percentage. Percentage makes more sense. However, matters like that needs discussion with the customer.</w:t>
      </w:r>
      <w:bookmarkStart w:id="0" w:name="_GoBack"/>
      <w:bookmarkEnd w:id="0"/>
    </w:p>
    <w:sectPr w:rsidR="00D106E3" w:rsidRPr="00D10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QwMzU2tzQwMjE1MzVV0lEKTi0uzszPAykwrAUAFmvaciwAAAA="/>
  </w:docVars>
  <w:rsids>
    <w:rsidRoot w:val="00DF0288"/>
    <w:rsid w:val="000705DD"/>
    <w:rsid w:val="00215FD6"/>
    <w:rsid w:val="00D106E3"/>
    <w:rsid w:val="00D35E31"/>
    <w:rsid w:val="00DF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DF3A3-F1D4-4D47-AC5E-7CC34F4A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5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02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705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CC2E319B.dotm</Template>
  <TotalTime>75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 Anglia</Company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Weiguang Zhou (CMP)</dc:creator>
  <cp:keywords/>
  <dc:description/>
  <cp:lastModifiedBy>Weiguang Zhou (CMP)</cp:lastModifiedBy>
  <cp:revision>2</cp:revision>
  <dcterms:created xsi:type="dcterms:W3CDTF">2016-10-25T10:36:00Z</dcterms:created>
  <dcterms:modified xsi:type="dcterms:W3CDTF">2016-10-25T11:51:00Z</dcterms:modified>
</cp:coreProperties>
</file>