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63.383331298828"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MiniC Language Specification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09228515625" w:line="240" w:lineRule="auto"/>
        <w:ind w:left="2628.04031372070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CSI4104 Compiler Design, Fall 2021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1.95999145507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Version 0.5.1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208.56002807617188" w:right="356.760253906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specification describes only the lexical aspects and the syntax of MiniC. More  information will be provided later on in the course. The definitions in this document use  regular expressions and context-free grammars. We will study regular expressions and  context-free grammars in our lectures on Lexical Analysis and Syntax Analysis.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0.213623046875" w:line="240" w:lineRule="auto"/>
        <w:ind w:left="48.5783386230468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1 Introduction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615234375" w:line="229.90804195404053" w:lineRule="auto"/>
        <w:ind w:left="0.720062255859375" w:right="159.119873046875" w:firstLine="2.15988159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MiniC is a stripped-down version of the C programming language. Several features of C have  been straightened-out for MiniC. MiniC borrows bits and pieces from the Java programming  language.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126708984375" w:line="240" w:lineRule="auto"/>
        <w:ind w:left="7.0199584960937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2 Lexical Structure of MiniC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054443359375" w:line="229.90829944610596" w:lineRule="auto"/>
        <w:ind w:left="1.199951171875" w:right="159.959716796875" w:firstLine="2.88009643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section defines the character set, token set and the comment conventions of the MiniC  programming language.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1865234375" w:line="240" w:lineRule="auto"/>
        <w:ind w:left="11.404876708984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Character Set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29.9746036529541" w:lineRule="auto"/>
        <w:ind w:left="1.199951171875" w:right="162.279052734375" w:firstLine="1.67999267578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MiniC programs consist of ASCII characters. Blank (ASCII 0x20), tab (ASCII 0x09),  formfeed (ASCII FF 0x0C), carriage return (ASCII CR 0x0D) and newline (ASCII LF 0x0A)  are whitespace characters. Lines are terminated by ASCII LF or CR+LF. The two characters  CR+LF are counted as one line terminator, not two. Line terminators are ignored except that  they delimit tokens or terminate an end-of-line comment. The number of line terminators  read so far are used to determine line numbers in MiniC compilers.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345947265625" w:line="240" w:lineRule="auto"/>
        <w:ind w:left="3.62884521484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Tokens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1357421875"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MiniC consists of five token kinds: keywords, identifiers, operators, separators and literals.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7999572753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Identifiers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1600341796875" w:right="159.47998046875" w:firstLine="2.160034179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Identifiers (ID) start with a letter or an underscore, followed by zero or more letters, digits or  underscores. MiniC is case-sensitive; two identifiers that differ only in case are considered  distinct (e.g., “counter” and “Counter”). </w:t>
      </w:r>
    </w:p>
    <w:tbl>
      <w:tblPr>
        <w:tblStyle w:val="Table1"/>
        <w:tblW w:w="4301.199645996094" w:type="dxa"/>
        <w:jc w:val="left"/>
        <w:tblInd w:w="2263.71994018554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1.199645996094"/>
        <w:tblGridChange w:id="0">
          <w:tblGrid>
            <w:gridCol w:w="4301.199645996094"/>
          </w:tblGrid>
        </w:tblGridChange>
      </w:tblGrid>
      <w:tr>
        <w:trPr>
          <w:cantSplit w:val="0"/>
          <w:trHeight w:val="688.800964355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150451660156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digit: [</w:t>
            </w:r>
            <w:r w:rsidDel="00000000" w:rsidR="00000000" w:rsidRPr="00000000">
              <w:rPr>
                <w:rFonts w:ascii="Courier New" w:cs="Courier New" w:eastAsia="Courier New" w:hAnsi="Courier New"/>
                <w:b w:val="0"/>
                <w:i w:val="0"/>
                <w:smallCaps w:val="0"/>
                <w:strike w:val="0"/>
                <w:color w:val="000000"/>
                <w:sz w:val="19.920000076293945"/>
                <w:szCs w:val="19.920000076293945"/>
                <w:u w:val="single"/>
                <w:shd w:fill="auto" w:val="clear"/>
                <w:vertAlign w:val="baseline"/>
                <w:rtl w:val="0"/>
              </w:rPr>
              <w:t xml:space="preserve">0</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single"/>
                <w:shd w:fill="auto" w:val="clear"/>
                <w:vertAlign w:val="baseline"/>
                <w:rtl w:val="0"/>
              </w:rPr>
              <w:t xml:space="preserve">9</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927124023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letter: [</w:t>
            </w:r>
            <w:r w:rsidDel="00000000" w:rsidR="00000000" w:rsidRPr="00000000">
              <w:rPr>
                <w:rFonts w:ascii="Courier New" w:cs="Courier New" w:eastAsia="Courier New" w:hAnsi="Courier New"/>
                <w:b w:val="0"/>
                <w:i w:val="0"/>
                <w:smallCaps w:val="0"/>
                <w:strike w:val="0"/>
                <w:color w:val="000000"/>
                <w:sz w:val="19.920000076293945"/>
                <w:szCs w:val="19.920000076293945"/>
                <w:u w:val="singl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single"/>
                <w:shd w:fill="auto" w:val="clear"/>
                <w:vertAlign w:val="baseline"/>
                <w:rtl w:val="0"/>
              </w:rPr>
              <w:t xml:space="preserve">zA</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single"/>
                <w:shd w:fill="auto" w:val="clear"/>
                <w:vertAlign w:val="baseline"/>
                <w:rtl w:val="0"/>
              </w:rPr>
              <w:t xml:space="preserve">Z_</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04736328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ID: letter (letter | digit)*</w:t>
            </w:r>
          </w:p>
        </w:tc>
      </w:tr>
    </w:tbl>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30859375" w:lineRule="auto"/>
        <w:ind w:left="3.84002685546875" w:right="166.160888671875" w:hanging="0.9600830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according to the regular expression for ID, sequences of underscores are valid  identifiers (e.g., “_”, “__”, “___”).</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4786529541016" w:line="240" w:lineRule="auto"/>
        <w:ind w:left="0" w:right="21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001220703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Keywords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5.03997802734375" w:right="159.119873046875" w:hanging="2.16003417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MiniC provides the following character sequences as keywords. Keywords are reserved,  which means that they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cannot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used as identifiers.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0498046875" w:line="240" w:lineRule="auto"/>
        <w:ind w:left="2349.400177001953"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 else for float if int return void while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Operators </w:t>
      </w:r>
    </w:p>
    <w:tbl>
      <w:tblPr>
        <w:tblStyle w:val="Table2"/>
        <w:tblW w:w="6048.999938964844" w:type="dxa"/>
        <w:jc w:val="left"/>
        <w:tblInd w:w="1389.52011108398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08.6001586914062"/>
        <w:gridCol w:w="3240.3997802734375"/>
        <w:tblGridChange w:id="0">
          <w:tblGrid>
            <w:gridCol w:w="2808.6001586914062"/>
            <w:gridCol w:w="3240.3997802734375"/>
          </w:tblGrid>
        </w:tblGridChange>
      </w:tblGrid>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51995849609375" w:right="0" w:firstLine="0"/>
              <w:jc w:val="left"/>
              <w:rPr>
                <w:rFonts w:ascii="Times New Roman" w:cs="Times New Roman" w:eastAsia="Times New Roman" w:hAnsi="Times New Roman"/>
                <w:b w:val="0"/>
                <w:i w:val="0"/>
                <w:smallCaps w:val="0"/>
                <w:strike w:val="0"/>
                <w:color w:val="000000"/>
                <w:sz w:val="24"/>
                <w:szCs w:val="24"/>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0e0e0" w:val="clear"/>
                <w:vertAlign w:val="baseline"/>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e0e0e0"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e0e0e0" w:val="clear"/>
                <w:vertAlign w:val="baseline"/>
                <w:rtl w:val="0"/>
              </w:rPr>
              <w:t xml:space="preserve">Tokens</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Arithmetic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 /</w:t>
            </w:r>
          </w:p>
        </w:tc>
      </w:tr>
      <w:tr>
        <w:trPr>
          <w:cantSplit w:val="0"/>
          <w:trHeight w:val="2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879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Relational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239868164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 &lt;= &gt; &gt;= == !=</w:t>
            </w:r>
          </w:p>
        </w:tc>
      </w:tr>
      <w:tr>
        <w:trPr>
          <w:cantSplit w:val="0"/>
          <w:trHeight w:val="288.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Logical operators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794433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&amp;&amp; || !</w:t>
            </w:r>
          </w:p>
        </w:tc>
      </w:tr>
      <w:tr>
        <w:trPr>
          <w:cantSplit w:val="0"/>
          <w:trHeight w:val="2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39984130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Assignment operator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71960449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959991455078125" w:right="158.64013671875" w:hanging="2.639923095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above table, “!” is the unary logical “not” (complement) operator and “+” and “-“ are  overloaded to represent unary and binary plus and minus.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3291015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Separators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characters are separators: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7999877929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 ( ) [ ] ,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40" w:lineRule="auto"/>
        <w:ind w:left="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Literals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0.720062255859375" w:right="158.399658203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literal represents a value of type int, float, bool, or string. Integer literals are specified in  base 10 (decimal) and consist of at least one digit: </w:t>
      </w:r>
    </w:p>
    <w:tbl>
      <w:tblPr>
        <w:tblStyle w:val="Table3"/>
        <w:tblW w:w="2496.4004516601562" w:type="dxa"/>
        <w:jc w:val="left"/>
        <w:tblInd w:w="3166.1198425292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6.4004516601562"/>
        <w:tblGridChange w:id="0">
          <w:tblGrid>
            <w:gridCol w:w="2496.4004516601562"/>
          </w:tblGrid>
        </w:tblGridChange>
      </w:tblGrid>
      <w:tr>
        <w:trPr>
          <w:cantSplit w:val="0"/>
          <w:trHeight w:val="23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11077880859375" w:right="0" w:firstLine="0"/>
              <w:jc w:val="left"/>
              <w:rPr>
                <w:rFonts w:ascii="Courier New" w:cs="Courier New" w:eastAsia="Courier New" w:hAnsi="Courier New"/>
                <w:b w:val="0"/>
                <w:i w:val="0"/>
                <w:smallCaps w:val="0"/>
                <w:strike w:val="0"/>
                <w:color w:val="000000"/>
                <w:sz w:val="21.60000006357829"/>
                <w:szCs w:val="21.60000006357829"/>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INTLITERAL: digit</w:t>
            </w:r>
            <w:r w:rsidDel="00000000" w:rsidR="00000000" w:rsidRPr="00000000">
              <w:rPr>
                <w:rFonts w:ascii="Courier New" w:cs="Courier New" w:eastAsia="Courier New" w:hAnsi="Courier New"/>
                <w:b w:val="0"/>
                <w:i w:val="0"/>
                <w:smallCaps w:val="0"/>
                <w:strike w:val="0"/>
                <w:color w:val="000000"/>
                <w:sz w:val="21.60000006357829"/>
                <w:szCs w:val="21.60000006357829"/>
                <w:u w:val="none"/>
                <w:shd w:fill="auto" w:val="clear"/>
                <w:vertAlign w:val="superscript"/>
                <w:rtl w:val="0"/>
              </w:rPr>
              <w:t xml:space="preserve">+</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2.87994384765625" w:right="158.64013671875" w:hanging="1.9200134277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Floating-point literals consist of the following parts: a whole-number part, a decimal point  (“.”), a fractional part and an exponent. Exponents are indicated by “e” or “E” followed by  an integer (with optional sign). At least one digit in either the whole-number part or the  fractional part, and either a decimal point or an exponent are required. All other parts are  optional. </w:t>
      </w:r>
    </w:p>
    <w:tbl>
      <w:tblPr>
        <w:tblStyle w:val="Table4"/>
        <w:tblW w:w="7669.600067138672" w:type="dxa"/>
        <w:jc w:val="left"/>
        <w:tblInd w:w="578.32000732421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669.600067138672"/>
        <w:tblGridChange w:id="0">
          <w:tblGrid>
            <w:gridCol w:w="7669.600067138672"/>
          </w:tblGrid>
        </w:tblGridChange>
      </w:tblGrid>
      <w:tr>
        <w:trPr>
          <w:cantSplit w:val="0"/>
          <w:trHeight w:val="1255.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5.3193759918213" w:lineRule="auto"/>
              <w:ind w:left="135.53756713867188" w:right="1381.4801025390625" w:firstLine="0"/>
              <w:jc w:val="center"/>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FLOATLITERAL ::= digit* fraction exponent? | digit</w:t>
            </w:r>
            <w:r w:rsidDel="00000000" w:rsidR="00000000" w:rsidRPr="00000000">
              <w:rPr>
                <w:rFonts w:ascii="Courier New" w:cs="Courier New" w:eastAsia="Courier New" w:hAnsi="Courier New"/>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1844482421875" w:line="240" w:lineRule="auto"/>
              <w:ind w:left="0" w:right="2264.6795654296875" w:firstLine="0"/>
              <w:jc w:val="righ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digit</w:t>
            </w:r>
            <w:r w:rsidDel="00000000" w:rsidR="00000000" w:rsidRPr="00000000">
              <w:rPr>
                <w:rFonts w:ascii="Courier New" w:cs="Courier New" w:eastAsia="Courier New" w:hAnsi="Courier New"/>
                <w:b w:val="0"/>
                <w:i w:val="0"/>
                <w:smallCaps w:val="0"/>
                <w:strike w:val="0"/>
                <w:color w:val="000000"/>
                <w:sz w:val="21.60000006357829"/>
                <w:szCs w:val="21.60000006357829"/>
                <w:u w:val="none"/>
                <w:shd w:fill="auto" w:val="clear"/>
                <w:vertAlign w:val="superscript"/>
                <w:rtl w:val="0"/>
              </w:rPr>
              <w:t xml:space="preserv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exponent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335693359375" w:line="240" w:lineRule="auto"/>
              <w:ind w:left="140.91598510742188" w:right="0" w:firstLine="0"/>
              <w:jc w:val="left"/>
              <w:rPr>
                <w:rFonts w:ascii="Courier New" w:cs="Courier New" w:eastAsia="Courier New" w:hAnsi="Courier New"/>
                <w:b w:val="0"/>
                <w:i w:val="0"/>
                <w:smallCaps w:val="0"/>
                <w:strike w:val="0"/>
                <w:color w:val="000000"/>
                <w:sz w:val="12.960000038146973"/>
                <w:szCs w:val="12.960000038146973"/>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fraction ::= . digit</w:t>
            </w:r>
            <w:r w:rsidDel="00000000" w:rsidR="00000000" w:rsidRPr="00000000">
              <w:rPr>
                <w:rFonts w:ascii="Courier New" w:cs="Courier New" w:eastAsia="Courier New" w:hAnsi="Courier New"/>
                <w:b w:val="0"/>
                <w:i w:val="0"/>
                <w:smallCaps w:val="0"/>
                <w:strike w:val="0"/>
                <w:color w:val="000000"/>
                <w:sz w:val="21.60000006357829"/>
                <w:szCs w:val="21.60000006357829"/>
                <w:u w:val="none"/>
                <w:shd w:fill="auto" w:val="clear"/>
                <w:vertAlign w:val="superscript"/>
                <w:rtl w:val="0"/>
              </w:rPr>
              <w:t xml:space="preserve">+</w:t>
            </w:r>
            <w:r w:rsidDel="00000000" w:rsidR="00000000" w:rsidRPr="00000000">
              <w:rPr>
                <w:rFonts w:ascii="Courier New" w:cs="Courier New" w:eastAsia="Courier New" w:hAnsi="Courier New"/>
                <w:b w:val="0"/>
                <w:i w:val="0"/>
                <w:smallCaps w:val="0"/>
                <w:strike w:val="0"/>
                <w:color w:val="000000"/>
                <w:sz w:val="12.960000038146973"/>
                <w:szCs w:val="12.960000038146973"/>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359375" w:line="240" w:lineRule="auto"/>
              <w:ind w:left="132.54959106445312" w:right="0" w:firstLine="0"/>
              <w:jc w:val="left"/>
              <w:rPr>
                <w:rFonts w:ascii="Courier New" w:cs="Courier New" w:eastAsia="Courier New" w:hAnsi="Courier New"/>
                <w:b w:val="0"/>
                <w:i w:val="0"/>
                <w:smallCaps w:val="0"/>
                <w:strike w:val="0"/>
                <w:color w:val="000000"/>
                <w:sz w:val="21.60000006357829"/>
                <w:szCs w:val="21.60000006357829"/>
                <w:u w:val="none"/>
                <w:shd w:fill="auto" w:val="clear"/>
                <w:vertAlign w:val="superscript"/>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exponent ::= (e|E)(+|-)? digit</w:t>
            </w:r>
            <w:r w:rsidDel="00000000" w:rsidR="00000000" w:rsidRPr="00000000">
              <w:rPr>
                <w:rFonts w:ascii="Courier New" w:cs="Courier New" w:eastAsia="Courier New" w:hAnsi="Courier New"/>
                <w:b w:val="0"/>
                <w:i w:val="0"/>
                <w:smallCaps w:val="0"/>
                <w:strike w:val="0"/>
                <w:color w:val="000000"/>
                <w:sz w:val="21.60000006357829"/>
                <w:szCs w:val="21.60000006357829"/>
                <w:u w:val="none"/>
                <w:shd w:fill="auto" w:val="clear"/>
                <w:vertAlign w:val="superscript"/>
                <w:rtl w:val="0"/>
              </w:rPr>
              <w:t xml:space="preserve">+</w:t>
            </w:r>
          </w:p>
        </w:tc>
      </w:tr>
    </w:tbl>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800476074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following literals are examples of floating-point literals: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2011.120147705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4. .4 2e2 2E4 2.2E+2 2.4e-2 .1E3</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0.6399536132812" w:line="240" w:lineRule="auto"/>
        <w:ind w:left="0" w:right="21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1600341796875" w:right="161.15966796875" w:firstLine="1.43997192382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Boolean literal is one of the character sequences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false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Boolean literals cannot be  used as identifiers.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012939453125" w:line="238.40455055236816" w:lineRule="auto"/>
        <w:ind w:left="3.119964599609375" w:right="158.399658203125" w:firstLine="6.95999145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String literals consist of zero or more characters surrounded by double quotes. Quotes delimit  the string, but they are not part of it. MiniC strings may contain the escape sequence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(newline). String literals must not extend to the next line, i.e., it is a compile-time error if a  newline character (not to be mistaken with the newline escape sequence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appears after  the opening quote (“) and before the closing quote of a string.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5.914306640625" w:line="240" w:lineRule="auto"/>
        <w:ind w:left="11.404876708984375" w:right="0" w:firstLine="0"/>
        <w:jc w:val="left"/>
        <w:rPr>
          <w:rFonts w:ascii="Arial" w:cs="Arial" w:eastAsia="Arial" w:hAnsi="Arial"/>
          <w:b w:val="1"/>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1"/>
          <w:i w:val="0"/>
          <w:smallCaps w:val="0"/>
          <w:strike w:val="0"/>
          <w:color w:val="000000"/>
          <w:sz w:val="25.920000076293945"/>
          <w:szCs w:val="25.920000076293945"/>
          <w:u w:val="none"/>
          <w:shd w:fill="auto" w:val="clear"/>
          <w:vertAlign w:val="baseline"/>
          <w:rtl w:val="0"/>
        </w:rPr>
        <w:t xml:space="preserve">Comments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31298828125" w:line="240" w:lineRule="auto"/>
        <w:ind w:left="2.87994384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MiniC provides two kinds of comments: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372.4000549316406"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End-of-line comments: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61.89520835876465" w:lineRule="auto"/>
        <w:ind w:left="372.4000549316406" w:right="980.52001953125" w:firstLine="351.1199951171875"/>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text from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end of the line is ignored (as with C++ and Java).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C-style comments: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3.520050048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text, from and including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ignored.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99951171875" w:line="238.9043426513672" w:lineRule="auto"/>
        <w:ind w:left="386.56005859375" w:right="881.080322265625" w:hanging="382.9600524902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According to C, C++ and Java, the following rules apply to comments: 1) Comments do not nest: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 */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will not work, because after the first  occurrence of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comment is considered to be terminated.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158203125" w:line="245.90126037597656" w:lineRule="auto"/>
        <w:ind w:left="370.2400207519531" w:right="1666.199951171875" w:hanging="3.1199645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no special meaning in comments that begin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no special meaning in comments that begin with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619140625" w:line="240" w:lineRule="auto"/>
        <w:ind w:left="18.251953125" w:right="0" w:firstLine="0"/>
        <w:jc w:val="left"/>
        <w:rPr>
          <w:rFonts w:ascii="Arial" w:cs="Arial" w:eastAsia="Arial" w:hAnsi="Arial"/>
          <w:b w:val="1"/>
          <w:i w:val="1"/>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1"/>
          <w:smallCaps w:val="0"/>
          <w:strike w:val="0"/>
          <w:color w:val="000000"/>
          <w:sz w:val="28.079999923706055"/>
          <w:szCs w:val="28.079999923706055"/>
          <w:u w:val="none"/>
          <w:shd w:fill="auto" w:val="clear"/>
          <w:vertAlign w:val="baseline"/>
          <w:rtl w:val="0"/>
        </w:rPr>
        <w:t xml:space="preserve">3 MiniC Grammar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055419921875" w:line="229.9079704284668" w:lineRule="auto"/>
        <w:ind w:left="1.199951171875" w:right="157.679443359375" w:firstLine="3.120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section we introduce the syntax of MiniC using a context-free grammar (CFG). We  use Extended Backus-Naur Form (EBNF), which is Backus-Naur Form (BNF) plus regular  expressions. (EBNF and BNF will be introduced in the lectures on Syntax Analysis.) Like regular expressions, a CFG specifies a language. CFGs consist of a number of  productions. Each production has a non-terminal symbol on its left-hand side, and a sequence  of one or more non-terminal or terminal symbols on its right-hand side. The left-hand side of  the first production is the start symbol.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79704284668" w:lineRule="auto"/>
        <w:ind w:left="1.199951171875" w:right="159.119873046875" w:firstLine="2.880096435546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language specified by a CFG consists of sequences of terminal symbols. Sequences of  terminal symbols are generated by derivations: starting from the start symbol, we repeatedly  replace a non-terminal with the right-hand side of a production, for which the non-terminal  is the left-hand side.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29.90804195404053" w:lineRule="auto"/>
        <w:ind w:left="0.720062255859375" w:right="157.6806640625" w:firstLine="3.600006103515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following grammar, non-terminals are printed in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italic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Non-terminals are introduced  by the non-terminal being defined, followed by ::=, followed by the right-hand side of the  production. Terminals are represented by a sequence of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bold-face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characters, (e.g.,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return).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Terminals may be surrounded by quotes (e.g.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clearly separate them from the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8.3316040039062" w:line="240" w:lineRule="auto"/>
        <w:ind w:left="0" w:right="21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48000526428223" w:lineRule="auto"/>
        <w:ind w:left="6.479949951171875" w:right="165.52001953125" w:firstLine="5.7600402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surrounding text</w:t>
      </w:r>
      <w:r w:rsidDel="00000000" w:rsidR="00000000" w:rsidRPr="00000000">
        <w:rPr>
          <w:rFonts w:ascii="Times New Roman" w:cs="Times New Roman" w:eastAsia="Times New Roman" w:hAnsi="Times New Roman"/>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use iteration constructs from regular expressions, i.e., ?, * and + to  denote multiple occurrences of a symbol: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10.8192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 denotes zero or one occurrence of 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2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 denotes zero or more occurrences of 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1924438476562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 denotes one or more occurrences of 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995117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parentheses to apply iteration constructs to a group of symbols, e.g., (S T)?. </w:t>
      </w:r>
    </w:p>
    <w:tbl>
      <w:tblPr>
        <w:tblStyle w:val="Table5"/>
        <w:tblW w:w="9056.7201232910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6.720123291016"/>
        <w:tblGridChange w:id="0">
          <w:tblGrid>
            <w:gridCol w:w="9056.720123291016"/>
          </w:tblGrid>
        </w:tblGridChange>
      </w:tblGrid>
      <w:tr>
        <w:trPr>
          <w:cantSplit w:val="0"/>
          <w:trHeight w:val="9301.59820556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10418701171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program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variable-def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function-def</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28.8228702545166" w:lineRule="auto"/>
              <w:ind w:left="135.50872802734375" w:right="1786.6796875" w:hanging="0.995941162109375"/>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function-def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typespecifier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params compound-stmt variable-def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typespecifier init-decl-list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474609375" w:line="240" w:lineRule="auto"/>
              <w:ind w:left="131.923217773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init-decl-list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init-decl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init-decl</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32177734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init-decl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declarator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initializer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91915893554688"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declarator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 INTLITERAL "]"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9232177734375"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initializer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27352905273438"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typespecifier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void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bool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float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37.1023559570312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compound-stmt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variable-def</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stmt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71597290039062"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stmt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compound-stmt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if-stmt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while-stmt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for-stmt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return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arglist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28.82478713989258" w:lineRule="auto"/>
              <w:ind w:left="135.30960083007812" w:right="2026.6796875" w:hanging="3.386383056640625"/>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if-stmt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if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stmt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else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stmt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while-stmt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while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stmt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90576171875" w:line="240" w:lineRule="auto"/>
              <w:ind w:left="134.51278686523438"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for-stmt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for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asgnexpr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asgnexpr</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stmt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34228515625" w:line="240" w:lineRule="auto"/>
              <w:ind w:left="133.516845703125"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or-expr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1119384765625"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or-expr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and-expr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or-expr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and-expr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and-expr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relational-expr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and-expr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&amp;&amp;</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relational-expr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13046264648438"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relational-expr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&lt;=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&gt;=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mult-expr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mult-expr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add-expr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mult-expr</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85528564453125" w:right="0" w:firstLine="0"/>
        <w:jc w:val="left"/>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06357829"/>
          <w:szCs w:val="21.60000006357829"/>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Similar to regular expressions, where we use underlining to mark characters from the alphabet </w:t>
      </w:r>
      <w:r w:rsidDel="00000000" w:rsidR="00000000" w:rsidRPr="00000000">
        <w:rPr>
          <w:rFonts w:ascii="Noto Sans Symbols" w:cs="Noto Sans Symbols" w:eastAsia="Noto Sans Symbols" w:hAnsi="Noto Sans Symbols"/>
          <w:b w:val="0"/>
          <w:i w:val="0"/>
          <w:smallCaps w:val="0"/>
          <w:strike w:val="0"/>
          <w:color w:val="000000"/>
          <w:sz w:val="24.18077278137207"/>
          <w:szCs w:val="24.18077278137207"/>
          <w:u w:val="none"/>
          <w:shd w:fill="auto" w:val="clear"/>
          <w:vertAlign w:val="baseline"/>
          <w:rtl w:val="0"/>
        </w:rPr>
        <w:t xml:space="preserve">Σ </w:t>
      </w:r>
      <w:r w:rsidDel="00000000" w:rsidR="00000000" w:rsidRPr="00000000">
        <w:rPr>
          <w:rFonts w:ascii="Times New Roman" w:cs="Times New Roman" w:eastAsia="Times New Roman" w:hAnsi="Times New Roman"/>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2613067626953" w:line="240" w:lineRule="auto"/>
        <w:ind w:left="0" w:right="218.39965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tbl>
      <w:tblPr>
        <w:tblStyle w:val="Table6"/>
        <w:tblW w:w="9056.720123291016"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56.720123291016"/>
        <w:tblGridChange w:id="0">
          <w:tblGrid>
            <w:gridCol w:w="9056.720123291016"/>
          </w:tblGrid>
        </w:tblGridChange>
      </w:tblGrid>
      <w:tr>
        <w:trPr>
          <w:cantSplit w:val="0"/>
          <w:trHeight w:val="5222.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58883666992188"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mult-expr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unary-expr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mult-expr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unary-expr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mult-expr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unary-expr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8.49685668945312"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unary-expr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primary-expr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unary-expr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unary-expr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unary-expr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210418701171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primary-expr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arglist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INTLITERAL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BOOLLITERAL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FLOATLITERAL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3.296661376953" w:right="0" w:firstLine="0"/>
              <w:jc w:val="left"/>
              <w:rPr>
                <w:rFonts w:ascii="Courier New" w:cs="Courier New" w:eastAsia="Courier New" w:hAnsi="Courier New"/>
                <w:b w:val="1"/>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STRINGLITERAL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28125" w:line="240" w:lineRule="auto"/>
              <w:ind w:left="131.12640380859375"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asgnexpr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ID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1346435546875" w:line="240" w:lineRule="auto"/>
              <w:ind w:left="110.21041870117188"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params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params-list</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8241720199585" w:lineRule="auto"/>
              <w:ind w:left="110.21041870117188" w:right="1666.6796875"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params-list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parameter-decl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parameter-decl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parameter-decl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typespecifier declarator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02783203125" w:line="240" w:lineRule="auto"/>
              <w:ind w:left="131.1264038085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arglist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args</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ourier New" w:cs="Courier New" w:eastAsia="Courier New" w:hAnsi="Courier New"/>
                <w:b w:val="0"/>
                <w:i w:val="0"/>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args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arg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19.920000076293945"/>
                <w:szCs w:val="19.920000076293945"/>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arg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2640380859375" w:right="0" w:firstLine="0"/>
              <w:jc w:val="left"/>
              <w:rPr>
                <w:rFonts w:ascii="Courier New" w:cs="Courier New" w:eastAsia="Courier New" w:hAnsi="Courier New"/>
                <w:b w:val="0"/>
                <w:i w:val="1"/>
                <w:smallCaps w:val="0"/>
                <w:strike w:val="0"/>
                <w:color w:val="000000"/>
                <w:sz w:val="19.920000076293945"/>
                <w:szCs w:val="19.920000076293945"/>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arg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Courier New" w:cs="Courier New" w:eastAsia="Courier New" w:hAnsi="Courier New"/>
                <w:b w:val="0"/>
                <w:i w:val="1"/>
                <w:smallCaps w:val="0"/>
                <w:strike w:val="0"/>
                <w:color w:val="000000"/>
                <w:sz w:val="19.920000076293945"/>
                <w:szCs w:val="19.920000076293945"/>
                <w:u w:val="none"/>
                <w:shd w:fill="auto" w:val="clear"/>
                <w:vertAlign w:val="baseline"/>
                <w:rtl w:val="0"/>
              </w:rPr>
              <w:t xml:space="preserve">expr</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3.2800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sectPr>
      <w:pgSz w:h="15840" w:w="12240" w:orient="portrait"/>
      <w:pgMar w:bottom="770.8800506591797" w:top="1956.4013671875" w:left="1702.0799255371094" w:right="1481.19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