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93E3F" w14:textId="0F8C9B0E" w:rsidR="005E1F64" w:rsidRPr="002B5823" w:rsidRDefault="00526309" w:rsidP="002B5823">
      <w:pPr>
        <w:pStyle w:val="a"/>
        <w:spacing w:after="240" w:line="360" w:lineRule="auto"/>
        <w:ind w:left="0"/>
        <w:jc w:val="center"/>
        <w:rPr>
          <w:rFonts w:ascii="宋体" w:hAnsi="宋体"/>
          <w:b/>
          <w:color w:val="000000" w:themeColor="text1"/>
          <w:sz w:val="32"/>
        </w:rPr>
      </w:pPr>
      <w:r>
        <w:rPr>
          <w:rFonts w:ascii="宋体" w:hAnsi="宋体"/>
          <w:b/>
          <w:color w:val="000000" w:themeColor="text1"/>
          <w:sz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b/>
          <w:color w:val="000000" w:themeColor="text1"/>
          <w:sz w:val="32"/>
        </w:rPr>
        <w:instrText>ADDIN CNKISM.UserStyle</w:instrText>
      </w:r>
      <w:r>
        <w:rPr>
          <w:rFonts w:ascii="宋体" w:hAnsi="宋体"/>
          <w:b/>
          <w:color w:val="000000" w:themeColor="text1"/>
          <w:sz w:val="32"/>
        </w:rPr>
      </w:r>
      <w:r>
        <w:rPr>
          <w:rFonts w:ascii="宋体" w:hAnsi="宋体"/>
          <w:b/>
          <w:color w:val="000000" w:themeColor="text1"/>
          <w:sz w:val="32"/>
        </w:rPr>
        <w:fldChar w:fldCharType="separate"/>
      </w:r>
      <w:r>
        <w:rPr>
          <w:rFonts w:ascii="宋体" w:hAnsi="宋体"/>
          <w:b/>
          <w:color w:val="000000" w:themeColor="text1"/>
          <w:sz w:val="32"/>
        </w:rPr>
        <w:fldChar w:fldCharType="end"/>
      </w:r>
      <w:bookmarkStart w:id="0" w:name="_GoBack"/>
      <w:bookmarkEnd w:id="0"/>
      <w:r w:rsidR="00BB015C" w:rsidRPr="002B5823">
        <w:rPr>
          <w:rFonts w:ascii="宋体" w:hAnsi="宋体"/>
          <w:b/>
          <w:color w:val="000000" w:themeColor="text1"/>
          <w:sz w:val="32"/>
        </w:rPr>
        <w:t>2.1</w:t>
      </w:r>
      <w:r w:rsidR="00BB015C" w:rsidRPr="002B5823">
        <w:rPr>
          <w:rFonts w:ascii="宋体" w:hAnsi="宋体" w:hint="eastAsia"/>
          <w:b/>
          <w:color w:val="000000" w:themeColor="text1"/>
          <w:sz w:val="32"/>
        </w:rPr>
        <w:t>-问题描述</w:t>
      </w:r>
    </w:p>
    <w:p w14:paraId="25467DA5" w14:textId="33B89497" w:rsidR="005E1F64" w:rsidRPr="005E1F64" w:rsidRDefault="00BB015C" w:rsidP="005E1F64">
      <w:pPr>
        <w:pStyle w:val="a"/>
        <w:spacing w:line="360" w:lineRule="auto"/>
        <w:ind w:left="0" w:firstLine="360"/>
        <w:rPr>
          <w:rFonts w:ascii="宋体" w:hAnsi="宋体"/>
          <w:b/>
          <w:color w:val="000000" w:themeColor="text1"/>
          <w:sz w:val="28"/>
        </w:rPr>
      </w:pPr>
      <w:r w:rsidRPr="005E1F64">
        <w:rPr>
          <w:rFonts w:ascii="宋体" w:hAnsi="宋体" w:hint="eastAsia"/>
          <w:color w:val="000000" w:themeColor="text1"/>
          <w:sz w:val="28"/>
        </w:rPr>
        <w:t>近年来随着网上购物的火热，用户对于网络交易的需求急剧上升所以网络交易平台的管理和维护也需要进一步完善，</w:t>
      </w:r>
      <w:r w:rsidR="005E1F64" w:rsidRPr="005E1F64">
        <w:rPr>
          <w:rFonts w:ascii="宋体" w:hAnsi="宋体" w:hint="eastAsia"/>
          <w:color w:val="000000" w:themeColor="text1"/>
          <w:sz w:val="28"/>
        </w:rPr>
        <w:t>为顾客提供网络交易的便捷途径，可以通过网络了解所售商品的信息，并且可以快速的在线订购，保证订单信息的准确性，杜绝欺诈现象；商家可以通过网络发布商品信息，扩大了购物的市场渠道，存在的主要问题包括：</w:t>
      </w:r>
    </w:p>
    <w:p w14:paraId="66233B23" w14:textId="1370B99D" w:rsidR="005E1F64" w:rsidRPr="005E1F64" w:rsidRDefault="005E1F64" w:rsidP="005E1F64">
      <w:pPr>
        <w:pStyle w:val="ListParagraph"/>
        <w:numPr>
          <w:ilvl w:val="0"/>
          <w:numId w:val="3"/>
        </w:numPr>
        <w:spacing w:before="100" w:beforeAutospacing="1" w:after="100" w:afterAutospacing="1" w:line="360" w:lineRule="auto"/>
        <w:ind w:firstLineChars="0"/>
        <w:jc w:val="left"/>
        <w:rPr>
          <w:rFonts w:ascii="宋体" w:eastAsia="宋体" w:hAnsi="宋体"/>
          <w:color w:val="000000" w:themeColor="text1"/>
          <w:sz w:val="28"/>
          <w:szCs w:val="28"/>
        </w:rPr>
      </w:pPr>
      <w:r w:rsidRPr="005E1F64">
        <w:rPr>
          <w:rFonts w:ascii="宋体" w:eastAsia="宋体" w:hAnsi="宋体" w:hint="eastAsia"/>
          <w:color w:val="000000" w:themeColor="text1"/>
          <w:sz w:val="28"/>
          <w:szCs w:val="28"/>
        </w:rPr>
        <w:t>多人购物时会出现系统卡顿加载错误问题，缺乏抗压性</w:t>
      </w:r>
    </w:p>
    <w:p w14:paraId="58999D62" w14:textId="77777777" w:rsidR="005E1F64" w:rsidRPr="005E1F64" w:rsidRDefault="005E1F64" w:rsidP="005E1F64">
      <w:pPr>
        <w:pStyle w:val="ListParagraph"/>
        <w:numPr>
          <w:ilvl w:val="0"/>
          <w:numId w:val="3"/>
        </w:numPr>
        <w:spacing w:before="100" w:beforeAutospacing="1" w:after="100" w:afterAutospacing="1" w:line="360" w:lineRule="auto"/>
        <w:ind w:firstLineChars="0"/>
        <w:jc w:val="left"/>
        <w:rPr>
          <w:rFonts w:ascii="宋体" w:eastAsia="宋体" w:hAnsi="宋体"/>
          <w:color w:val="000000" w:themeColor="text1"/>
          <w:sz w:val="28"/>
          <w:szCs w:val="28"/>
        </w:rPr>
      </w:pPr>
      <w:r w:rsidRPr="005E1F64">
        <w:rPr>
          <w:rFonts w:ascii="宋体" w:eastAsia="宋体" w:hAnsi="宋体" w:hint="eastAsia"/>
          <w:color w:val="000000" w:themeColor="text1"/>
          <w:sz w:val="28"/>
          <w:szCs w:val="28"/>
        </w:rPr>
        <w:t>个性化不够突出，顾客商品的针对性不足</w:t>
      </w:r>
    </w:p>
    <w:p w14:paraId="7F9968FE" w14:textId="4F5AC286" w:rsidR="002E6D9B" w:rsidRPr="005E1F64" w:rsidRDefault="005E1F64" w:rsidP="005E1F64">
      <w:pPr>
        <w:pStyle w:val="ListParagraph"/>
        <w:numPr>
          <w:ilvl w:val="0"/>
          <w:numId w:val="3"/>
        </w:numPr>
        <w:spacing w:before="100" w:beforeAutospacing="1" w:after="100" w:afterAutospacing="1" w:line="360" w:lineRule="auto"/>
        <w:ind w:firstLineChars="0"/>
        <w:jc w:val="left"/>
        <w:rPr>
          <w:rFonts w:ascii="宋体" w:eastAsia="宋体" w:hAnsi="宋体"/>
          <w:color w:val="000000" w:themeColor="text1"/>
          <w:sz w:val="28"/>
          <w:szCs w:val="28"/>
        </w:rPr>
      </w:pPr>
      <w:r w:rsidRPr="005E1F64">
        <w:rPr>
          <w:rFonts w:ascii="宋体" w:eastAsia="宋体" w:hAnsi="宋体" w:hint="eastAsia"/>
          <w:color w:val="000000" w:themeColor="text1"/>
          <w:sz w:val="28"/>
          <w:szCs w:val="28"/>
        </w:rPr>
        <w:t>商家添加商品需要手动添加，缺乏灵活性</w:t>
      </w:r>
    </w:p>
    <w:p w14:paraId="67E56140" w14:textId="42DC2B05" w:rsidR="005E1F64" w:rsidRDefault="005E1F64" w:rsidP="005E1F64">
      <w:pPr>
        <w:pStyle w:val="ListParagraph"/>
        <w:numPr>
          <w:ilvl w:val="0"/>
          <w:numId w:val="3"/>
        </w:numPr>
        <w:spacing w:before="100" w:beforeAutospacing="1" w:after="100" w:afterAutospacing="1" w:line="360" w:lineRule="auto"/>
        <w:ind w:firstLineChars="0"/>
        <w:jc w:val="left"/>
        <w:rPr>
          <w:rFonts w:ascii="宋体" w:eastAsia="宋体" w:hAnsi="宋体"/>
          <w:color w:val="000000" w:themeColor="text1"/>
          <w:sz w:val="28"/>
          <w:szCs w:val="28"/>
        </w:rPr>
      </w:pPr>
      <w:r w:rsidRPr="005E1F64">
        <w:rPr>
          <w:rFonts w:ascii="宋体" w:eastAsia="宋体" w:hAnsi="宋体" w:hint="eastAsia"/>
          <w:color w:val="000000" w:themeColor="text1"/>
          <w:sz w:val="28"/>
          <w:szCs w:val="28"/>
        </w:rPr>
        <w:t>购物网站容易受到攻击，导致交易信息泄露，安全性很低</w:t>
      </w:r>
    </w:p>
    <w:p w14:paraId="5328F85B" w14:textId="77777777" w:rsidR="002B5823" w:rsidRDefault="002B5823" w:rsidP="002B5823">
      <w:pPr>
        <w:pStyle w:val="ListParagraph"/>
        <w:spacing w:before="100" w:beforeAutospacing="1" w:after="100" w:afterAutospacing="1" w:line="360" w:lineRule="auto"/>
        <w:ind w:left="360" w:firstLineChars="0" w:firstLine="0"/>
        <w:jc w:val="left"/>
        <w:rPr>
          <w:rFonts w:ascii="宋体" w:eastAsia="宋体" w:hAnsi="宋体"/>
          <w:color w:val="000000" w:themeColor="text1"/>
          <w:sz w:val="28"/>
          <w:szCs w:val="28"/>
        </w:rPr>
      </w:pPr>
    </w:p>
    <w:p w14:paraId="1254526F" w14:textId="4D6BFD2B" w:rsidR="002B5823" w:rsidRPr="002B5823" w:rsidRDefault="002B5823" w:rsidP="002B5823">
      <w:pPr>
        <w:spacing w:before="100" w:beforeAutospacing="1" w:after="100" w:afterAutospacing="1" w:line="360" w:lineRule="auto"/>
        <w:jc w:val="left"/>
        <w:rPr>
          <w:rFonts w:ascii="宋体" w:eastAsia="宋体" w:hAnsi="宋体"/>
          <w:color w:val="000000" w:themeColor="text1"/>
          <w:sz w:val="28"/>
          <w:szCs w:val="28"/>
        </w:rPr>
      </w:pPr>
      <w:r>
        <w:rPr>
          <w:rFonts w:ascii="宋体" w:eastAsia="宋体" w:hAnsi="宋体" w:hint="eastAsia"/>
          <w:color w:val="000000" w:themeColor="text1"/>
          <w:sz w:val="28"/>
          <w:szCs w:val="28"/>
        </w:rPr>
        <w:t>【</w:t>
      </w:r>
      <w:r w:rsidRPr="002B5823">
        <w:rPr>
          <w:rFonts w:ascii="宋体" w:eastAsia="宋体" w:hAnsi="宋体" w:hint="eastAsia"/>
          <w:color w:val="000000" w:themeColor="text1"/>
          <w:szCs w:val="28"/>
        </w:rPr>
        <w:t>备注：此项目为测试项目主要针对其功能，安全，压力，接口等方面进行测试</w:t>
      </w:r>
      <w:r>
        <w:rPr>
          <w:rFonts w:ascii="宋体" w:eastAsia="宋体" w:hAnsi="宋体" w:hint="eastAsia"/>
          <w:color w:val="000000" w:themeColor="text1"/>
          <w:sz w:val="28"/>
          <w:szCs w:val="28"/>
        </w:rPr>
        <w:t>】</w:t>
      </w:r>
    </w:p>
    <w:sectPr w:rsidR="002B5823" w:rsidRPr="002B5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03EF"/>
    <w:multiLevelType w:val="hybridMultilevel"/>
    <w:tmpl w:val="70DE850A"/>
    <w:lvl w:ilvl="0" w:tplc="DFFE97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B171759"/>
    <w:multiLevelType w:val="hybridMultilevel"/>
    <w:tmpl w:val="A46C3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5823"/>
    <w:rsid w:val="002C0B45"/>
    <w:rsid w:val="002C1B89"/>
    <w:rsid w:val="002E51B9"/>
    <w:rsid w:val="002E6D9B"/>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309"/>
    <w:rsid w:val="00526437"/>
    <w:rsid w:val="00534BF1"/>
    <w:rsid w:val="0053751F"/>
    <w:rsid w:val="005522B0"/>
    <w:rsid w:val="00575D80"/>
    <w:rsid w:val="0059475A"/>
    <w:rsid w:val="005A0F0F"/>
    <w:rsid w:val="005B274B"/>
    <w:rsid w:val="005B41B8"/>
    <w:rsid w:val="005B4690"/>
    <w:rsid w:val="005C077C"/>
    <w:rsid w:val="005D47E1"/>
    <w:rsid w:val="005D7098"/>
    <w:rsid w:val="005E1F64"/>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015C"/>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14CB4"/>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18C7"/>
  <w15:docId w15:val="{7F265E37-C5A2-4D29-8B30-B2DA1BB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paragraph" w:customStyle="1" w:styleId="a">
    <w:name w:val="内容"/>
    <w:basedOn w:val="Normal"/>
    <w:link w:val="a0"/>
    <w:qFormat/>
    <w:rsid w:val="00BB015C"/>
    <w:pPr>
      <w:ind w:left="420"/>
      <w:jc w:val="left"/>
    </w:pPr>
    <w:rPr>
      <w:rFonts w:eastAsia="宋体"/>
      <w:sz w:val="24"/>
      <w:szCs w:val="28"/>
    </w:rPr>
  </w:style>
  <w:style w:type="character" w:customStyle="1" w:styleId="a0">
    <w:name w:val="内容 字符"/>
    <w:basedOn w:val="DefaultParagraphFont"/>
    <w:link w:val="a"/>
    <w:rsid w:val="00BB015C"/>
    <w:rPr>
      <w:rFonts w:eastAsia="宋体"/>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46</Words>
  <Characters>265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jiawang 张</cp:lastModifiedBy>
  <cp:revision>13</cp:revision>
  <dcterms:created xsi:type="dcterms:W3CDTF">2012-08-13T06:20:00Z</dcterms:created>
  <dcterms:modified xsi:type="dcterms:W3CDTF">2019-03-10T06:47:00Z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