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7B0" w:rsidRDefault="001867B0" w:rsidP="001867B0">
      <w:pPr>
        <w:jc w:val="center"/>
        <w:rPr>
          <w:rFonts w:ascii="Times New Roman" w:hAnsi="Times New Roman" w:cs="Times New Roman"/>
          <w:sz w:val="24"/>
          <w:szCs w:val="24"/>
        </w:rPr>
      </w:pPr>
      <w:r>
        <w:rPr>
          <w:rFonts w:ascii="Times New Roman" w:hAnsi="Times New Roman" w:cs="Times New Roman"/>
          <w:sz w:val="24"/>
          <w:szCs w:val="24"/>
        </w:rPr>
        <w:t>UNIVERSIDAD CATÓLICA LUIS AMIGÓ.</w:t>
      </w:r>
    </w:p>
    <w:p w:rsidR="001867B0" w:rsidRDefault="001867B0" w:rsidP="001867B0">
      <w:pPr>
        <w:jc w:val="center"/>
        <w:rPr>
          <w:rFonts w:ascii="Times New Roman" w:hAnsi="Times New Roman" w:cs="Times New Roman"/>
          <w:sz w:val="24"/>
          <w:szCs w:val="24"/>
        </w:rPr>
      </w:pPr>
    </w:p>
    <w:p w:rsidR="001867B0" w:rsidRDefault="001867B0" w:rsidP="001867B0">
      <w:pPr>
        <w:jc w:val="center"/>
        <w:rPr>
          <w:rFonts w:ascii="Times New Roman" w:hAnsi="Times New Roman" w:cs="Times New Roman"/>
          <w:sz w:val="24"/>
          <w:szCs w:val="24"/>
        </w:rPr>
      </w:pPr>
      <w:r>
        <w:rPr>
          <w:rFonts w:ascii="Times New Roman" w:hAnsi="Times New Roman" w:cs="Times New Roman"/>
          <w:sz w:val="24"/>
          <w:szCs w:val="24"/>
        </w:rPr>
        <w:t>FACULTAD DE COMUNICACIÓN, PUBLICIDAD Y DISEÑO.</w:t>
      </w:r>
    </w:p>
    <w:p w:rsidR="001867B0" w:rsidRDefault="001867B0" w:rsidP="001867B0">
      <w:pPr>
        <w:jc w:val="center"/>
        <w:rPr>
          <w:rFonts w:ascii="Times New Roman" w:hAnsi="Times New Roman" w:cs="Times New Roman"/>
          <w:sz w:val="24"/>
          <w:szCs w:val="24"/>
        </w:rPr>
      </w:pPr>
    </w:p>
    <w:p w:rsidR="001867B0" w:rsidRDefault="001867B0" w:rsidP="001867B0">
      <w:pPr>
        <w:jc w:val="center"/>
        <w:rPr>
          <w:rFonts w:ascii="Times New Roman" w:hAnsi="Times New Roman" w:cs="Times New Roman"/>
          <w:sz w:val="24"/>
          <w:szCs w:val="24"/>
        </w:rPr>
      </w:pPr>
      <w:r>
        <w:rPr>
          <w:rFonts w:ascii="Times New Roman" w:hAnsi="Times New Roman" w:cs="Times New Roman"/>
          <w:sz w:val="24"/>
          <w:szCs w:val="24"/>
        </w:rPr>
        <w:t>COMUNICACIÓN SOCIAL</w:t>
      </w:r>
    </w:p>
    <w:p w:rsidR="001867B0" w:rsidRDefault="001867B0" w:rsidP="001867B0">
      <w:pPr>
        <w:jc w:val="center"/>
        <w:rPr>
          <w:rFonts w:ascii="Times New Roman" w:hAnsi="Times New Roman" w:cs="Times New Roman"/>
          <w:sz w:val="24"/>
          <w:szCs w:val="24"/>
        </w:rPr>
      </w:pPr>
    </w:p>
    <w:p w:rsidR="001867B0" w:rsidRDefault="00C108EC" w:rsidP="001867B0">
      <w:pPr>
        <w:jc w:val="center"/>
        <w:rPr>
          <w:rFonts w:ascii="Times New Roman" w:hAnsi="Times New Roman" w:cs="Times New Roman"/>
          <w:sz w:val="24"/>
          <w:szCs w:val="24"/>
        </w:rPr>
      </w:pPr>
      <w:r>
        <w:rPr>
          <w:rFonts w:ascii="Times New Roman" w:hAnsi="Times New Roman" w:cs="Times New Roman"/>
          <w:sz w:val="24"/>
          <w:szCs w:val="24"/>
        </w:rPr>
        <w:t>INVESTIGACIÓN PERIODISTICA</w:t>
      </w:r>
    </w:p>
    <w:p w:rsidR="001867B0" w:rsidRDefault="00C108EC" w:rsidP="001867B0">
      <w:pPr>
        <w:jc w:val="center"/>
      </w:pPr>
      <w:r w:rsidRPr="001867B0">
        <w:rPr>
          <w:noProof/>
          <w:lang w:eastAsia="es-CO"/>
        </w:rPr>
        <w:drawing>
          <wp:anchor distT="0" distB="0" distL="114300" distR="114300" simplePos="0" relativeHeight="251658240" behindDoc="0" locked="0" layoutInCell="1" allowOverlap="1" wp14:anchorId="2E8EFAB7" wp14:editId="3E351699">
            <wp:simplePos x="0" y="0"/>
            <wp:positionH relativeFrom="column">
              <wp:posOffset>2158365</wp:posOffset>
            </wp:positionH>
            <wp:positionV relativeFrom="paragraph">
              <wp:posOffset>170180</wp:posOffset>
            </wp:positionV>
            <wp:extent cx="1343025" cy="2305050"/>
            <wp:effectExtent l="0" t="0" r="0" b="0"/>
            <wp:wrapTopAndBottom/>
            <wp:docPr id="2" name="Imagen 2" descr="Resultado de imagen para LOGO UNIVERSIDAD CATOLICA LUIS AM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NIVERSIDAD CATOLICA LUIS AMI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2305050"/>
                    </a:xfrm>
                    <a:prstGeom prst="rect">
                      <a:avLst/>
                    </a:prstGeom>
                    <a:noFill/>
                    <a:ln>
                      <a:noFill/>
                    </a:ln>
                  </pic:spPr>
                </pic:pic>
              </a:graphicData>
            </a:graphic>
          </wp:anchor>
        </w:drawing>
      </w:r>
    </w:p>
    <w:p w:rsidR="001867B0" w:rsidRDefault="0001043D" w:rsidP="001867B0">
      <w:pPr>
        <w:jc w:val="center"/>
        <w:rPr>
          <w:rFonts w:ascii="Times New Roman" w:hAnsi="Times New Roman" w:cs="Times New Roman"/>
          <w:sz w:val="24"/>
          <w:szCs w:val="24"/>
        </w:rPr>
      </w:pPr>
      <w:r>
        <w:rPr>
          <w:rFonts w:ascii="Times New Roman" w:hAnsi="Times New Roman" w:cs="Times New Roman"/>
          <w:sz w:val="24"/>
          <w:szCs w:val="24"/>
        </w:rPr>
        <w:t>Planteamiento del Problema</w:t>
      </w:r>
      <w:bookmarkStart w:id="0" w:name="_GoBack"/>
      <w:bookmarkEnd w:id="0"/>
    </w:p>
    <w:p w:rsidR="001867B0" w:rsidRDefault="001867B0" w:rsidP="001867B0">
      <w:pPr>
        <w:jc w:val="center"/>
        <w:rPr>
          <w:rFonts w:ascii="Times New Roman" w:hAnsi="Times New Roman" w:cs="Times New Roman"/>
          <w:sz w:val="24"/>
          <w:szCs w:val="24"/>
        </w:rPr>
      </w:pPr>
    </w:p>
    <w:p w:rsidR="001867B0" w:rsidRDefault="001867B0" w:rsidP="001867B0">
      <w:pPr>
        <w:jc w:val="center"/>
        <w:rPr>
          <w:rFonts w:ascii="Times New Roman" w:hAnsi="Times New Roman" w:cs="Times New Roman"/>
          <w:sz w:val="24"/>
          <w:szCs w:val="24"/>
        </w:rPr>
      </w:pPr>
      <w:r>
        <w:rPr>
          <w:rFonts w:ascii="Times New Roman" w:hAnsi="Times New Roman" w:cs="Times New Roman"/>
          <w:sz w:val="24"/>
          <w:szCs w:val="24"/>
        </w:rPr>
        <w:t>Presentado por.</w:t>
      </w:r>
    </w:p>
    <w:p w:rsidR="001867B0" w:rsidRDefault="001867B0" w:rsidP="001867B0">
      <w:pPr>
        <w:jc w:val="center"/>
        <w:rPr>
          <w:rFonts w:ascii="Times New Roman" w:hAnsi="Times New Roman" w:cs="Times New Roman"/>
          <w:sz w:val="24"/>
          <w:szCs w:val="24"/>
        </w:rPr>
      </w:pPr>
    </w:p>
    <w:p w:rsidR="001867B0" w:rsidRDefault="001867B0" w:rsidP="001867B0">
      <w:pPr>
        <w:jc w:val="center"/>
        <w:rPr>
          <w:rFonts w:ascii="Times New Roman" w:hAnsi="Times New Roman" w:cs="Times New Roman"/>
          <w:sz w:val="24"/>
          <w:szCs w:val="24"/>
        </w:rPr>
      </w:pPr>
      <w:r>
        <w:rPr>
          <w:rFonts w:ascii="Times New Roman" w:hAnsi="Times New Roman" w:cs="Times New Roman"/>
          <w:sz w:val="24"/>
          <w:szCs w:val="24"/>
        </w:rPr>
        <w:t>Miguel Ángel González</w:t>
      </w:r>
    </w:p>
    <w:p w:rsidR="001867B0" w:rsidRDefault="001867B0" w:rsidP="001867B0">
      <w:pPr>
        <w:jc w:val="center"/>
        <w:rPr>
          <w:rFonts w:ascii="Times New Roman" w:hAnsi="Times New Roman" w:cs="Times New Roman"/>
          <w:sz w:val="24"/>
          <w:szCs w:val="24"/>
        </w:rPr>
      </w:pPr>
      <w:r>
        <w:rPr>
          <w:rFonts w:ascii="Times New Roman" w:hAnsi="Times New Roman" w:cs="Times New Roman"/>
          <w:sz w:val="24"/>
          <w:szCs w:val="24"/>
        </w:rPr>
        <w:t>Jair Vásquez Martínez</w:t>
      </w:r>
    </w:p>
    <w:p w:rsidR="001867B0" w:rsidRDefault="00C108EC" w:rsidP="001867B0">
      <w:pPr>
        <w:jc w:val="center"/>
        <w:rPr>
          <w:rFonts w:ascii="Times New Roman" w:hAnsi="Times New Roman" w:cs="Times New Roman"/>
          <w:sz w:val="24"/>
          <w:szCs w:val="24"/>
        </w:rPr>
      </w:pPr>
      <w:r>
        <w:rPr>
          <w:rFonts w:ascii="Times New Roman" w:hAnsi="Times New Roman" w:cs="Times New Roman"/>
          <w:sz w:val="24"/>
          <w:szCs w:val="24"/>
        </w:rPr>
        <w:tab/>
      </w:r>
    </w:p>
    <w:p w:rsidR="001867B0" w:rsidRDefault="00C108EC" w:rsidP="001867B0">
      <w:pPr>
        <w:jc w:val="center"/>
        <w:rPr>
          <w:rFonts w:ascii="Times New Roman" w:hAnsi="Times New Roman" w:cs="Times New Roman"/>
          <w:sz w:val="24"/>
          <w:szCs w:val="24"/>
        </w:rPr>
      </w:pPr>
      <w:r>
        <w:rPr>
          <w:rFonts w:ascii="Times New Roman" w:hAnsi="Times New Roman" w:cs="Times New Roman"/>
          <w:sz w:val="24"/>
          <w:szCs w:val="24"/>
        </w:rPr>
        <w:t>Salazar. M</w:t>
      </w:r>
      <w:r w:rsidR="001867B0">
        <w:rPr>
          <w:rFonts w:ascii="Times New Roman" w:hAnsi="Times New Roman" w:cs="Times New Roman"/>
          <w:sz w:val="24"/>
          <w:szCs w:val="24"/>
        </w:rPr>
        <w:t>.</w:t>
      </w:r>
    </w:p>
    <w:p w:rsidR="001867B0" w:rsidRDefault="001867B0" w:rsidP="001867B0">
      <w:pPr>
        <w:jc w:val="center"/>
        <w:rPr>
          <w:rFonts w:ascii="Times New Roman" w:hAnsi="Times New Roman" w:cs="Times New Roman"/>
          <w:sz w:val="24"/>
          <w:szCs w:val="24"/>
        </w:rPr>
      </w:pPr>
    </w:p>
    <w:p w:rsidR="001867B0" w:rsidRDefault="001867B0" w:rsidP="001867B0">
      <w:pPr>
        <w:jc w:val="center"/>
        <w:rPr>
          <w:rFonts w:ascii="Times New Roman" w:hAnsi="Times New Roman" w:cs="Times New Roman"/>
          <w:sz w:val="24"/>
          <w:szCs w:val="24"/>
        </w:rPr>
      </w:pPr>
      <w:r>
        <w:rPr>
          <w:rFonts w:ascii="Times New Roman" w:hAnsi="Times New Roman" w:cs="Times New Roman"/>
          <w:sz w:val="24"/>
          <w:szCs w:val="24"/>
        </w:rPr>
        <w:t>Medellín, Antioquia, Colombia</w:t>
      </w:r>
    </w:p>
    <w:p w:rsidR="001867B0" w:rsidRDefault="001867B0" w:rsidP="001867B0">
      <w:pPr>
        <w:jc w:val="center"/>
        <w:rPr>
          <w:rFonts w:ascii="Times New Roman" w:hAnsi="Times New Roman" w:cs="Times New Roman"/>
          <w:sz w:val="24"/>
          <w:szCs w:val="24"/>
        </w:rPr>
      </w:pPr>
    </w:p>
    <w:p w:rsidR="001867B0" w:rsidRDefault="001867B0" w:rsidP="001867B0">
      <w:pPr>
        <w:jc w:val="center"/>
        <w:rPr>
          <w:rFonts w:ascii="Times New Roman" w:hAnsi="Times New Roman" w:cs="Times New Roman"/>
          <w:sz w:val="24"/>
          <w:szCs w:val="24"/>
        </w:rPr>
        <w:sectPr w:rsidR="001867B0" w:rsidSect="002632BA">
          <w:footerReference w:type="default" r:id="rId7"/>
          <w:pgSz w:w="12240" w:h="15840"/>
          <w:pgMar w:top="1417" w:right="1701" w:bottom="1417" w:left="1701" w:header="708" w:footer="708" w:gutter="0"/>
          <w:cols w:space="708"/>
          <w:titlePg/>
          <w:docGrid w:linePitch="360"/>
        </w:sectPr>
      </w:pPr>
      <w:r>
        <w:rPr>
          <w:rFonts w:ascii="Times New Roman" w:hAnsi="Times New Roman" w:cs="Times New Roman"/>
          <w:sz w:val="24"/>
          <w:szCs w:val="24"/>
        </w:rPr>
        <w:t>2017</w:t>
      </w:r>
    </w:p>
    <w:p w:rsidR="00E3505E" w:rsidRPr="00CA7612" w:rsidRDefault="00C575B1" w:rsidP="00CA7612">
      <w:pPr>
        <w:spacing w:after="120" w:line="20" w:lineRule="atLeast"/>
        <w:jc w:val="both"/>
        <w:rPr>
          <w:rFonts w:ascii="Arial" w:hAnsi="Arial" w:cs="Arial"/>
          <w:sz w:val="24"/>
          <w:szCs w:val="24"/>
        </w:rPr>
      </w:pPr>
      <w:r w:rsidRPr="00CA7612">
        <w:rPr>
          <w:rFonts w:ascii="Arial" w:hAnsi="Arial" w:cs="Arial"/>
          <w:sz w:val="24"/>
          <w:szCs w:val="24"/>
        </w:rPr>
        <w:lastRenderedPageBreak/>
        <w:t>De acuerdo con el</w:t>
      </w:r>
      <w:r w:rsidR="001E302B" w:rsidRPr="00CA7612">
        <w:rPr>
          <w:rFonts w:ascii="Arial" w:hAnsi="Arial" w:cs="Arial"/>
          <w:sz w:val="24"/>
          <w:szCs w:val="24"/>
        </w:rPr>
        <w:t xml:space="preserve"> Plan de Ordenamiento Territorial (POT) de la Alcaldía de Medellín, el Centro sigue siendo el principal referente histórico y cultural de la ciudad y sus actividades </w:t>
      </w:r>
      <w:r w:rsidR="00856DE8" w:rsidRPr="00CA7612">
        <w:rPr>
          <w:rFonts w:ascii="Arial" w:hAnsi="Arial" w:cs="Arial"/>
          <w:sz w:val="24"/>
          <w:szCs w:val="24"/>
        </w:rPr>
        <w:t>siguen siendo destino para una parte importante de la población municipal y re</w:t>
      </w:r>
      <w:r w:rsidR="00AD54DB" w:rsidRPr="00CA7612">
        <w:rPr>
          <w:rFonts w:ascii="Arial" w:hAnsi="Arial" w:cs="Arial"/>
          <w:sz w:val="24"/>
          <w:szCs w:val="24"/>
        </w:rPr>
        <w:t>gional</w:t>
      </w:r>
      <w:r w:rsidR="008B4F5A" w:rsidRPr="00CA7612">
        <w:rPr>
          <w:rFonts w:ascii="Arial" w:hAnsi="Arial" w:cs="Arial"/>
          <w:sz w:val="24"/>
          <w:szCs w:val="24"/>
        </w:rPr>
        <w:t xml:space="preserve">, a pesar de que históricamente la presencia reiterada de bandas criminales y la </w:t>
      </w:r>
      <w:r w:rsidRPr="00CA7612">
        <w:rPr>
          <w:rFonts w:ascii="Arial" w:hAnsi="Arial" w:cs="Arial"/>
          <w:sz w:val="24"/>
          <w:szCs w:val="24"/>
        </w:rPr>
        <w:t>indisciplina social que se ha arrai</w:t>
      </w:r>
      <w:r w:rsidR="00E85F51" w:rsidRPr="00CA7612">
        <w:rPr>
          <w:rFonts w:ascii="Arial" w:hAnsi="Arial" w:cs="Arial"/>
          <w:sz w:val="24"/>
          <w:szCs w:val="24"/>
        </w:rPr>
        <w:t>gado a</w:t>
      </w:r>
      <w:r w:rsidRPr="00CA7612">
        <w:rPr>
          <w:rFonts w:ascii="Arial" w:hAnsi="Arial" w:cs="Arial"/>
          <w:sz w:val="24"/>
          <w:szCs w:val="24"/>
        </w:rPr>
        <w:t xml:space="preserve"> esta parte de la ciudad se han encargado de degradar su imagen con el transcurrir de los años y las circunstancias.</w:t>
      </w:r>
    </w:p>
    <w:p w:rsidR="007A3698" w:rsidRPr="00CA7612" w:rsidRDefault="00C9759D" w:rsidP="00CA7612">
      <w:pPr>
        <w:spacing w:after="120" w:line="20" w:lineRule="atLeast"/>
        <w:jc w:val="both"/>
        <w:rPr>
          <w:rFonts w:ascii="Arial" w:hAnsi="Arial" w:cs="Arial"/>
          <w:sz w:val="24"/>
          <w:szCs w:val="24"/>
        </w:rPr>
      </w:pPr>
      <w:r w:rsidRPr="00CA7612">
        <w:rPr>
          <w:rFonts w:ascii="Arial" w:hAnsi="Arial" w:cs="Arial"/>
          <w:sz w:val="24"/>
          <w:szCs w:val="24"/>
        </w:rPr>
        <w:t xml:space="preserve">El Plan de Desarrollo de Medellín destina 230 mil millones de pesos para revitalizar el corazón de la ciudad y emprender </w:t>
      </w:r>
      <w:r w:rsidR="001E146F" w:rsidRPr="00CA7612">
        <w:rPr>
          <w:rFonts w:ascii="Arial" w:hAnsi="Arial" w:cs="Arial"/>
          <w:sz w:val="24"/>
          <w:szCs w:val="24"/>
        </w:rPr>
        <w:t xml:space="preserve">una labor que supone una gran cantidad de retos en todas las materias de la vida en sociedad, dos de los </w:t>
      </w:r>
      <w:r w:rsidR="00BC0633" w:rsidRPr="00CA7612">
        <w:rPr>
          <w:rFonts w:ascii="Arial" w:hAnsi="Arial" w:cs="Arial"/>
          <w:sz w:val="24"/>
          <w:szCs w:val="24"/>
        </w:rPr>
        <w:t>más</w:t>
      </w:r>
      <w:r w:rsidR="001E146F" w:rsidRPr="00CA7612">
        <w:rPr>
          <w:rFonts w:ascii="Arial" w:hAnsi="Arial" w:cs="Arial"/>
          <w:sz w:val="24"/>
          <w:szCs w:val="24"/>
        </w:rPr>
        <w:t xml:space="preserve"> relevantes son la apropiación de la zona por parte de los ciudadanos y la recuperación de un espacio público inundado de vendedores ambulantes que además han visto su labor y </w:t>
      </w:r>
      <w:r w:rsidR="00BC0633" w:rsidRPr="00CA7612">
        <w:rPr>
          <w:rFonts w:ascii="Arial" w:hAnsi="Arial" w:cs="Arial"/>
          <w:sz w:val="24"/>
          <w:szCs w:val="24"/>
        </w:rPr>
        <w:t>su sostenimiento</w:t>
      </w:r>
      <w:r w:rsidR="001E146F" w:rsidRPr="00CA7612">
        <w:rPr>
          <w:rFonts w:ascii="Arial" w:hAnsi="Arial" w:cs="Arial"/>
          <w:sz w:val="24"/>
          <w:szCs w:val="24"/>
        </w:rPr>
        <w:t xml:space="preserve"> afectados por la act</w:t>
      </w:r>
      <w:r w:rsidR="00BC0633" w:rsidRPr="00CA7612">
        <w:rPr>
          <w:rFonts w:ascii="Arial" w:hAnsi="Arial" w:cs="Arial"/>
          <w:sz w:val="24"/>
          <w:szCs w:val="24"/>
        </w:rPr>
        <w:t>ividad criminal en la zona y la problemática generalizada de contaminación que se ha percibido allí de forma más evidente debido a la alta concentración de automotores.</w:t>
      </w:r>
    </w:p>
    <w:p w:rsidR="00BC0633" w:rsidRPr="00CA7612" w:rsidRDefault="000F1AB9" w:rsidP="00CA7612">
      <w:pPr>
        <w:spacing w:after="120" w:line="20" w:lineRule="atLeast"/>
        <w:jc w:val="both"/>
        <w:rPr>
          <w:rFonts w:ascii="Arial" w:hAnsi="Arial" w:cs="Arial"/>
          <w:sz w:val="24"/>
          <w:szCs w:val="24"/>
        </w:rPr>
      </w:pPr>
      <w:r w:rsidRPr="00CA7612">
        <w:rPr>
          <w:rFonts w:ascii="Arial" w:hAnsi="Arial" w:cs="Arial"/>
          <w:sz w:val="24"/>
          <w:szCs w:val="24"/>
        </w:rPr>
        <w:t xml:space="preserve">Uno de los enfoques </w:t>
      </w:r>
      <w:r w:rsidR="00093DA5" w:rsidRPr="00CA7612">
        <w:rPr>
          <w:rFonts w:ascii="Arial" w:hAnsi="Arial" w:cs="Arial"/>
          <w:sz w:val="24"/>
          <w:szCs w:val="24"/>
        </w:rPr>
        <w:t>más</w:t>
      </w:r>
      <w:r w:rsidRPr="00CA7612">
        <w:rPr>
          <w:rFonts w:ascii="Arial" w:hAnsi="Arial" w:cs="Arial"/>
          <w:sz w:val="24"/>
          <w:szCs w:val="24"/>
        </w:rPr>
        <w:t xml:space="preserve"> importantes para la apropiación del Centro por parte de la ciudadanía es el de cambiar una percepción indiferente frente a la zona para que así los habitantes puedan dimensionar que allí es donde se construye una parte importante de la imagen que proyectamos</w:t>
      </w:r>
      <w:r w:rsidR="00A24768" w:rsidRPr="00CA7612">
        <w:rPr>
          <w:rFonts w:ascii="Arial" w:hAnsi="Arial" w:cs="Arial"/>
          <w:sz w:val="24"/>
          <w:szCs w:val="24"/>
        </w:rPr>
        <w:t xml:space="preserve"> como ciudad, para ello, juegan</w:t>
      </w:r>
      <w:r w:rsidR="00E85F51" w:rsidRPr="00CA7612">
        <w:rPr>
          <w:rFonts w:ascii="Arial" w:hAnsi="Arial" w:cs="Arial"/>
          <w:sz w:val="24"/>
          <w:szCs w:val="24"/>
        </w:rPr>
        <w:t xml:space="preserve"> un papel </w:t>
      </w:r>
      <w:r w:rsidR="008B740F" w:rsidRPr="00CA7612">
        <w:rPr>
          <w:rFonts w:ascii="Arial" w:hAnsi="Arial" w:cs="Arial"/>
          <w:sz w:val="24"/>
          <w:szCs w:val="24"/>
        </w:rPr>
        <w:t>relevante</w:t>
      </w:r>
      <w:r w:rsidR="00E85F51" w:rsidRPr="00CA7612">
        <w:rPr>
          <w:rFonts w:ascii="Arial" w:hAnsi="Arial" w:cs="Arial"/>
          <w:sz w:val="24"/>
          <w:szCs w:val="24"/>
        </w:rPr>
        <w:t xml:space="preserve"> </w:t>
      </w:r>
      <w:r w:rsidR="00A24768" w:rsidRPr="00CA7612">
        <w:rPr>
          <w:rFonts w:ascii="Arial" w:hAnsi="Arial" w:cs="Arial"/>
          <w:sz w:val="24"/>
          <w:szCs w:val="24"/>
        </w:rPr>
        <w:t xml:space="preserve">todos los referentes culturales que </w:t>
      </w:r>
      <w:r w:rsidR="0009483A" w:rsidRPr="00CA7612">
        <w:rPr>
          <w:rFonts w:ascii="Arial" w:hAnsi="Arial" w:cs="Arial"/>
          <w:sz w:val="24"/>
          <w:szCs w:val="24"/>
        </w:rPr>
        <w:t>cumplen un rol pedagógico</w:t>
      </w:r>
      <w:r w:rsidR="00126803" w:rsidRPr="00CA7612">
        <w:rPr>
          <w:rFonts w:ascii="Arial" w:hAnsi="Arial" w:cs="Arial"/>
          <w:sz w:val="24"/>
          <w:szCs w:val="24"/>
        </w:rPr>
        <w:t xml:space="preserve"> dentro de la población.</w:t>
      </w:r>
    </w:p>
    <w:p w:rsidR="006D2054" w:rsidRPr="00CA7612" w:rsidRDefault="00C575B1" w:rsidP="00CA7612">
      <w:pPr>
        <w:spacing w:after="120" w:line="20" w:lineRule="atLeast"/>
        <w:jc w:val="both"/>
        <w:rPr>
          <w:rFonts w:ascii="Arial" w:hAnsi="Arial" w:cs="Arial"/>
          <w:sz w:val="24"/>
          <w:szCs w:val="24"/>
        </w:rPr>
      </w:pPr>
      <w:r w:rsidRPr="00CA7612">
        <w:rPr>
          <w:rFonts w:ascii="Arial" w:hAnsi="Arial" w:cs="Arial"/>
          <w:sz w:val="24"/>
          <w:szCs w:val="24"/>
        </w:rPr>
        <w:t xml:space="preserve">Las expresiones artísticas </w:t>
      </w:r>
      <w:r w:rsidR="006F78ED" w:rsidRPr="00CA7612">
        <w:rPr>
          <w:rFonts w:ascii="Arial" w:hAnsi="Arial" w:cs="Arial"/>
          <w:sz w:val="24"/>
          <w:szCs w:val="24"/>
        </w:rPr>
        <w:t>forman una parte fundamental del desarrollo y las actividades</w:t>
      </w:r>
      <w:r w:rsidR="00A83F79" w:rsidRPr="00CA7612">
        <w:rPr>
          <w:rFonts w:ascii="Arial" w:hAnsi="Arial" w:cs="Arial"/>
          <w:sz w:val="24"/>
          <w:szCs w:val="24"/>
        </w:rPr>
        <w:t xml:space="preserve"> culturales que se han promovido </w:t>
      </w:r>
      <w:r w:rsidR="006D2054" w:rsidRPr="00CA7612">
        <w:rPr>
          <w:rFonts w:ascii="Arial" w:hAnsi="Arial" w:cs="Arial"/>
          <w:sz w:val="24"/>
          <w:szCs w:val="24"/>
        </w:rPr>
        <w:t>en el centro de Medellín,</w:t>
      </w:r>
      <w:r w:rsidR="00AD54DB" w:rsidRPr="00CA7612">
        <w:rPr>
          <w:rFonts w:ascii="Arial" w:hAnsi="Arial" w:cs="Arial"/>
          <w:sz w:val="24"/>
          <w:szCs w:val="24"/>
        </w:rPr>
        <w:t xml:space="preserve"> esta, al ser</w:t>
      </w:r>
      <w:r w:rsidR="006D2054" w:rsidRPr="00CA7612">
        <w:rPr>
          <w:rFonts w:ascii="Arial" w:hAnsi="Arial" w:cs="Arial"/>
          <w:sz w:val="24"/>
          <w:szCs w:val="24"/>
        </w:rPr>
        <w:t xml:space="preserve"> la zo</w:t>
      </w:r>
      <w:r w:rsidR="00AD54DB" w:rsidRPr="00CA7612">
        <w:rPr>
          <w:rFonts w:ascii="Arial" w:hAnsi="Arial" w:cs="Arial"/>
          <w:sz w:val="24"/>
          <w:szCs w:val="24"/>
        </w:rPr>
        <w:t xml:space="preserve">na </w:t>
      </w:r>
      <w:r w:rsidR="00BC0633" w:rsidRPr="00CA7612">
        <w:rPr>
          <w:rFonts w:ascii="Arial" w:hAnsi="Arial" w:cs="Arial"/>
          <w:sz w:val="24"/>
          <w:szCs w:val="24"/>
        </w:rPr>
        <w:t>más</w:t>
      </w:r>
      <w:r w:rsidR="00AD54DB" w:rsidRPr="00CA7612">
        <w:rPr>
          <w:rFonts w:ascii="Arial" w:hAnsi="Arial" w:cs="Arial"/>
          <w:sz w:val="24"/>
          <w:szCs w:val="24"/>
        </w:rPr>
        <w:t xml:space="preserve"> influyente de la ciudad, es</w:t>
      </w:r>
      <w:r w:rsidR="006D2054" w:rsidRPr="00CA7612">
        <w:rPr>
          <w:rFonts w:ascii="Arial" w:hAnsi="Arial" w:cs="Arial"/>
          <w:sz w:val="24"/>
          <w:szCs w:val="24"/>
        </w:rPr>
        <w:t xml:space="preserve"> la cuna de muchas manifestaciones que han forjado a través de la historia la identidad de un colectivo que ve allí</w:t>
      </w:r>
      <w:r w:rsidRPr="00CA7612">
        <w:rPr>
          <w:rFonts w:ascii="Arial" w:hAnsi="Arial" w:cs="Arial"/>
          <w:sz w:val="24"/>
          <w:szCs w:val="24"/>
        </w:rPr>
        <w:t xml:space="preserve"> ve</w:t>
      </w:r>
      <w:r w:rsidR="006D2054" w:rsidRPr="00CA7612">
        <w:rPr>
          <w:rFonts w:ascii="Arial" w:hAnsi="Arial" w:cs="Arial"/>
          <w:sz w:val="24"/>
          <w:szCs w:val="24"/>
        </w:rPr>
        <w:t xml:space="preserve"> reflejados todos aquellos valores que han cimentad</w:t>
      </w:r>
      <w:r w:rsidRPr="00CA7612">
        <w:rPr>
          <w:rFonts w:ascii="Arial" w:hAnsi="Arial" w:cs="Arial"/>
          <w:sz w:val="24"/>
          <w:szCs w:val="24"/>
        </w:rPr>
        <w:t>o la idiosincrasia de la región con actividades mu</w:t>
      </w:r>
      <w:r w:rsidR="00E3505E" w:rsidRPr="00CA7612">
        <w:rPr>
          <w:rFonts w:ascii="Arial" w:hAnsi="Arial" w:cs="Arial"/>
          <w:sz w:val="24"/>
          <w:szCs w:val="24"/>
        </w:rPr>
        <w:t xml:space="preserve">sicales, teatrales y literarias en un </w:t>
      </w:r>
      <w:r w:rsidR="001E146F" w:rsidRPr="00CA7612">
        <w:rPr>
          <w:rFonts w:ascii="Arial" w:hAnsi="Arial" w:cs="Arial"/>
          <w:sz w:val="24"/>
          <w:szCs w:val="24"/>
        </w:rPr>
        <w:t>área</w:t>
      </w:r>
      <w:r w:rsidR="00E3505E" w:rsidRPr="00CA7612">
        <w:rPr>
          <w:rFonts w:ascii="Arial" w:hAnsi="Arial" w:cs="Arial"/>
          <w:sz w:val="24"/>
          <w:szCs w:val="24"/>
        </w:rPr>
        <w:t xml:space="preserve"> que siempre ha sido asociada con la informalidad.</w:t>
      </w:r>
    </w:p>
    <w:p w:rsidR="00A71961" w:rsidRPr="00CA7612" w:rsidRDefault="005B1BF9" w:rsidP="00CA7612">
      <w:pPr>
        <w:spacing w:after="120" w:line="20" w:lineRule="atLeast"/>
        <w:jc w:val="both"/>
        <w:rPr>
          <w:rFonts w:ascii="Arial" w:hAnsi="Arial" w:cs="Arial"/>
          <w:sz w:val="24"/>
          <w:szCs w:val="24"/>
        </w:rPr>
      </w:pPr>
      <w:r w:rsidRPr="00CA7612">
        <w:rPr>
          <w:rFonts w:ascii="Arial" w:hAnsi="Arial" w:cs="Arial"/>
          <w:sz w:val="24"/>
          <w:szCs w:val="24"/>
        </w:rPr>
        <w:t xml:space="preserve">En una entrevista a El Colombiano durante el inicio de su gestión, Amalia Londoño Duque, la Secretaria de Cultura de Medellín, </w:t>
      </w:r>
      <w:r w:rsidR="008511E4" w:rsidRPr="00CA7612">
        <w:rPr>
          <w:rFonts w:ascii="Arial" w:hAnsi="Arial" w:cs="Arial"/>
          <w:sz w:val="24"/>
          <w:szCs w:val="24"/>
        </w:rPr>
        <w:t xml:space="preserve">manifestaba que para ella es fundamental lograr abordar los temas de cultura ciudadana y cultura artística de forma transversal que permita “ver como a través del arte te </w:t>
      </w:r>
      <w:proofErr w:type="spellStart"/>
      <w:r w:rsidR="008511E4" w:rsidRPr="00CA7612">
        <w:rPr>
          <w:rFonts w:ascii="Arial" w:hAnsi="Arial" w:cs="Arial"/>
          <w:sz w:val="24"/>
          <w:szCs w:val="24"/>
        </w:rPr>
        <w:t>podés</w:t>
      </w:r>
      <w:proofErr w:type="spellEnd"/>
      <w:r w:rsidR="008511E4" w:rsidRPr="00CA7612">
        <w:rPr>
          <w:rFonts w:ascii="Arial" w:hAnsi="Arial" w:cs="Arial"/>
          <w:sz w:val="24"/>
          <w:szCs w:val="24"/>
        </w:rPr>
        <w:t xml:space="preserve"> apropiar de la ciudad, como a través de la cultura </w:t>
      </w:r>
      <w:proofErr w:type="spellStart"/>
      <w:r w:rsidR="008511E4" w:rsidRPr="00CA7612">
        <w:rPr>
          <w:rFonts w:ascii="Arial" w:hAnsi="Arial" w:cs="Arial"/>
          <w:sz w:val="24"/>
          <w:szCs w:val="24"/>
        </w:rPr>
        <w:t>podés</w:t>
      </w:r>
      <w:proofErr w:type="spellEnd"/>
      <w:r w:rsidR="008511E4" w:rsidRPr="00CA7612">
        <w:rPr>
          <w:rFonts w:ascii="Arial" w:hAnsi="Arial" w:cs="Arial"/>
          <w:sz w:val="24"/>
          <w:szCs w:val="24"/>
        </w:rPr>
        <w:t xml:space="preserve"> hacer cultura ciudadana, como a través de una agenda cultural </w:t>
      </w:r>
      <w:proofErr w:type="spellStart"/>
      <w:r w:rsidR="008511E4" w:rsidRPr="00CA7612">
        <w:rPr>
          <w:rFonts w:ascii="Arial" w:hAnsi="Arial" w:cs="Arial"/>
          <w:sz w:val="24"/>
          <w:szCs w:val="24"/>
        </w:rPr>
        <w:t>lográs</w:t>
      </w:r>
      <w:proofErr w:type="spellEnd"/>
      <w:r w:rsidR="008511E4" w:rsidRPr="00CA7612">
        <w:rPr>
          <w:rFonts w:ascii="Arial" w:hAnsi="Arial" w:cs="Arial"/>
          <w:sz w:val="24"/>
          <w:szCs w:val="24"/>
        </w:rPr>
        <w:t xml:space="preserve"> que los ciudadanos sean mejores”</w:t>
      </w:r>
      <w:r w:rsidR="00A71961" w:rsidRPr="00CA7612">
        <w:rPr>
          <w:rFonts w:ascii="Arial" w:hAnsi="Arial" w:cs="Arial"/>
          <w:sz w:val="24"/>
          <w:szCs w:val="24"/>
        </w:rPr>
        <w:t>.</w:t>
      </w:r>
    </w:p>
    <w:p w:rsidR="00A71961" w:rsidRPr="00CA7612" w:rsidRDefault="00A71961" w:rsidP="00CA7612">
      <w:pPr>
        <w:spacing w:after="120" w:line="20" w:lineRule="atLeast"/>
        <w:jc w:val="both"/>
        <w:rPr>
          <w:rFonts w:ascii="Arial" w:hAnsi="Arial" w:cs="Arial"/>
          <w:sz w:val="24"/>
          <w:szCs w:val="24"/>
        </w:rPr>
      </w:pPr>
      <w:r w:rsidRPr="00CA7612">
        <w:rPr>
          <w:rFonts w:ascii="Arial" w:hAnsi="Arial" w:cs="Arial"/>
          <w:sz w:val="24"/>
          <w:szCs w:val="24"/>
        </w:rPr>
        <w:t xml:space="preserve">Además, hacía especial énfasis en la mejora del aspecto comunicativo que venía presentando falencias en gestiones anteriores, donde el público desconocía gran parte de la oferta cultural de la ciudad </w:t>
      </w:r>
      <w:r w:rsidR="00954D43" w:rsidRPr="00CA7612">
        <w:rPr>
          <w:rFonts w:ascii="Arial" w:hAnsi="Arial" w:cs="Arial"/>
          <w:sz w:val="24"/>
          <w:szCs w:val="24"/>
        </w:rPr>
        <w:t>y se escuchaba en las calles que la gente todos los fines de semana destinaba su tiempo a las mismas actividades que se vol</w:t>
      </w:r>
      <w:r w:rsidR="002E031C">
        <w:rPr>
          <w:rFonts w:ascii="Arial" w:hAnsi="Arial" w:cs="Arial"/>
          <w:sz w:val="24"/>
          <w:szCs w:val="24"/>
        </w:rPr>
        <w:t xml:space="preserve">vían rutinarias, mientras que </w:t>
      </w:r>
      <w:r w:rsidR="00954D43" w:rsidRPr="00CA7612">
        <w:rPr>
          <w:rFonts w:ascii="Arial" w:hAnsi="Arial" w:cs="Arial"/>
          <w:sz w:val="24"/>
          <w:szCs w:val="24"/>
        </w:rPr>
        <w:t>los artistas manifestaban que la gente no asistía a sus funciones, no les interesaba o que simplemente no encontraban una forma efectiva de promocionar sus actividades.</w:t>
      </w:r>
    </w:p>
    <w:p w:rsidR="00A54BBC" w:rsidRPr="00CA7612" w:rsidRDefault="00954D43" w:rsidP="00CA7612">
      <w:pPr>
        <w:spacing w:after="120" w:line="20" w:lineRule="atLeast"/>
        <w:jc w:val="both"/>
        <w:rPr>
          <w:rFonts w:ascii="Arial" w:hAnsi="Arial" w:cs="Arial"/>
          <w:sz w:val="24"/>
          <w:szCs w:val="24"/>
        </w:rPr>
      </w:pPr>
      <w:r w:rsidRPr="00CA7612">
        <w:rPr>
          <w:rFonts w:ascii="Arial" w:hAnsi="Arial" w:cs="Arial"/>
          <w:sz w:val="24"/>
          <w:szCs w:val="24"/>
        </w:rPr>
        <w:t xml:space="preserve">Hoy, después </w:t>
      </w:r>
      <w:r w:rsidR="00DA05B1" w:rsidRPr="00CA7612">
        <w:rPr>
          <w:rFonts w:ascii="Arial" w:hAnsi="Arial" w:cs="Arial"/>
          <w:sz w:val="24"/>
          <w:szCs w:val="24"/>
        </w:rPr>
        <w:t xml:space="preserve">algo </w:t>
      </w:r>
      <w:r w:rsidR="00A54BBC" w:rsidRPr="00CA7612">
        <w:rPr>
          <w:rFonts w:ascii="Arial" w:hAnsi="Arial" w:cs="Arial"/>
          <w:sz w:val="24"/>
          <w:szCs w:val="24"/>
        </w:rPr>
        <w:t>más</w:t>
      </w:r>
      <w:r w:rsidR="00DA05B1" w:rsidRPr="00CA7612">
        <w:rPr>
          <w:rFonts w:ascii="Arial" w:hAnsi="Arial" w:cs="Arial"/>
          <w:sz w:val="24"/>
          <w:szCs w:val="24"/>
        </w:rPr>
        <w:t xml:space="preserve"> de un año a cargo de la Secretaría de Cultura, Amalia puede hacer alarde de haber aumentado la ejecuci</w:t>
      </w:r>
      <w:r w:rsidR="002E031C">
        <w:rPr>
          <w:rFonts w:ascii="Arial" w:hAnsi="Arial" w:cs="Arial"/>
          <w:sz w:val="24"/>
          <w:szCs w:val="24"/>
        </w:rPr>
        <w:t>ón presupuestal de la entidad</w:t>
      </w:r>
      <w:r w:rsidR="00DA05B1" w:rsidRPr="00CA7612">
        <w:rPr>
          <w:rFonts w:ascii="Arial" w:hAnsi="Arial" w:cs="Arial"/>
          <w:sz w:val="24"/>
          <w:szCs w:val="24"/>
        </w:rPr>
        <w:t xml:space="preserve"> </w:t>
      </w:r>
      <w:r w:rsidR="00093DA5" w:rsidRPr="00CA7612">
        <w:rPr>
          <w:rFonts w:ascii="Arial" w:hAnsi="Arial" w:cs="Arial"/>
          <w:sz w:val="24"/>
          <w:szCs w:val="24"/>
        </w:rPr>
        <w:t>en 14 mil millones de pesos respecto al año 2015, pero tiene el reto d</w:t>
      </w:r>
      <w:r w:rsidR="002E031C">
        <w:rPr>
          <w:rFonts w:ascii="Arial" w:hAnsi="Arial" w:cs="Arial"/>
          <w:sz w:val="24"/>
          <w:szCs w:val="24"/>
        </w:rPr>
        <w:t xml:space="preserve">e materializar proyectos </w:t>
      </w:r>
      <w:r w:rsidR="002E031C">
        <w:rPr>
          <w:rFonts w:ascii="Arial" w:hAnsi="Arial" w:cs="Arial"/>
          <w:sz w:val="24"/>
          <w:szCs w:val="24"/>
        </w:rPr>
        <w:lastRenderedPageBreak/>
        <w:t>como la consolidación del p</w:t>
      </w:r>
      <w:r w:rsidR="00093DA5" w:rsidRPr="00CA7612">
        <w:rPr>
          <w:rFonts w:ascii="Arial" w:hAnsi="Arial" w:cs="Arial"/>
          <w:sz w:val="24"/>
          <w:szCs w:val="24"/>
        </w:rPr>
        <w:t>rimer Mercado Cultural y Creativo d</w:t>
      </w:r>
      <w:r w:rsidR="002E031C">
        <w:rPr>
          <w:rFonts w:ascii="Arial" w:hAnsi="Arial" w:cs="Arial"/>
          <w:sz w:val="24"/>
          <w:szCs w:val="24"/>
        </w:rPr>
        <w:t>e la ciudad, y además, la recuperación de</w:t>
      </w:r>
      <w:r w:rsidR="00093DA5" w:rsidRPr="00CA7612">
        <w:rPr>
          <w:rFonts w:ascii="Arial" w:hAnsi="Arial" w:cs="Arial"/>
          <w:sz w:val="24"/>
          <w:szCs w:val="24"/>
        </w:rPr>
        <w:t xml:space="preserve"> espacios f</w:t>
      </w:r>
      <w:r w:rsidR="00A54BBC" w:rsidRPr="00CA7612">
        <w:rPr>
          <w:rFonts w:ascii="Arial" w:hAnsi="Arial" w:cs="Arial"/>
          <w:sz w:val="24"/>
          <w:szCs w:val="24"/>
        </w:rPr>
        <w:t xml:space="preserve">ísicos, como el Teatro </w:t>
      </w:r>
      <w:proofErr w:type="spellStart"/>
      <w:r w:rsidR="00A54BBC" w:rsidRPr="00CA7612">
        <w:rPr>
          <w:rFonts w:ascii="Arial" w:hAnsi="Arial" w:cs="Arial"/>
          <w:sz w:val="24"/>
          <w:szCs w:val="24"/>
        </w:rPr>
        <w:t>Lido</w:t>
      </w:r>
      <w:proofErr w:type="spellEnd"/>
      <w:r w:rsidR="00A54BBC" w:rsidRPr="00CA7612">
        <w:rPr>
          <w:rFonts w:ascii="Arial" w:hAnsi="Arial" w:cs="Arial"/>
          <w:sz w:val="24"/>
          <w:szCs w:val="24"/>
        </w:rPr>
        <w:t xml:space="preserve"> y el Teatro Carlos </w:t>
      </w:r>
      <w:proofErr w:type="spellStart"/>
      <w:r w:rsidR="00A54BBC" w:rsidRPr="00CA7612">
        <w:rPr>
          <w:rFonts w:ascii="Arial" w:hAnsi="Arial" w:cs="Arial"/>
          <w:sz w:val="24"/>
          <w:szCs w:val="24"/>
        </w:rPr>
        <w:t>Vieco</w:t>
      </w:r>
      <w:proofErr w:type="spellEnd"/>
      <w:r w:rsidR="00A54BBC" w:rsidRPr="00CA7612">
        <w:rPr>
          <w:rFonts w:ascii="Arial" w:hAnsi="Arial" w:cs="Arial"/>
          <w:sz w:val="24"/>
          <w:szCs w:val="24"/>
        </w:rPr>
        <w:t>, que</w:t>
      </w:r>
      <w:r w:rsidR="002E031C">
        <w:rPr>
          <w:rFonts w:ascii="Arial" w:hAnsi="Arial" w:cs="Arial"/>
          <w:sz w:val="24"/>
          <w:szCs w:val="24"/>
        </w:rPr>
        <w:t xml:space="preserve"> se</w:t>
      </w:r>
      <w:r w:rsidR="00A54BBC" w:rsidRPr="00CA7612">
        <w:rPr>
          <w:rFonts w:ascii="Arial" w:hAnsi="Arial" w:cs="Arial"/>
          <w:sz w:val="24"/>
          <w:szCs w:val="24"/>
        </w:rPr>
        <w:t xml:space="preserve"> han enfrentado a adversidades concernientes a infraestructura, teniendo así que interrumpir sus  actividades.</w:t>
      </w:r>
    </w:p>
    <w:p w:rsidR="000A4CD8" w:rsidRPr="00CA7612" w:rsidRDefault="00A54BBC" w:rsidP="00CA7612">
      <w:pPr>
        <w:spacing w:after="120" w:line="20" w:lineRule="atLeast"/>
        <w:jc w:val="both"/>
        <w:rPr>
          <w:rFonts w:ascii="Arial" w:hAnsi="Arial" w:cs="Arial"/>
          <w:sz w:val="24"/>
          <w:szCs w:val="24"/>
        </w:rPr>
      </w:pPr>
      <w:r w:rsidRPr="00CA7612">
        <w:rPr>
          <w:rFonts w:ascii="Arial" w:hAnsi="Arial" w:cs="Arial"/>
          <w:sz w:val="24"/>
          <w:szCs w:val="24"/>
        </w:rPr>
        <w:t xml:space="preserve">La importancia de la infraestructura del centro de Medellín para el desarrollo cultural que pretenden potenciar las entidades gubernamentales en conjunto con los artistas y organizadores de los eventos es trascendental para cumplir con las metas </w:t>
      </w:r>
      <w:r w:rsidR="002E031C">
        <w:rPr>
          <w:rFonts w:ascii="Arial" w:hAnsi="Arial" w:cs="Arial"/>
          <w:sz w:val="24"/>
          <w:szCs w:val="24"/>
        </w:rPr>
        <w:t>establecidas. Para la Secretarí</w:t>
      </w:r>
      <w:r w:rsidR="00021815" w:rsidRPr="00CA7612">
        <w:rPr>
          <w:rFonts w:ascii="Arial" w:hAnsi="Arial" w:cs="Arial"/>
          <w:sz w:val="24"/>
          <w:szCs w:val="24"/>
        </w:rPr>
        <w:t>a de Cultura es sustancial apelar a aquellos escenarios que hacen parte del patrimonio histórico de la ciudad y darles un papel destacado dentro de la agenda artística, con el fin de ponderar y poner en conjunto la labor histórica realizada y la responsabilidad cultural actual de espacios como El Pequeño Teatro y el Teatro Matacandelas, que son los dos recintos que va a cobijar el enfoque de esta investigación.</w:t>
      </w:r>
    </w:p>
    <w:p w:rsidR="00CA7612" w:rsidRPr="00CA7612" w:rsidRDefault="00CA7612" w:rsidP="00CA7612">
      <w:pPr>
        <w:spacing w:after="120" w:line="20" w:lineRule="atLeast"/>
        <w:jc w:val="both"/>
        <w:rPr>
          <w:rFonts w:ascii="Arial" w:hAnsi="Arial" w:cs="Arial"/>
          <w:b/>
          <w:sz w:val="24"/>
          <w:szCs w:val="24"/>
        </w:rPr>
      </w:pPr>
      <w:r w:rsidRPr="00CA7612">
        <w:rPr>
          <w:rFonts w:ascii="Arial" w:hAnsi="Arial" w:cs="Arial"/>
          <w:b/>
          <w:sz w:val="24"/>
          <w:szCs w:val="24"/>
        </w:rPr>
        <w:t>El Pequeño Teatro</w:t>
      </w:r>
    </w:p>
    <w:p w:rsidR="00CA7612" w:rsidRPr="00CA7612" w:rsidRDefault="00CA7612" w:rsidP="00CA7612">
      <w:pPr>
        <w:spacing w:after="120" w:line="20" w:lineRule="atLeast"/>
        <w:jc w:val="both"/>
        <w:rPr>
          <w:rFonts w:ascii="Arial" w:hAnsi="Arial" w:cs="Arial"/>
          <w:sz w:val="24"/>
          <w:szCs w:val="24"/>
        </w:rPr>
      </w:pPr>
      <w:r w:rsidRPr="00CA7612">
        <w:rPr>
          <w:rFonts w:ascii="Arial" w:hAnsi="Arial" w:cs="Arial"/>
          <w:sz w:val="24"/>
          <w:szCs w:val="24"/>
        </w:rPr>
        <w:t xml:space="preserve">El pequeño teatro de Medellín es un teatro ubicado en el centro de la ciudad, entre </w:t>
      </w:r>
      <w:r w:rsidR="0080584B" w:rsidRPr="00CA7612">
        <w:rPr>
          <w:rFonts w:ascii="Arial" w:hAnsi="Arial" w:cs="Arial"/>
          <w:sz w:val="24"/>
          <w:szCs w:val="24"/>
        </w:rPr>
        <w:t>Córdoba</w:t>
      </w:r>
      <w:r w:rsidRPr="00CA7612">
        <w:rPr>
          <w:rFonts w:ascii="Arial" w:hAnsi="Arial" w:cs="Arial"/>
          <w:sz w:val="24"/>
          <w:szCs w:val="24"/>
        </w:rPr>
        <w:t xml:space="preserve"> con La Playa. Se fundó en el año de 1.975 gracias al interés de un grupo de actores que deseaban profesionalizar la actividad teatral, que había sido hasta el momento sólo un hobby. </w:t>
      </w:r>
    </w:p>
    <w:p w:rsidR="00CA7612" w:rsidRPr="00CA7612" w:rsidRDefault="00CA7612" w:rsidP="00CA7612">
      <w:pPr>
        <w:spacing w:after="120" w:line="20" w:lineRule="atLeast"/>
        <w:jc w:val="both"/>
        <w:rPr>
          <w:rFonts w:ascii="Arial" w:hAnsi="Arial" w:cs="Arial"/>
          <w:sz w:val="24"/>
          <w:szCs w:val="24"/>
        </w:rPr>
      </w:pPr>
      <w:r w:rsidRPr="00CA7612">
        <w:rPr>
          <w:rFonts w:ascii="Arial" w:hAnsi="Arial" w:cs="Arial"/>
          <w:sz w:val="24"/>
          <w:szCs w:val="24"/>
        </w:rPr>
        <w:t>Declarado patrimonio arquitectónico y cultural de Medellín, toma su nombre de “Pequeño Teatro”, la denominación que recibió el drama, después de ser definida la ópera como el “El Gran Teatro”.</w:t>
      </w:r>
    </w:p>
    <w:p w:rsidR="00CA7612" w:rsidRPr="00CA7612" w:rsidRDefault="00CA7612" w:rsidP="00CA7612">
      <w:pPr>
        <w:spacing w:after="120" w:line="20" w:lineRule="atLeast"/>
        <w:jc w:val="both"/>
        <w:rPr>
          <w:rFonts w:ascii="Arial" w:hAnsi="Arial" w:cs="Arial"/>
          <w:sz w:val="24"/>
          <w:szCs w:val="24"/>
        </w:rPr>
      </w:pPr>
      <w:r w:rsidRPr="00CA7612">
        <w:rPr>
          <w:rFonts w:ascii="Arial" w:hAnsi="Arial" w:cs="Arial"/>
          <w:sz w:val="24"/>
          <w:szCs w:val="24"/>
        </w:rPr>
        <w:t>No podríamos hablar del Pequeño Teatro sin mencionar a Rodrigo Saldarriaga, fundador y director del teatro hasta el día de su deceso. Durante 37 años dirigió el lugar realizando grandes aportes, no solo al recinto sino también al teatro en Medellín, como el haber sentado las bases para la creación de una cultura de consumo teatral en la ciudad e implementar la metodología de entrada libre con aporte voluntario.</w:t>
      </w:r>
    </w:p>
    <w:p w:rsidR="00CA7612" w:rsidRPr="00CA7612" w:rsidRDefault="00CA7612" w:rsidP="00CA7612">
      <w:pPr>
        <w:spacing w:after="120" w:line="20" w:lineRule="atLeast"/>
        <w:jc w:val="both"/>
        <w:rPr>
          <w:rFonts w:ascii="Arial" w:hAnsi="Arial" w:cs="Arial"/>
          <w:sz w:val="24"/>
          <w:szCs w:val="24"/>
        </w:rPr>
      </w:pPr>
      <w:r w:rsidRPr="00CA7612">
        <w:rPr>
          <w:rFonts w:ascii="Arial" w:hAnsi="Arial" w:cs="Arial"/>
          <w:sz w:val="24"/>
          <w:szCs w:val="24"/>
        </w:rPr>
        <w:t>En un homenaje a Rodrigo, el teatro no designó un nuevo director después de su muerte, y en vez de eso la administración del recinto fue puesta en manos de una junta directiva. Eduardo Cárdenas, amigo de Rodrigo y miembro de esta, elogió su legado y manifestó que “Lo que se hizo fue reemplazarlo por una junta directiva, ya que lo que él pensaba solo lo podemos pensar bien entre cuatro o cinco personas”.</w:t>
      </w:r>
    </w:p>
    <w:p w:rsidR="00CA7612" w:rsidRPr="00CA7612" w:rsidRDefault="00CA7612" w:rsidP="0080584B">
      <w:pPr>
        <w:spacing w:after="0" w:line="20" w:lineRule="atLeast"/>
        <w:jc w:val="both"/>
        <w:rPr>
          <w:rFonts w:ascii="Arial" w:hAnsi="Arial" w:cs="Arial"/>
          <w:sz w:val="24"/>
          <w:szCs w:val="24"/>
        </w:rPr>
      </w:pPr>
      <w:r w:rsidRPr="00CA7612">
        <w:rPr>
          <w:rFonts w:ascii="Arial" w:hAnsi="Arial" w:cs="Arial"/>
          <w:sz w:val="24"/>
          <w:szCs w:val="24"/>
        </w:rPr>
        <w:t>En la actualidad el Pequeño Teatro ha realizado más de 90 obras desde su fundación y se ha vuelto un referente de teatro en la ciudad y en el país, extendiendo su influencia a otras ciudades que ya han sido testigos de las obras que da a luz el colectivo encargado de este espacio cultural.</w:t>
      </w:r>
    </w:p>
    <w:p w:rsidR="00CA7612" w:rsidRPr="00CA7612" w:rsidRDefault="00CA7612" w:rsidP="0080584B">
      <w:pPr>
        <w:spacing w:after="0" w:line="20" w:lineRule="atLeast"/>
        <w:jc w:val="both"/>
        <w:rPr>
          <w:rFonts w:ascii="Arial" w:hAnsi="Arial" w:cs="Arial"/>
          <w:sz w:val="24"/>
          <w:szCs w:val="24"/>
        </w:rPr>
      </w:pPr>
    </w:p>
    <w:p w:rsidR="00CA7612" w:rsidRPr="00CA7612" w:rsidRDefault="00CA7612" w:rsidP="0080584B">
      <w:pPr>
        <w:spacing w:after="0" w:line="20" w:lineRule="atLeast"/>
        <w:jc w:val="both"/>
        <w:rPr>
          <w:rFonts w:ascii="Arial" w:hAnsi="Arial" w:cs="Arial"/>
          <w:b/>
          <w:sz w:val="24"/>
          <w:szCs w:val="24"/>
        </w:rPr>
      </w:pPr>
      <w:r w:rsidRPr="00CA7612">
        <w:rPr>
          <w:rFonts w:ascii="Arial" w:hAnsi="Arial" w:cs="Arial"/>
          <w:b/>
          <w:sz w:val="24"/>
          <w:szCs w:val="24"/>
        </w:rPr>
        <w:t>Teatro Matacandelas</w:t>
      </w:r>
    </w:p>
    <w:p w:rsidR="00CA7612" w:rsidRPr="00CA7612" w:rsidRDefault="00CA7612" w:rsidP="0080584B">
      <w:pPr>
        <w:spacing w:after="0" w:line="20" w:lineRule="atLeast"/>
        <w:jc w:val="both"/>
        <w:rPr>
          <w:rFonts w:ascii="Arial" w:hAnsi="Arial" w:cs="Arial"/>
          <w:sz w:val="24"/>
          <w:szCs w:val="24"/>
        </w:rPr>
      </w:pPr>
    </w:p>
    <w:p w:rsidR="00CA7612" w:rsidRPr="00CA7612" w:rsidRDefault="00CA7612" w:rsidP="0080584B">
      <w:pPr>
        <w:spacing w:after="0" w:line="20" w:lineRule="atLeast"/>
        <w:jc w:val="both"/>
        <w:rPr>
          <w:rFonts w:ascii="Arial" w:hAnsi="Arial" w:cs="Arial"/>
          <w:sz w:val="24"/>
          <w:szCs w:val="24"/>
        </w:rPr>
      </w:pPr>
      <w:r w:rsidRPr="00CA7612">
        <w:rPr>
          <w:rFonts w:ascii="Arial" w:hAnsi="Arial" w:cs="Arial"/>
          <w:sz w:val="24"/>
          <w:szCs w:val="24"/>
        </w:rPr>
        <w:t xml:space="preserve">La asociación colectivo teatral Matacandelas fue creada un 9 de enero de 1.979 gracias a la idea de tres amigos; Héctor </w:t>
      </w:r>
      <w:proofErr w:type="spellStart"/>
      <w:r w:rsidRPr="00CA7612">
        <w:rPr>
          <w:rFonts w:ascii="Arial" w:hAnsi="Arial" w:cs="Arial"/>
          <w:sz w:val="24"/>
          <w:szCs w:val="24"/>
        </w:rPr>
        <w:t>Javer</w:t>
      </w:r>
      <w:proofErr w:type="spellEnd"/>
      <w:r w:rsidRPr="00CA7612">
        <w:rPr>
          <w:rFonts w:ascii="Arial" w:hAnsi="Arial" w:cs="Arial"/>
          <w:sz w:val="24"/>
          <w:szCs w:val="24"/>
        </w:rPr>
        <w:t xml:space="preserve"> Arias, John Eduardo Murillo y Cristóbal Peláez, quienes se habían desenvuelto en las partituras, las letras y el teatro respectivamente. </w:t>
      </w:r>
    </w:p>
    <w:p w:rsidR="00CA7612" w:rsidRPr="00CA7612" w:rsidRDefault="00CA7612" w:rsidP="00CA7612">
      <w:pPr>
        <w:spacing w:after="120" w:line="20" w:lineRule="atLeast"/>
        <w:jc w:val="both"/>
        <w:rPr>
          <w:rFonts w:ascii="Arial" w:hAnsi="Arial" w:cs="Arial"/>
          <w:sz w:val="24"/>
          <w:szCs w:val="24"/>
        </w:rPr>
      </w:pPr>
      <w:r w:rsidRPr="00CA7612">
        <w:rPr>
          <w:rFonts w:ascii="Arial" w:hAnsi="Arial" w:cs="Arial"/>
          <w:sz w:val="24"/>
          <w:szCs w:val="24"/>
        </w:rPr>
        <w:lastRenderedPageBreak/>
        <w:t>Luego de realizar una convocatoria para varios jóvenes de la ciudad, fueron incluidos en el proyecto Albeiro y Gilberto Suárez Mira, John Jairo Pineda y Clara Inés Parra, quienes serían los primero integrantes del colectivo Matacandelas.</w:t>
      </w:r>
    </w:p>
    <w:p w:rsidR="00CA7612" w:rsidRPr="00CA7612" w:rsidRDefault="00CA7612" w:rsidP="00CA7612">
      <w:pPr>
        <w:spacing w:after="120" w:line="20" w:lineRule="atLeast"/>
        <w:jc w:val="both"/>
        <w:rPr>
          <w:rFonts w:ascii="Arial" w:hAnsi="Arial" w:cs="Arial"/>
          <w:sz w:val="24"/>
          <w:szCs w:val="24"/>
        </w:rPr>
      </w:pPr>
      <w:r w:rsidRPr="00CA7612">
        <w:rPr>
          <w:rFonts w:ascii="Arial" w:hAnsi="Arial" w:cs="Arial"/>
          <w:sz w:val="24"/>
          <w:szCs w:val="24"/>
        </w:rPr>
        <w:t>En sus primeros siete años estuvieron ubicados en Envigado, donde iniciaron su proceso de formación realizando teatro en tres modalidades: en espacios regulares, teatro de calle y en espacios no convencionales. En 1.986 y durante los siguientes sietes años estuvieron ubicados en el centro de Medellín, en una casa adecuada con un pequeño auditorio para 100 personas. Los dos años siguientes tuvieron que trasladarse al barrio Calasanz y cuando cumplieron 15 años de colectivo teatral, se trasladaron a la sede actual, ubicada en el centro de la ciudad, la cual deciden comprar.</w:t>
      </w:r>
    </w:p>
    <w:p w:rsidR="00CA7612" w:rsidRPr="00CA7612" w:rsidRDefault="00CA7612" w:rsidP="00CA7612">
      <w:pPr>
        <w:spacing w:after="120" w:line="20" w:lineRule="atLeast"/>
        <w:jc w:val="both"/>
        <w:rPr>
          <w:rFonts w:ascii="Arial" w:hAnsi="Arial" w:cs="Arial"/>
          <w:sz w:val="24"/>
          <w:szCs w:val="24"/>
        </w:rPr>
      </w:pPr>
      <w:r w:rsidRPr="00CA7612">
        <w:rPr>
          <w:rFonts w:ascii="Arial" w:hAnsi="Arial" w:cs="Arial"/>
          <w:sz w:val="24"/>
          <w:szCs w:val="24"/>
        </w:rPr>
        <w:t>En el momento de la creación del colectivo, dos senderos regían el teatro en la ciudad: el teatro preocupado por la búsqueda y la representación de la historia del país y de Latinoamérica, y un teatro contestatario que buscaba la toma del poder político en los escenarios. Sin embargo, el colectivo decidió seguir otro sendero, una tercera vía, “que era buscar en las raíces, buscar lo que había de teatralidad en los sectores populares y nos encontramos de plano con el sainete, el sketch, con las pequeñas veladas” recuerda Cristóbal Peláez, director del Teatro Matacandelas.</w:t>
      </w:r>
    </w:p>
    <w:p w:rsidR="00CA7612" w:rsidRPr="00CA7612" w:rsidRDefault="00CA7612" w:rsidP="00CA7612">
      <w:pPr>
        <w:spacing w:after="120" w:line="20" w:lineRule="atLeast"/>
        <w:jc w:val="both"/>
        <w:rPr>
          <w:rFonts w:ascii="Arial" w:hAnsi="Arial" w:cs="Arial"/>
          <w:sz w:val="24"/>
          <w:szCs w:val="24"/>
        </w:rPr>
      </w:pPr>
      <w:r w:rsidRPr="00CA7612">
        <w:rPr>
          <w:rFonts w:ascii="Arial" w:hAnsi="Arial" w:cs="Arial"/>
          <w:sz w:val="24"/>
          <w:szCs w:val="24"/>
        </w:rPr>
        <w:t>El nombre proviene de la Antioquia arriera, donde Matacandelas “era un duendecillo muy travieso, no perverso, sino juguetón que le gustaba devorar fuego” dice el director del colectivo. En 1.991, aun en un momento en que Medellín estaba devastada por la violencia, el teatro es declarado Patrimonio Cultural de la Ciudad.</w:t>
      </w:r>
    </w:p>
    <w:p w:rsidR="00CA7612" w:rsidRPr="00CA7612" w:rsidRDefault="00CA7612" w:rsidP="00CA7612">
      <w:pPr>
        <w:spacing w:after="120" w:line="20" w:lineRule="atLeast"/>
        <w:jc w:val="both"/>
        <w:rPr>
          <w:rFonts w:ascii="Arial" w:hAnsi="Arial" w:cs="Arial"/>
          <w:sz w:val="24"/>
          <w:szCs w:val="24"/>
        </w:rPr>
      </w:pPr>
      <w:r w:rsidRPr="00CA7612">
        <w:rPr>
          <w:rFonts w:ascii="Arial" w:hAnsi="Arial" w:cs="Arial"/>
          <w:sz w:val="24"/>
          <w:szCs w:val="24"/>
        </w:rPr>
        <w:t>En sus años de existencia han producido más de 52 montajes, entre ellos unos 12 pertenecientes al teatro de títeres. Hoy, el Teatro cuenta con un reconocimiento tanto nacional como internacional, prueba de esto han sido sus presentaciones nacionales en festivales de Bogotá, Cali, Manizales y Cúcuta, así como sus diferentes presentaciones en más de 10 países, como Portugal, Francia, Bélgica, Guatemala, Venezuela, España, Santo Domingo, República Dominicana y Perú.</w:t>
      </w:r>
    </w:p>
    <w:p w:rsidR="00CA7612" w:rsidRPr="00CA7612" w:rsidRDefault="00CA7612" w:rsidP="00CA7612">
      <w:pPr>
        <w:spacing w:after="120" w:line="20" w:lineRule="atLeast"/>
        <w:jc w:val="both"/>
        <w:rPr>
          <w:rFonts w:ascii="Arial" w:hAnsi="Arial" w:cs="Arial"/>
          <w:sz w:val="24"/>
          <w:szCs w:val="24"/>
        </w:rPr>
      </w:pPr>
    </w:p>
    <w:p w:rsidR="000A4CD8" w:rsidRPr="00CA7612" w:rsidRDefault="00CA7612" w:rsidP="00CA7612">
      <w:pPr>
        <w:spacing w:after="120" w:line="20" w:lineRule="atLeast"/>
        <w:jc w:val="both"/>
        <w:rPr>
          <w:rFonts w:ascii="Arial" w:hAnsi="Arial" w:cs="Arial"/>
          <w:sz w:val="24"/>
          <w:szCs w:val="24"/>
        </w:rPr>
      </w:pPr>
      <w:r w:rsidRPr="00CA7612">
        <w:rPr>
          <w:rFonts w:ascii="Arial" w:hAnsi="Arial" w:cs="Arial"/>
          <w:sz w:val="24"/>
          <w:szCs w:val="24"/>
        </w:rPr>
        <w:t>El nombramiento</w:t>
      </w:r>
      <w:r w:rsidR="000A4CD8" w:rsidRPr="00CA7612">
        <w:rPr>
          <w:rFonts w:ascii="Arial" w:hAnsi="Arial" w:cs="Arial"/>
          <w:sz w:val="24"/>
          <w:szCs w:val="24"/>
        </w:rPr>
        <w:t xml:space="preserve"> de Amalia Londoño Duque como Secretaria de Cultura ha tra</w:t>
      </w:r>
      <w:r w:rsidR="00D95749" w:rsidRPr="00CA7612">
        <w:rPr>
          <w:rFonts w:ascii="Arial" w:hAnsi="Arial" w:cs="Arial"/>
          <w:sz w:val="24"/>
          <w:szCs w:val="24"/>
        </w:rPr>
        <w:t>ído consigo cambios infraestructurales, de programación y de promoción en dos espacios que se encuentran asentados a la cultura de la ciudad y del centro de Medellín donde se han ganado un nombre gracias a un manej</w:t>
      </w:r>
      <w:r w:rsidR="002D00AF" w:rsidRPr="00CA7612">
        <w:rPr>
          <w:rFonts w:ascii="Arial" w:hAnsi="Arial" w:cs="Arial"/>
          <w:sz w:val="24"/>
          <w:szCs w:val="24"/>
        </w:rPr>
        <w:t>o que les ha p</w:t>
      </w:r>
      <w:r w:rsidR="002E031C">
        <w:rPr>
          <w:rFonts w:ascii="Arial" w:hAnsi="Arial" w:cs="Arial"/>
          <w:sz w:val="24"/>
          <w:szCs w:val="24"/>
        </w:rPr>
        <w:t>ermitido perdurar en un ambiente ciudadano</w:t>
      </w:r>
      <w:r w:rsidR="002D00AF" w:rsidRPr="00CA7612">
        <w:rPr>
          <w:rFonts w:ascii="Arial" w:hAnsi="Arial" w:cs="Arial"/>
          <w:sz w:val="24"/>
          <w:szCs w:val="24"/>
        </w:rPr>
        <w:t xml:space="preserve"> donde la cultura</w:t>
      </w:r>
      <w:r w:rsidR="002E031C">
        <w:rPr>
          <w:rFonts w:ascii="Arial" w:hAnsi="Arial" w:cs="Arial"/>
          <w:sz w:val="24"/>
          <w:szCs w:val="24"/>
        </w:rPr>
        <w:t xml:space="preserve"> ha evolucionado, pero</w:t>
      </w:r>
      <w:r w:rsidR="002D00AF" w:rsidRPr="00CA7612">
        <w:rPr>
          <w:rFonts w:ascii="Arial" w:hAnsi="Arial" w:cs="Arial"/>
          <w:sz w:val="24"/>
          <w:szCs w:val="24"/>
        </w:rPr>
        <w:t xml:space="preserve"> tiene un gran camino por recorrer.</w:t>
      </w:r>
    </w:p>
    <w:p w:rsidR="00D95749" w:rsidRPr="00CA7612" w:rsidRDefault="00D95749" w:rsidP="00CA7612">
      <w:pPr>
        <w:spacing w:after="120" w:line="20" w:lineRule="atLeast"/>
        <w:jc w:val="both"/>
        <w:rPr>
          <w:rFonts w:ascii="Arial" w:hAnsi="Arial" w:cs="Arial"/>
          <w:sz w:val="24"/>
          <w:szCs w:val="24"/>
        </w:rPr>
      </w:pPr>
      <w:r w:rsidRPr="00CA7612">
        <w:rPr>
          <w:rFonts w:ascii="Arial" w:hAnsi="Arial" w:cs="Arial"/>
          <w:sz w:val="24"/>
          <w:szCs w:val="24"/>
        </w:rPr>
        <w:t xml:space="preserve">La investigación tiene </w:t>
      </w:r>
      <w:r w:rsidR="002E031C">
        <w:rPr>
          <w:rFonts w:ascii="Arial" w:hAnsi="Arial" w:cs="Arial"/>
          <w:sz w:val="24"/>
          <w:szCs w:val="24"/>
        </w:rPr>
        <w:t>los objetivos</w:t>
      </w:r>
      <w:r w:rsidRPr="00CA7612">
        <w:rPr>
          <w:rFonts w:ascii="Arial" w:hAnsi="Arial" w:cs="Arial"/>
          <w:sz w:val="24"/>
          <w:szCs w:val="24"/>
        </w:rPr>
        <w:t xml:space="preserve"> de conocer los cambios </w:t>
      </w:r>
      <w:r w:rsidR="00585974" w:rsidRPr="00CA7612">
        <w:rPr>
          <w:rFonts w:ascii="Arial" w:hAnsi="Arial" w:cs="Arial"/>
          <w:sz w:val="24"/>
          <w:szCs w:val="24"/>
        </w:rPr>
        <w:t>en el contexto social de ambos lugares, al estar ubicados en una zona estigmatizada y azotada por la inseguridad que influye en la cantidad de público que estos convocan;</w:t>
      </w:r>
      <w:r w:rsidR="007009F1" w:rsidRPr="00CA7612">
        <w:rPr>
          <w:rFonts w:ascii="Arial" w:hAnsi="Arial" w:cs="Arial"/>
          <w:sz w:val="24"/>
          <w:szCs w:val="24"/>
        </w:rPr>
        <w:t xml:space="preserve"> comprender</w:t>
      </w:r>
      <w:r w:rsidR="00585974" w:rsidRPr="00CA7612">
        <w:rPr>
          <w:rFonts w:ascii="Arial" w:hAnsi="Arial" w:cs="Arial"/>
          <w:sz w:val="24"/>
          <w:szCs w:val="24"/>
        </w:rPr>
        <w:t xml:space="preserve"> la evolución en el promedio de asistentes en los diferentes ho</w:t>
      </w:r>
      <w:r w:rsidR="0027315E" w:rsidRPr="00CA7612">
        <w:rPr>
          <w:rFonts w:ascii="Arial" w:hAnsi="Arial" w:cs="Arial"/>
          <w:sz w:val="24"/>
          <w:szCs w:val="24"/>
        </w:rPr>
        <w:t>rarios, teniendo en cuenta que la satisfacción con la oferta cultural aumentó un 4% respecto al año 2015;</w:t>
      </w:r>
      <w:r w:rsidR="007009F1" w:rsidRPr="00CA7612">
        <w:rPr>
          <w:rFonts w:ascii="Arial" w:hAnsi="Arial" w:cs="Arial"/>
          <w:sz w:val="24"/>
          <w:szCs w:val="24"/>
        </w:rPr>
        <w:t xml:space="preserve"> examinar</w:t>
      </w:r>
      <w:r w:rsidR="0027315E" w:rsidRPr="00CA7612">
        <w:rPr>
          <w:rFonts w:ascii="Arial" w:hAnsi="Arial" w:cs="Arial"/>
          <w:sz w:val="24"/>
          <w:szCs w:val="24"/>
        </w:rPr>
        <w:t xml:space="preserve"> los cambios en infraestructura de estos teatros, para averiguar </w:t>
      </w:r>
      <w:r w:rsidR="0080584B" w:rsidRPr="00CA7612">
        <w:rPr>
          <w:rFonts w:ascii="Arial" w:hAnsi="Arial" w:cs="Arial"/>
          <w:sz w:val="24"/>
          <w:szCs w:val="24"/>
        </w:rPr>
        <w:t>cómo</w:t>
      </w:r>
      <w:r w:rsidR="0027315E" w:rsidRPr="00CA7612">
        <w:rPr>
          <w:rFonts w:ascii="Arial" w:hAnsi="Arial" w:cs="Arial"/>
          <w:sz w:val="24"/>
          <w:szCs w:val="24"/>
        </w:rPr>
        <w:t xml:space="preserve"> estos</w:t>
      </w:r>
      <w:r w:rsidR="007009F1" w:rsidRPr="00CA7612">
        <w:rPr>
          <w:rFonts w:ascii="Arial" w:hAnsi="Arial" w:cs="Arial"/>
          <w:sz w:val="24"/>
          <w:szCs w:val="24"/>
        </w:rPr>
        <w:t xml:space="preserve"> contribuyen a su mejoría y</w:t>
      </w:r>
      <w:r w:rsidR="0027315E" w:rsidRPr="00CA7612">
        <w:rPr>
          <w:rFonts w:ascii="Arial" w:hAnsi="Arial" w:cs="Arial"/>
          <w:sz w:val="24"/>
          <w:szCs w:val="24"/>
        </w:rPr>
        <w:t xml:space="preserve"> se relacionan con los cambios en la programaci</w:t>
      </w:r>
      <w:r w:rsidR="007009F1" w:rsidRPr="00CA7612">
        <w:rPr>
          <w:rFonts w:ascii="Arial" w:hAnsi="Arial" w:cs="Arial"/>
          <w:sz w:val="24"/>
          <w:szCs w:val="24"/>
        </w:rPr>
        <w:t xml:space="preserve">ón y las propuestas artísticas; y rastrear el crecimiento en cuanto a </w:t>
      </w:r>
      <w:r w:rsidR="007009F1" w:rsidRPr="00CA7612">
        <w:rPr>
          <w:rFonts w:ascii="Arial" w:hAnsi="Arial" w:cs="Arial"/>
          <w:sz w:val="24"/>
          <w:szCs w:val="24"/>
        </w:rPr>
        <w:lastRenderedPageBreak/>
        <w:t>agru</w:t>
      </w:r>
      <w:r w:rsidR="00942127" w:rsidRPr="00CA7612">
        <w:rPr>
          <w:rFonts w:ascii="Arial" w:hAnsi="Arial" w:cs="Arial"/>
          <w:sz w:val="24"/>
          <w:szCs w:val="24"/>
        </w:rPr>
        <w:t>paciones y artistas que contribuyen a la organización y ejecución de los eventos desde el año 2016.</w:t>
      </w:r>
      <w:r w:rsidR="007009F1" w:rsidRPr="00CA7612">
        <w:rPr>
          <w:rFonts w:ascii="Arial" w:hAnsi="Arial" w:cs="Arial"/>
          <w:sz w:val="24"/>
          <w:szCs w:val="24"/>
        </w:rPr>
        <w:t xml:space="preserve"> </w:t>
      </w:r>
    </w:p>
    <w:p w:rsidR="00942127" w:rsidRPr="00CA7612" w:rsidRDefault="00942127" w:rsidP="00CA7612">
      <w:pPr>
        <w:spacing w:after="120" w:line="20" w:lineRule="atLeast"/>
        <w:jc w:val="both"/>
        <w:rPr>
          <w:rFonts w:ascii="Arial" w:hAnsi="Arial" w:cs="Arial"/>
          <w:sz w:val="24"/>
          <w:szCs w:val="24"/>
        </w:rPr>
      </w:pPr>
      <w:r w:rsidRPr="00CA7612">
        <w:rPr>
          <w:rFonts w:ascii="Arial" w:hAnsi="Arial" w:cs="Arial"/>
          <w:sz w:val="24"/>
          <w:szCs w:val="24"/>
        </w:rPr>
        <w:t>Además, la investigación pretende mostrar las diferentes temáticas que ofrecen las obras en ambos espacios, esto, puesto en conjunto con el tipo de públic</w:t>
      </w:r>
      <w:r w:rsidR="00BD5A00" w:rsidRPr="00CA7612">
        <w:rPr>
          <w:rFonts w:ascii="Arial" w:hAnsi="Arial" w:cs="Arial"/>
          <w:sz w:val="24"/>
          <w:szCs w:val="24"/>
        </w:rPr>
        <w:t xml:space="preserve">o hacia quienes van dirigidas, </w:t>
      </w:r>
      <w:r w:rsidRPr="00CA7612">
        <w:rPr>
          <w:rFonts w:ascii="Arial" w:hAnsi="Arial" w:cs="Arial"/>
          <w:sz w:val="24"/>
          <w:szCs w:val="24"/>
        </w:rPr>
        <w:t>sus sensaciones respecto a las creaciones proyectadas</w:t>
      </w:r>
      <w:r w:rsidR="00BD5A00" w:rsidRPr="00CA7612">
        <w:rPr>
          <w:rFonts w:ascii="Arial" w:hAnsi="Arial" w:cs="Arial"/>
          <w:sz w:val="24"/>
          <w:szCs w:val="24"/>
        </w:rPr>
        <w:t xml:space="preserve"> y cuáles de estas han sido las más laureadas en un periodo de tiempo que comienza desde el inicio de la gestión de Amalia Londoño.</w:t>
      </w:r>
    </w:p>
    <w:p w:rsidR="00BD5A00" w:rsidRPr="00CA7612" w:rsidRDefault="00BD5A00" w:rsidP="00CA7612">
      <w:pPr>
        <w:spacing w:after="120" w:line="20" w:lineRule="atLeast"/>
        <w:jc w:val="both"/>
        <w:rPr>
          <w:rFonts w:ascii="Arial" w:hAnsi="Arial" w:cs="Arial"/>
          <w:sz w:val="24"/>
          <w:szCs w:val="24"/>
        </w:rPr>
      </w:pPr>
      <w:r w:rsidRPr="00CA7612">
        <w:rPr>
          <w:rFonts w:ascii="Arial" w:hAnsi="Arial" w:cs="Arial"/>
          <w:sz w:val="24"/>
          <w:szCs w:val="24"/>
        </w:rPr>
        <w:t>Por último, pretendemos analizar el papel que entes oficiales, como la Secretaría de Cultura, han adoptado dentro de la labor de fomentar las muestras artísticas en estos dos teatros y en la zona donde están ubicados, conociendo así que otras entidades influyen en la administración de estos espacios, qué obstáculos se presentan a la hora de cumplir con los objetivos culturales trazados, qué aspectos se pueden mejorar y qué proyectos se han instaurado para materializar dicha mejora, cómo se realiza la labor de sostenimiento económico de los recintos y de los art</w:t>
      </w:r>
      <w:r w:rsidR="00AD7923">
        <w:rPr>
          <w:rFonts w:ascii="Arial" w:hAnsi="Arial" w:cs="Arial"/>
          <w:sz w:val="24"/>
          <w:szCs w:val="24"/>
        </w:rPr>
        <w:t>istas que trabajan en ellos y có</w:t>
      </w:r>
      <w:r w:rsidRPr="00CA7612">
        <w:rPr>
          <w:rFonts w:ascii="Arial" w:hAnsi="Arial" w:cs="Arial"/>
          <w:sz w:val="24"/>
          <w:szCs w:val="24"/>
        </w:rPr>
        <w:t>mo es la estrategia de medios para promocionar la actividad en dichos teatros.</w:t>
      </w:r>
    </w:p>
    <w:sectPr w:rsidR="00BD5A00" w:rsidRPr="00CA76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D6F" w:rsidRDefault="007A4D6F" w:rsidP="00C108EC">
      <w:pPr>
        <w:spacing w:after="0" w:line="240" w:lineRule="auto"/>
      </w:pPr>
      <w:r>
        <w:separator/>
      </w:r>
    </w:p>
  </w:endnote>
  <w:endnote w:type="continuationSeparator" w:id="0">
    <w:p w:rsidR="007A4D6F" w:rsidRDefault="007A4D6F" w:rsidP="00C10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2BA" w:rsidRDefault="007A4D6F" w:rsidP="00C021D2">
    <w:pPr>
      <w:pStyle w:val="Piedepgina"/>
      <w:jc w:val="right"/>
    </w:pPr>
  </w:p>
  <w:p w:rsidR="002632BA" w:rsidRDefault="007A4D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D6F" w:rsidRDefault="007A4D6F" w:rsidP="00C108EC">
      <w:pPr>
        <w:spacing w:after="0" w:line="240" w:lineRule="auto"/>
      </w:pPr>
      <w:r>
        <w:separator/>
      </w:r>
    </w:p>
  </w:footnote>
  <w:footnote w:type="continuationSeparator" w:id="0">
    <w:p w:rsidR="007A4D6F" w:rsidRDefault="007A4D6F" w:rsidP="00C108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8ED"/>
    <w:rsid w:val="0001043D"/>
    <w:rsid w:val="00021815"/>
    <w:rsid w:val="00040123"/>
    <w:rsid w:val="00093DA5"/>
    <w:rsid w:val="0009483A"/>
    <w:rsid w:val="000A4CD8"/>
    <w:rsid w:val="000F1AB9"/>
    <w:rsid w:val="00126803"/>
    <w:rsid w:val="001867B0"/>
    <w:rsid w:val="001D66C1"/>
    <w:rsid w:val="001E146F"/>
    <w:rsid w:val="001E302B"/>
    <w:rsid w:val="0027315E"/>
    <w:rsid w:val="002D00AF"/>
    <w:rsid w:val="002E031C"/>
    <w:rsid w:val="00304CD9"/>
    <w:rsid w:val="004D3650"/>
    <w:rsid w:val="00585974"/>
    <w:rsid w:val="005B1BF9"/>
    <w:rsid w:val="006D2054"/>
    <w:rsid w:val="006F78ED"/>
    <w:rsid w:val="007009F1"/>
    <w:rsid w:val="007A3698"/>
    <w:rsid w:val="007A4D6F"/>
    <w:rsid w:val="0080584B"/>
    <w:rsid w:val="008511E4"/>
    <w:rsid w:val="00856DE8"/>
    <w:rsid w:val="008B4F5A"/>
    <w:rsid w:val="008B740F"/>
    <w:rsid w:val="00942127"/>
    <w:rsid w:val="00954D43"/>
    <w:rsid w:val="0097439D"/>
    <w:rsid w:val="00A24768"/>
    <w:rsid w:val="00A54BBC"/>
    <w:rsid w:val="00A71961"/>
    <w:rsid w:val="00A83F79"/>
    <w:rsid w:val="00AD54DB"/>
    <w:rsid w:val="00AD7923"/>
    <w:rsid w:val="00BC0633"/>
    <w:rsid w:val="00BD5A00"/>
    <w:rsid w:val="00C108EC"/>
    <w:rsid w:val="00C575B1"/>
    <w:rsid w:val="00C9759D"/>
    <w:rsid w:val="00CA7612"/>
    <w:rsid w:val="00D95749"/>
    <w:rsid w:val="00DA05B1"/>
    <w:rsid w:val="00E3505E"/>
    <w:rsid w:val="00E51A19"/>
    <w:rsid w:val="00E85F51"/>
    <w:rsid w:val="00FD21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F980E8-E668-45AA-8A45-111D7A16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1867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67B0"/>
  </w:style>
  <w:style w:type="paragraph" w:styleId="Encabezado">
    <w:name w:val="header"/>
    <w:basedOn w:val="Normal"/>
    <w:link w:val="EncabezadoCar"/>
    <w:uiPriority w:val="99"/>
    <w:unhideWhenUsed/>
    <w:rsid w:val="00C108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0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1422</TotalTime>
  <Pages>5</Pages>
  <Words>1663</Words>
  <Characters>9147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Gonzalez - Dar Ayuda Temporal S.A.</dc:creator>
  <cp:keywords/>
  <dc:description/>
  <cp:lastModifiedBy>jair vasquez martinez</cp:lastModifiedBy>
  <cp:revision>12</cp:revision>
  <dcterms:created xsi:type="dcterms:W3CDTF">2017-03-25T03:06:00Z</dcterms:created>
  <dcterms:modified xsi:type="dcterms:W3CDTF">2017-05-16T00:32:00Z</dcterms:modified>
</cp:coreProperties>
</file>