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91" w:rsidRPr="00B00E4E" w:rsidRDefault="00F90591" w:rsidP="00F90591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B02C5B">
        <w:rPr>
          <w:rFonts w:ascii="Times New Roman" w:hAnsi="Times New Roman"/>
          <w:b/>
          <w:sz w:val="28"/>
          <w:szCs w:val="28"/>
        </w:rPr>
        <w:t xml:space="preserve">Нормативное постановление Конституционного Суда Республики Казахстан от </w:t>
      </w:r>
      <w:r>
        <w:rPr>
          <w:rFonts w:ascii="Times New Roman" w:hAnsi="Times New Roman"/>
          <w:b/>
          <w:sz w:val="28"/>
          <w:szCs w:val="28"/>
        </w:rPr>
        <w:t>27</w:t>
      </w:r>
      <w:r w:rsidRPr="00B02C5B">
        <w:rPr>
          <w:rFonts w:ascii="Times New Roman" w:hAnsi="Times New Roman"/>
          <w:b/>
          <w:sz w:val="28"/>
          <w:szCs w:val="28"/>
        </w:rPr>
        <w:t xml:space="preserve"> марта 2023 года № </w:t>
      </w:r>
      <w:r>
        <w:rPr>
          <w:rFonts w:ascii="Times New Roman" w:hAnsi="Times New Roman"/>
          <w:b/>
          <w:sz w:val="28"/>
          <w:szCs w:val="28"/>
        </w:rPr>
        <w:t>5</w:t>
      </w:r>
      <w:r w:rsidRPr="00B02C5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Pr="00B00E4E">
        <w:rPr>
          <w:rFonts w:ascii="Times New Roman" w:hAnsi="Times New Roman"/>
          <w:b/>
          <w:sz w:val="28"/>
          <w:szCs w:val="28"/>
        </w:rPr>
        <w:t>О рассмотрении на соответствие Конституции Республики Казахстан подпункта 3) пункта 1 статьи 10, пункта 1 статьи 64 и пункта 2 статьи 65 Закона</w:t>
      </w:r>
      <w:r w:rsidRPr="00B00E4E">
        <w:t xml:space="preserve"> </w:t>
      </w:r>
      <w:r w:rsidRPr="00B00E4E">
        <w:rPr>
          <w:rFonts w:ascii="Times New Roman" w:hAnsi="Times New Roman"/>
          <w:b/>
          <w:sz w:val="28"/>
          <w:szCs w:val="28"/>
        </w:rPr>
        <w:t>Республики Казахстан «О пенсионном обеспечении в Республике Казахстан»</w:t>
      </w:r>
    </w:p>
    <w:bookmarkEnd w:id="0"/>
    <w:p w:rsidR="00F90591" w:rsidRPr="00F90591" w:rsidRDefault="00F90591" w:rsidP="00F90591">
      <w:pPr>
        <w:jc w:val="center"/>
        <w:rPr>
          <w:rFonts w:ascii="Times New Roman" w:hAnsi="Times New Roman"/>
          <w:b/>
          <w:sz w:val="28"/>
          <w:szCs w:val="28"/>
        </w:rPr>
      </w:pPr>
    </w:p>
    <w:p w:rsidR="00EC03E4" w:rsidRPr="00B00E4E" w:rsidRDefault="00EC03E4" w:rsidP="00EC03E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C03E4" w:rsidRPr="00B00E4E" w:rsidRDefault="00EC03E4" w:rsidP="00EC03E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DE5494" w:rsidRPr="00B00E4E" w:rsidRDefault="00977345" w:rsidP="00EC03E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00E4E">
        <w:rPr>
          <w:rFonts w:ascii="Times New Roman" w:hAnsi="Times New Roman"/>
          <w:b/>
          <w:sz w:val="28"/>
          <w:szCs w:val="28"/>
        </w:rPr>
        <w:t>ИМЕНЕМ РЕСПУБЛИКИ КАЗАХСТАН</w:t>
      </w:r>
    </w:p>
    <w:p w:rsidR="00EC03E4" w:rsidRPr="00B00E4E" w:rsidRDefault="00EC03E4" w:rsidP="00DE5494">
      <w:pPr>
        <w:jc w:val="center"/>
        <w:rPr>
          <w:rFonts w:ascii="Times New Roman" w:hAnsi="Times New Roman"/>
          <w:b/>
          <w:sz w:val="28"/>
          <w:szCs w:val="28"/>
        </w:rPr>
      </w:pPr>
    </w:p>
    <w:p w:rsidR="00EC03E4" w:rsidRPr="00B00E4E" w:rsidRDefault="00EC03E4" w:rsidP="00977345">
      <w:pPr>
        <w:jc w:val="left"/>
        <w:rPr>
          <w:rFonts w:ascii="Times New Roman" w:hAnsi="Times New Roman"/>
          <w:b/>
          <w:sz w:val="28"/>
          <w:szCs w:val="28"/>
        </w:rPr>
      </w:pP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Конституционный Суд Республики Казахстан в составе Председателя Азимовой Э.А.,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kk-KZ"/>
        </w:rPr>
        <w:t>судей</w:t>
      </w:r>
      <w:proofErr w:type="spellEnd"/>
      <w:r>
        <w:rPr>
          <w:rFonts w:ascii="Times New Roman" w:hAnsi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Ескендирова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А.К.,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Жакипбаева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К.Т.,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Жатканбаевой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А.Е.,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Кыдырбаевой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А.К., Мусина К.С.,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Нурмуханова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Б.М.,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Онгарбаева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Е.А., Подопригоры Р.А.,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Сарсембаева</w:t>
      </w:r>
      <w:proofErr w:type="spellEnd"/>
      <w: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Е.Ж. и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Ударцева</w:t>
      </w:r>
      <w:proofErr w:type="spellEnd"/>
      <w: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С.Ф.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с участием представителей: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Сената Парламента Республики Казахстан – депутата Сената Парламента Калтаевой Л.М.,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Правительства Республики Казахстан – заместителя Министра внутренних дел Саденова Е.С., 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Министерства юстиции </w:t>
      </w:r>
      <w:bookmarkStart w:id="1" w:name="_Hlk128041521"/>
      <w:r>
        <w:rPr>
          <w:rFonts w:ascii="Times New Roman" w:hAnsi="Times New Roman"/>
          <w:sz w:val="28"/>
          <w:szCs w:val="28"/>
          <w:lang w:val="kk-KZ"/>
        </w:rPr>
        <w:t>Республики Казахстан</w:t>
      </w:r>
      <w:bookmarkEnd w:id="1"/>
      <w:r>
        <w:rPr>
          <w:rFonts w:ascii="Times New Roman" w:hAnsi="Times New Roman"/>
          <w:sz w:val="28"/>
          <w:szCs w:val="28"/>
          <w:lang w:val="kk-KZ"/>
        </w:rPr>
        <w:t xml:space="preserve"> – </w:t>
      </w:r>
      <w:bookmarkStart w:id="2" w:name="_Hlk128041717"/>
      <w:r>
        <w:rPr>
          <w:rFonts w:ascii="Times New Roman" w:hAnsi="Times New Roman"/>
          <w:sz w:val="28"/>
          <w:szCs w:val="28"/>
          <w:lang w:val="kk-KZ"/>
        </w:rPr>
        <w:t xml:space="preserve">вице-министра </w:t>
      </w:r>
      <w:bookmarkEnd w:id="2"/>
      <w:r>
        <w:rPr>
          <w:rFonts w:ascii="Times New Roman" w:hAnsi="Times New Roman"/>
          <w:sz w:val="28"/>
          <w:szCs w:val="28"/>
          <w:lang w:val="kk-KZ"/>
        </w:rPr>
        <w:t xml:space="preserve"> Мукановой А.К., 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Министерства труда и социальной защиты населения Республики Казахстан – вице-министра Сагиндыковой</w:t>
      </w:r>
      <w:r>
        <w:rPr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Н.Е., 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Министерства финансов Республики Казахстан – вице-министра Темирбекова Д.О.,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Министерства обороны Республики Казахстан – заместителя начальника Юридического департамента Жапарова Н.Т.,  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Генеральной прокуратуры Республики Казахстан – советника Генерального Прокурора Адамова Т.Б.,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Уполномоченного по правам человека в Республике Казахстан –Заведующего отделом анализа законодательства и национального превентивного механизма Национального центра по правам человека Сейтжанова С.Ж., </w:t>
      </w:r>
    </w:p>
    <w:p w:rsidR="003E57C0" w:rsidRDefault="003E57C0" w:rsidP="003E57C0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экспертов – докторов юридических наук, профессоров Евразийского национального университета имени Л.Н. Гумилева Ахпанова А.Н. и  Нурмагамбетова А.М.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рассмотрел в открытом заседании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обращение гражданина </w:t>
      </w:r>
      <w:proofErr w:type="spellStart"/>
      <w:r>
        <w:rPr>
          <w:rFonts w:ascii="Times New Roman" w:hAnsi="Times New Roman"/>
          <w:sz w:val="28"/>
          <w:szCs w:val="28"/>
        </w:rPr>
        <w:t>Байжуманова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Беимбета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Калибековича</w:t>
      </w:r>
      <w:proofErr w:type="spellEnd"/>
      <w:r>
        <w:rPr>
          <w:rFonts w:ascii="Times New Roman" w:hAnsi="Times New Roman"/>
          <w:sz w:val="28"/>
          <w:szCs w:val="28"/>
        </w:rPr>
        <w:t xml:space="preserve"> о рассмотрении на </w:t>
      </w:r>
      <w:bookmarkStart w:id="3" w:name="_Hlk126341221"/>
      <w:r>
        <w:rPr>
          <w:rFonts w:ascii="Times New Roman" w:hAnsi="Times New Roman"/>
          <w:sz w:val="28"/>
          <w:szCs w:val="28"/>
        </w:rPr>
        <w:t xml:space="preserve">соответствие Конституции </w:t>
      </w:r>
      <w:bookmarkEnd w:id="3"/>
      <w:r>
        <w:rPr>
          <w:rFonts w:ascii="Times New Roman" w:hAnsi="Times New Roman"/>
          <w:sz w:val="28"/>
          <w:szCs w:val="28"/>
        </w:rPr>
        <w:t xml:space="preserve">Республики Казахстан положений </w:t>
      </w:r>
      <w:bookmarkStart w:id="4" w:name="_Hlk126329374"/>
      <w:r>
        <w:rPr>
          <w:rFonts w:ascii="Times New Roman" w:hAnsi="Times New Roman"/>
          <w:sz w:val="28"/>
          <w:szCs w:val="28"/>
        </w:rPr>
        <w:t xml:space="preserve">подпункта 3) пункта 1 статьи 10, пункта 1 статьи 64 и пункта 2 статьи 65 </w:t>
      </w:r>
      <w:bookmarkEnd w:id="4"/>
      <w:r>
        <w:rPr>
          <w:rFonts w:ascii="Times New Roman" w:hAnsi="Times New Roman"/>
          <w:sz w:val="28"/>
          <w:szCs w:val="28"/>
        </w:rPr>
        <w:t xml:space="preserve">Закона </w:t>
      </w:r>
      <w:bookmarkStart w:id="5" w:name="_Hlk126315091"/>
      <w:r>
        <w:rPr>
          <w:rFonts w:ascii="Times New Roman" w:hAnsi="Times New Roman"/>
          <w:sz w:val="28"/>
          <w:szCs w:val="28"/>
        </w:rPr>
        <w:t xml:space="preserve">Республики Казахстан </w:t>
      </w:r>
      <w:bookmarkStart w:id="6" w:name="_Hlk126339859"/>
      <w:bookmarkEnd w:id="5"/>
      <w:r>
        <w:rPr>
          <w:rFonts w:ascii="Times New Roman" w:hAnsi="Times New Roman"/>
          <w:sz w:val="28"/>
          <w:szCs w:val="28"/>
        </w:rPr>
        <w:t xml:space="preserve">от 21 июня 2013 года </w:t>
      </w:r>
      <w:bookmarkEnd w:id="6"/>
      <w:r>
        <w:rPr>
          <w:rFonts w:ascii="Times New Roman" w:hAnsi="Times New Roman"/>
          <w:sz w:val="28"/>
          <w:szCs w:val="28"/>
        </w:rPr>
        <w:lastRenderedPageBreak/>
        <w:t>«О пенсионном обеспечении в Республике Казахстан»</w: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(далее – Закон о пенсионном обеспечении). </w:t>
      </w:r>
    </w:p>
    <w:p w:rsidR="003E57C0" w:rsidRDefault="003E57C0" w:rsidP="003E57C0">
      <w:pPr>
        <w:shd w:val="clear" w:color="auto" w:fill="FFFFFF"/>
        <w:rPr>
          <w:rFonts w:ascii="Times New Roman" w:hAnsi="Times New Roman"/>
          <w:bCs/>
          <w:spacing w:val="-1"/>
          <w:sz w:val="28"/>
          <w:szCs w:val="28"/>
        </w:rPr>
      </w:pPr>
      <w:r>
        <w:rPr>
          <w:rFonts w:ascii="Times New Roman" w:hAnsi="Times New Roman"/>
          <w:bCs/>
          <w:spacing w:val="-1"/>
          <w:sz w:val="28"/>
          <w:szCs w:val="28"/>
        </w:rPr>
        <w:t xml:space="preserve">Заслушав сообщение докладчика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bCs/>
          <w:spacing w:val="-1"/>
          <w:sz w:val="28"/>
          <w:szCs w:val="28"/>
        </w:rPr>
        <w:t xml:space="preserve"> судьи Конституционного Суда Республики Казахстан </w:t>
      </w:r>
      <w:proofErr w:type="spellStart"/>
      <w:r>
        <w:rPr>
          <w:rFonts w:ascii="Times New Roman" w:hAnsi="Times New Roman"/>
          <w:bCs/>
          <w:spacing w:val="-1"/>
          <w:sz w:val="28"/>
          <w:szCs w:val="28"/>
        </w:rPr>
        <w:t>Ескендирова</w:t>
      </w:r>
      <w:proofErr w:type="spellEnd"/>
      <w:r>
        <w:rPr>
          <w:rFonts w:ascii="Times New Roman" w:hAnsi="Times New Roman"/>
          <w:bCs/>
          <w:spacing w:val="-1"/>
          <w:sz w:val="28"/>
          <w:szCs w:val="28"/>
        </w:rPr>
        <w:t xml:space="preserve"> А.К., </w:t>
      </w:r>
      <w:r>
        <w:rPr>
          <w:rFonts w:ascii="Times New Roman" w:hAnsi="Times New Roman"/>
          <w:sz w:val="28"/>
          <w:szCs w:val="28"/>
        </w:rPr>
        <w:t xml:space="preserve">изучив </w:t>
      </w:r>
      <w:r>
        <w:rPr>
          <w:rFonts w:ascii="Times New Roman" w:hAnsi="Times New Roman"/>
          <w:bCs/>
          <w:spacing w:val="-1"/>
          <w:sz w:val="28"/>
          <w:szCs w:val="28"/>
        </w:rPr>
        <w:t>материалы конституционного производства, проанализировав международный опыт и законодательство Республики Казахстан и отдельных зарубежных стран, Конституционный Суд Республики Казахстан</w:t>
      </w:r>
    </w:p>
    <w:p w:rsidR="003E57C0" w:rsidRDefault="003E57C0" w:rsidP="003E57C0">
      <w:pPr>
        <w:shd w:val="clear" w:color="auto" w:fill="FFFFFF"/>
        <w:rPr>
          <w:rFonts w:ascii="Times New Roman" w:hAnsi="Times New Roman"/>
          <w:bCs/>
          <w:spacing w:val="-1"/>
          <w:sz w:val="28"/>
          <w:szCs w:val="28"/>
        </w:rPr>
      </w:pPr>
    </w:p>
    <w:p w:rsidR="003E57C0" w:rsidRDefault="003E57C0" w:rsidP="003E57C0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установил: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bookmarkStart w:id="7" w:name="_Hlk126335561"/>
      <w:r>
        <w:rPr>
          <w:rFonts w:ascii="Times New Roman" w:hAnsi="Times New Roman"/>
          <w:sz w:val="28"/>
          <w:szCs w:val="28"/>
        </w:rPr>
        <w:t xml:space="preserve">Гражданин </w:t>
      </w:r>
      <w:bookmarkStart w:id="8" w:name="_Hlk128481253"/>
      <w:bookmarkStart w:id="9" w:name="_Hlk128486500"/>
      <w:proofErr w:type="spellStart"/>
      <w:r>
        <w:rPr>
          <w:rFonts w:ascii="Times New Roman" w:hAnsi="Times New Roman"/>
          <w:sz w:val="28"/>
          <w:szCs w:val="28"/>
        </w:rPr>
        <w:t>Байжуманов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Б.К.</w:t>
      </w:r>
      <w:bookmarkEnd w:id="8"/>
      <w:r>
        <w:rPr>
          <w:rFonts w:ascii="Times New Roman" w:hAnsi="Times New Roman"/>
          <w:sz w:val="28"/>
          <w:szCs w:val="28"/>
        </w:rPr>
        <w:t>,</w:t>
      </w:r>
      <w:r>
        <w:t xml:space="preserve"> </w:t>
      </w:r>
      <w:bookmarkEnd w:id="9"/>
      <w:r>
        <w:rPr>
          <w:rFonts w:ascii="Times New Roman" w:hAnsi="Times New Roman"/>
          <w:sz w:val="28"/>
          <w:szCs w:val="28"/>
        </w:rPr>
        <w:t>находясь в распоряжении Департамента полиции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Восточно-Казахстанской области (далее – Департамент полиции),</w: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будучи подполковником полиции, имея выслугу лет в органах внутренних дел 27 лет 6 месяцев и 21 день, в льготном исчислении – 34 года 9 месяцев и 23 дня, приказом начальника Департамента полиции № 201 л/с от 14 марта 2019 года был уволен из органов внутренних дел в запас Вооруженных Сил по собственному желанию на основании подпункта 5) пункта 1 статьи 80 Закона Республики Казахстан от 6 января 2011 года «О правоохранительной службе» (далее – </w:t>
      </w:r>
      <w:bookmarkStart w:id="10" w:name="_Hlk128644245"/>
      <w:r>
        <w:rPr>
          <w:rFonts w:ascii="Times New Roman" w:hAnsi="Times New Roman"/>
          <w:sz w:val="28"/>
          <w:szCs w:val="28"/>
        </w:rPr>
        <w:t>Закон о правоохранительной службе</w:t>
      </w:r>
      <w:bookmarkEnd w:id="10"/>
      <w:r>
        <w:rPr>
          <w:rFonts w:ascii="Times New Roman" w:hAnsi="Times New Roman"/>
          <w:sz w:val="28"/>
          <w:szCs w:val="28"/>
        </w:rPr>
        <w:t xml:space="preserve">). </w:t>
      </w:r>
      <w:bookmarkEnd w:id="7"/>
      <w:r>
        <w:rPr>
          <w:rFonts w:ascii="Times New Roman" w:hAnsi="Times New Roman"/>
          <w:sz w:val="28"/>
          <w:szCs w:val="28"/>
        </w:rPr>
        <w:t xml:space="preserve">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Вступившим в законную силу приговором суда № 2 </w:t>
      </w:r>
      <w:proofErr w:type="spellStart"/>
      <w:r>
        <w:rPr>
          <w:rFonts w:ascii="Times New Roman" w:hAnsi="Times New Roman"/>
          <w:sz w:val="28"/>
          <w:szCs w:val="28"/>
        </w:rPr>
        <w:t>Курчумского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Восточно-Казахстанской области от 17 июля 2019 года </w:t>
      </w:r>
      <w:proofErr w:type="spellStart"/>
      <w:r>
        <w:rPr>
          <w:rFonts w:ascii="Times New Roman" w:hAnsi="Times New Roman"/>
          <w:sz w:val="28"/>
          <w:szCs w:val="28"/>
        </w:rPr>
        <w:t>Байжуманов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Б.К. был признан виновным в совершении преступления средней тяжести в период службы в органах полиции (умышленное укрытие от регистрации тяжкого преступления)</w: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по части второй статьи 433 Уголовного кодекса Республики Казахстан от 3 июля 2014 года (далее – УК) с назначением наказания в виде ограничения свободы сроком на два года с лишением права занимать должности в правоохранительных органах сроком на пять лет и применением дополнительного наказания на основании статьи 49 УК в виде лишения специального звания «подполковник полиции». На момент осуждения </w:t>
      </w:r>
      <w:proofErr w:type="spellStart"/>
      <w:r>
        <w:rPr>
          <w:rFonts w:ascii="Times New Roman" w:hAnsi="Times New Roman"/>
          <w:sz w:val="28"/>
          <w:szCs w:val="28"/>
        </w:rPr>
        <w:t>Байжуманов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Б.К. уже являлся получателем пенсионных выплат за выслугу лет.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1 октября 2019 года Департаментом полиции </w:t>
      </w:r>
      <w:proofErr w:type="spellStart"/>
      <w:r>
        <w:rPr>
          <w:rFonts w:ascii="Times New Roman" w:hAnsi="Times New Roman"/>
          <w:sz w:val="28"/>
          <w:szCs w:val="28"/>
        </w:rPr>
        <w:t>Байжуманову</w:t>
      </w:r>
      <w:proofErr w:type="spellEnd"/>
      <w:r>
        <w:rPr>
          <w:rFonts w:ascii="Times New Roman" w:hAnsi="Times New Roman"/>
          <w:sz w:val="28"/>
          <w:szCs w:val="28"/>
        </w:rPr>
        <w:t xml:space="preserve"> Б.К. была прекращена выплата пенсии за выслугу лет на основании: </w:t>
      </w:r>
      <w:bookmarkStart w:id="11" w:name="_Hlk128481219"/>
      <w:r>
        <w:rPr>
          <w:rFonts w:ascii="Times New Roman" w:hAnsi="Times New Roman"/>
          <w:sz w:val="28"/>
          <w:szCs w:val="28"/>
        </w:rPr>
        <w:t xml:space="preserve">обвинительного приговора суда № 2 </w:t>
      </w:r>
      <w:proofErr w:type="spellStart"/>
      <w:r>
        <w:rPr>
          <w:rFonts w:ascii="Times New Roman" w:hAnsi="Times New Roman"/>
          <w:sz w:val="28"/>
          <w:szCs w:val="28"/>
        </w:rPr>
        <w:t>Курчумского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Восточно-Казахстанской области                     от 17 июля 2019 года; </w:t>
      </w:r>
      <w:bookmarkEnd w:id="11"/>
      <w:r>
        <w:rPr>
          <w:rFonts w:ascii="Times New Roman" w:hAnsi="Times New Roman"/>
          <w:sz w:val="28"/>
          <w:szCs w:val="28"/>
        </w:rPr>
        <w:t>приказа Министра внутренних дел Республики Казахстан № 492 л/</w:t>
      </w:r>
      <w:r>
        <w:rPr>
          <w:rFonts w:ascii="Times New Roman" w:hAnsi="Times New Roman"/>
          <w:sz w:val="28"/>
          <w:szCs w:val="28"/>
          <w:lang w:val="kk-KZ"/>
        </w:rPr>
        <w:t>с</w:t>
      </w:r>
      <w:r>
        <w:rPr>
          <w:rFonts w:ascii="Times New Roman" w:hAnsi="Times New Roman"/>
          <w:sz w:val="28"/>
          <w:szCs w:val="28"/>
        </w:rPr>
        <w:t xml:space="preserve"> от 12 сентября 2019 года о лишении специального звания «подполковник полиции»; уведомления Департамента полиции от 19 декабря 2019 года о прекращении выплаты пенсии; повторного уведомления Департамента полиции от 25 марта 2022 года о прекращении выплаты пенсии в связи с вынесением постановления судебной коллегии по гражданским делам Верховного Суда Республики Казахстан от 10 февраля 2022 года. 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Байжумановым</w:t>
      </w:r>
      <w:proofErr w:type="spellEnd"/>
      <w:r>
        <w:rPr>
          <w:rFonts w:ascii="Times New Roman" w:hAnsi="Times New Roman"/>
          <w:sz w:val="28"/>
          <w:szCs w:val="28"/>
        </w:rPr>
        <w:t xml:space="preserve"> Б.К. оспорены в судебном порядке действия Департамента полиции по прекращению выплаты пенсии. Вступившим в законную силу решением суда № 2 </w:t>
      </w:r>
      <w:proofErr w:type="spellStart"/>
      <w:r>
        <w:rPr>
          <w:rFonts w:ascii="Times New Roman" w:hAnsi="Times New Roman"/>
          <w:sz w:val="28"/>
          <w:szCs w:val="28"/>
        </w:rPr>
        <w:t>Курчумского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района Восточно-Казахстанской области от    5 февраля 2020 года его требования были удовлетворены и права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</w:rPr>
        <w:t>восстановлены.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Постановлением судебной коллегии по гражданским делам Верховного Суда </w:t>
      </w:r>
      <w:bookmarkStart w:id="12" w:name="_Hlk126339803"/>
      <w:r>
        <w:rPr>
          <w:rFonts w:ascii="Times New Roman" w:hAnsi="Times New Roman"/>
          <w:sz w:val="28"/>
          <w:szCs w:val="28"/>
        </w:rPr>
        <w:t xml:space="preserve">Республики Казахстан </w:t>
      </w:r>
      <w:bookmarkEnd w:id="12"/>
      <w:r>
        <w:rPr>
          <w:rFonts w:ascii="Times New Roman" w:hAnsi="Times New Roman"/>
          <w:sz w:val="28"/>
          <w:szCs w:val="28"/>
        </w:rPr>
        <w:t xml:space="preserve">от 10 февраля 2022 года судебные акты местных судов отменены с принятием нового решения об отказе в удовлетворении заявления гражданина </w:t>
      </w:r>
      <w:proofErr w:type="spellStart"/>
      <w:r>
        <w:rPr>
          <w:rFonts w:ascii="Times New Roman" w:hAnsi="Times New Roman"/>
          <w:sz w:val="28"/>
          <w:szCs w:val="28"/>
        </w:rPr>
        <w:t>Байжуманова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Б.К.  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Судом кассационной инстанции сделан вывод, что нормы Закона о пенсионном обеспечении и Закона</w:t>
      </w:r>
      <w:r>
        <w:t xml:space="preserve"> </w:t>
      </w:r>
      <w:bookmarkStart w:id="13" w:name="_Hlk127901273"/>
      <w:r>
        <w:rPr>
          <w:rFonts w:ascii="Times New Roman" w:hAnsi="Times New Roman"/>
          <w:sz w:val="28"/>
          <w:szCs w:val="28"/>
        </w:rPr>
        <w:t xml:space="preserve">о правоохранительной службе </w:t>
      </w:r>
      <w:bookmarkEnd w:id="13"/>
      <w:r>
        <w:rPr>
          <w:rFonts w:ascii="Times New Roman" w:hAnsi="Times New Roman"/>
          <w:sz w:val="28"/>
          <w:szCs w:val="28"/>
        </w:rPr>
        <w:t>указывают на неразрывность понятий «сотрудник правоохранительной службы», «специальное звание» и «пенсионные выплаты за выслугу лет». Лишение специального звания обвинительным приговором суда за преступление, совершенное в период службы, влечет прекращение пенсионных выплат за выслугу лет, поскольку изменен правовой статус гражданина. Конституционное право на пенсионное обеспечение может быть реализовано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общих основаниях в рамках законодательства о пенсионном </w:t>
      </w:r>
      <w:bookmarkStart w:id="14" w:name="_Hlk128057251"/>
      <w:r>
        <w:rPr>
          <w:rFonts w:ascii="Times New Roman" w:hAnsi="Times New Roman"/>
          <w:sz w:val="28"/>
          <w:szCs w:val="28"/>
        </w:rPr>
        <w:t>обеспечении.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Субъект обращения полагает, что оспариваемые им положения </w:t>
      </w:r>
      <w:r>
        <w:rPr>
          <w:rFonts w:ascii="Times New Roman" w:hAnsi="Times New Roman"/>
          <w:sz w:val="28"/>
          <w:szCs w:val="28"/>
          <w:lang w:val="kk-KZ"/>
        </w:rPr>
        <w:t>З</w:t>
      </w:r>
      <w:proofErr w:type="spellStart"/>
      <w:r>
        <w:rPr>
          <w:rFonts w:ascii="Times New Roman" w:hAnsi="Times New Roman"/>
          <w:sz w:val="28"/>
          <w:szCs w:val="28"/>
        </w:rPr>
        <w:t>акона</w:t>
      </w:r>
      <w:proofErr w:type="spellEnd"/>
      <w:r>
        <w:rPr>
          <w:rFonts w:ascii="Times New Roman" w:hAnsi="Times New Roman"/>
          <w:sz w:val="28"/>
          <w:szCs w:val="28"/>
        </w:rPr>
        <w:t xml:space="preserve"> непосредственно затрагивают его права и свободы, закрепленные Конституцией, не обеспечивают синхронное исполнение требования пункта 8 статьи 64 Закона </w:t>
      </w:r>
      <w:bookmarkStart w:id="15" w:name="_Hlk128644137"/>
      <w:r>
        <w:rPr>
          <w:rFonts w:ascii="Times New Roman" w:hAnsi="Times New Roman"/>
          <w:sz w:val="28"/>
          <w:szCs w:val="28"/>
        </w:rPr>
        <w:t>о пенсионном обеспечении</w:t>
      </w:r>
      <w:bookmarkEnd w:id="15"/>
      <w:r>
        <w:rPr>
          <w:rFonts w:ascii="Times New Roman" w:hAnsi="Times New Roman"/>
          <w:sz w:val="28"/>
          <w:szCs w:val="28"/>
        </w:rPr>
        <w:t xml:space="preserve">. Лишение специального звания приговором суда, по его мнению, не должно влечь прекращения права на пенсию за выслугу лет. </w:t>
      </w:r>
    </w:p>
    <w:bookmarkEnd w:id="14"/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рассмотрении вопроса о конституционности оспариваемых норм Закона о пенсионном обеспечении применительно к предмету обращения Конституционный Суд исходит из следующего.  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Согласно пункту 1 статьи 1 Конституции Республика Казахстан утверждает себя демократическим, светским, правовым и социальным государством, высшими ценностями которого являются человек, его жизнь, права и свободы. 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Данные конституционные положения означают, что государство не имеет более важной задачи, чем забота о человеке, его материальном благополучии и обязано создать все зависящие от него условия для достойного существования человека (нормативные постановления Конституционного Совета от 20 апреля 2004 года № 3, от 10 апреля 2018 года № 3 и другие).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Гражданину Республики Казахстан гарантируется минимальный размер заработной платы и пенсии, социальное обеспечение по возрасту, в случае болезни, инвалидности, потери кормильца и по иным законным основаниям (пункт 1 статьи 28 Конституции).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Права и свободы человека и гражданина могут быть ограничены только законами и лишь в той мере, в какой это необходимо в целях защиты </w:t>
      </w:r>
      <w:r>
        <w:rPr>
          <w:rFonts w:ascii="Times New Roman" w:hAnsi="Times New Roman"/>
          <w:sz w:val="28"/>
          <w:szCs w:val="28"/>
        </w:rPr>
        <w:lastRenderedPageBreak/>
        <w:t>конституционного строя, охраны общественного порядка, прав и свобод человека, здоровья и нравственности населения (пункт 1 статьи 39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Конституции).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Выполняя свои конституционные обязательства перед гражданами, учитывая специфику правоохранительной службы и условия ее прохождения, государство предусмотрело особый правовой механизм обеспечения и реализации конституционного права на пенсию сотрудников правоохранительных органов, предполагающий получение пенсионных выплат за выслугу лет. Данное право производно от их трудовой деятельности и вытекающие из него выплаты являются одной из форм социальной защиты сотрудников за надлежащее несение правоохранительной службы.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Законом о пенсионном обеспечении определены правовые и социальные основы пенсионного обеспечения граждан в Казахстане.  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В нормах данного Закона, оспариваемых в обращении гражданина, определены правовые условия для назначения сотрудникам правоохранительных органов пенсии за выслугу лет, и в целом они согласуются с положениями Конституции Республики Казахстан.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 содержания подпункта 3) пункта 1 статьи 10 Закона о пенсионном обеспечении следует, что сотрудники правоохранительных органов отнесены к категории граждан, имеющих право на получение пенсионных выплат. Одним из условий их пенсионного обеспечения является наличие выслуги лет. В размер денежного содержания, учитываемого для пенсионного обеспечения данной категории граждан, включаются должностной оклад и оклад (доплата) по специальному званию, классному чину. Он определяется на день увольнения (исключения из списков личного состава) со службы и подтверждается справкой установленного образца соответствующего органа по последнему месту службы (пункт 1 статьи 64, пункты 2 и 3 статьи 65). </w:t>
      </w:r>
    </w:p>
    <w:p w:rsidR="003E57C0" w:rsidRDefault="003E57C0" w:rsidP="003E57C0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Таким образом, условия реализации права на пенсионные выплаты за выслугу лет устанавливаются на момент прекращения лицом правоохранительной службы.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Конституционный Суд отмечает, что действующие законодательные акты – Закон о пенсионном обеспечении и Закон о правоохранительной службе не содержат норм, регулирующих правовые основания и порядок прекращения пенсионных выплат, назначенных бывшим сотрудник</w:t>
      </w:r>
      <w:r w:rsidR="00E668F1">
        <w:rPr>
          <w:rFonts w:ascii="Times New Roman" w:hAnsi="Times New Roman"/>
          <w:sz w:val="28"/>
          <w:szCs w:val="28"/>
        </w:rPr>
        <w:t xml:space="preserve">ам правоохранительных органов. </w:t>
      </w:r>
      <w:r>
        <w:rPr>
          <w:rFonts w:ascii="Times New Roman" w:hAnsi="Times New Roman"/>
          <w:sz w:val="28"/>
          <w:szCs w:val="28"/>
        </w:rPr>
        <w:t>В Законе о пенсионном обеспечении, являющемся базовым законом в этой сфере, предусмотрены только два основания, когда прекращаются пенсионные выплаты за выслугу лет – смерть пенсионера или его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выезд на постоянное место жительства за пределы Республики Казахстан (пункт 4 статьи 68).  </w:t>
      </w:r>
    </w:p>
    <w:p w:rsidR="003E57C0" w:rsidRDefault="003E57C0" w:rsidP="003E57C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Конституционный Суд обратил внимание, что нормы Закона о пенсионном обеспечении, являющиеся предметом обращения, включены в Социальный </w:t>
      </w:r>
      <w:r>
        <w:rPr>
          <w:rFonts w:ascii="Times New Roman" w:hAnsi="Times New Roman"/>
          <w:sz w:val="28"/>
          <w:szCs w:val="28"/>
        </w:rPr>
        <w:lastRenderedPageBreak/>
        <w:t>кодекс Республики Казахстан, принятый Сенатом Парламен</w:t>
      </w:r>
      <w:r w:rsidR="00E668F1">
        <w:rPr>
          <w:rFonts w:ascii="Times New Roman" w:hAnsi="Times New Roman"/>
          <w:sz w:val="28"/>
          <w:szCs w:val="28"/>
        </w:rPr>
        <w:t xml:space="preserve">та 16 марта 2023 года. </w:t>
      </w:r>
    </w:p>
    <w:p w:rsidR="003E57C0" w:rsidRDefault="003E57C0" w:rsidP="003E57C0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 основании изложенного, руководствуясь пунктом 3 статьи 72 и пунктом 3 статьи 74 Конституции Республики Казахстан, подпунктом 3) пункта 4 статьи 23, статьями 55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58, 62, пунктами 3 и 4 статьи 63 и подпунктом 2) пункта 1 статьи 65 Конституционного закона Республики Казахстан от 5 ноября 2022 года «О Конституционном Суде Республики Казахстан», Конституционный Суд </w:t>
      </w:r>
      <w:bookmarkStart w:id="16" w:name="_Hlk128075457"/>
      <w:r>
        <w:rPr>
          <w:sz w:val="28"/>
          <w:szCs w:val="28"/>
        </w:rPr>
        <w:t>Республики Казахстан</w:t>
      </w:r>
      <w:bookmarkEnd w:id="16"/>
    </w:p>
    <w:p w:rsidR="003E57C0" w:rsidRDefault="003E57C0" w:rsidP="003E57C0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3E57C0" w:rsidRDefault="003E57C0" w:rsidP="003E57C0">
      <w:pPr>
        <w:widowControl w:val="0"/>
        <w:ind w:firstLine="0"/>
        <w:jc w:val="center"/>
        <w:rPr>
          <w:rFonts w:ascii="Times New Roman" w:eastAsia="Arial" w:hAnsi="Times New Roman"/>
          <w:b/>
          <w:kern w:val="2"/>
          <w:sz w:val="28"/>
          <w:szCs w:val="28"/>
        </w:rPr>
      </w:pPr>
      <w:r>
        <w:rPr>
          <w:rFonts w:ascii="Times New Roman" w:eastAsia="Arial" w:hAnsi="Times New Roman"/>
          <w:b/>
          <w:kern w:val="2"/>
          <w:sz w:val="28"/>
          <w:szCs w:val="28"/>
        </w:rPr>
        <w:t xml:space="preserve">постановляет: </w:t>
      </w:r>
    </w:p>
    <w:p w:rsidR="003E57C0" w:rsidRDefault="003E57C0" w:rsidP="003E57C0">
      <w:pPr>
        <w:widowControl w:val="0"/>
        <w:ind w:firstLine="709"/>
        <w:jc w:val="center"/>
        <w:rPr>
          <w:rFonts w:ascii="Times New Roman" w:eastAsia="Arial" w:hAnsi="Times New Roman"/>
          <w:kern w:val="2"/>
          <w:sz w:val="28"/>
          <w:szCs w:val="28"/>
        </w:rPr>
      </w:pPr>
    </w:p>
    <w:p w:rsidR="003E57C0" w:rsidRDefault="003E57C0" w:rsidP="003E57C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bookmarkStart w:id="17" w:name="_Hlk130807911"/>
      <w:r>
        <w:rPr>
          <w:sz w:val="28"/>
          <w:szCs w:val="28"/>
        </w:rPr>
        <w:t xml:space="preserve">Признать подпункт 3) пункта 1 статьи 10, пункт 1 статьи 64 и пункт      2 статьи 65 Закона </w:t>
      </w:r>
      <w:bookmarkStart w:id="18" w:name="_Hlk128075487"/>
      <w:r>
        <w:rPr>
          <w:sz w:val="28"/>
          <w:szCs w:val="28"/>
        </w:rPr>
        <w:t xml:space="preserve">Республики Казахстан «О пенсионном обеспечении в Республике Казахстан» </w:t>
      </w:r>
      <w:bookmarkEnd w:id="18"/>
      <w:r>
        <w:rPr>
          <w:sz w:val="28"/>
          <w:szCs w:val="28"/>
        </w:rPr>
        <w:t xml:space="preserve">соответствующими Конституции </w:t>
      </w:r>
      <w:bookmarkStart w:id="19" w:name="_Hlk128990151"/>
      <w:r>
        <w:rPr>
          <w:sz w:val="28"/>
          <w:szCs w:val="28"/>
        </w:rPr>
        <w:t>Республики Казахстан</w:t>
      </w:r>
      <w:r>
        <w:t xml:space="preserve"> </w:t>
      </w:r>
      <w:bookmarkEnd w:id="19"/>
      <w:r>
        <w:rPr>
          <w:sz w:val="28"/>
          <w:szCs w:val="28"/>
        </w:rPr>
        <w:t>в данном Конституционном Судом Республики Казахстан истолковании:</w:t>
      </w:r>
    </w:p>
    <w:p w:rsidR="003E57C0" w:rsidRDefault="003E57C0" w:rsidP="003E57C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прекращение пенсионных выплат </w:t>
      </w:r>
      <w:r>
        <w:rPr>
          <w:sz w:val="28"/>
          <w:szCs w:val="28"/>
          <w:lang w:val="kk-KZ"/>
        </w:rPr>
        <w:t>за</w:t>
      </w:r>
      <w:r>
        <w:rPr>
          <w:sz w:val="28"/>
          <w:szCs w:val="28"/>
        </w:rPr>
        <w:t xml:space="preserve"> выслуг</w:t>
      </w:r>
      <w:r>
        <w:rPr>
          <w:sz w:val="28"/>
          <w:szCs w:val="28"/>
          <w:lang w:val="kk-KZ"/>
        </w:rPr>
        <w:t>у</w:t>
      </w:r>
      <w:r>
        <w:rPr>
          <w:sz w:val="28"/>
          <w:szCs w:val="28"/>
        </w:rPr>
        <w:t xml:space="preserve"> лет, назначенных в соответствии с Законом Республики Казахстан «О пенсионном обеспечении в Республике Казахстан», допустимо исключительно в случаях, прямо предусмотренных соответствующим законом, регулирующим вопросы </w:t>
      </w:r>
      <w:r>
        <w:rPr>
          <w:color w:val="000000"/>
          <w:spacing w:val="2"/>
          <w:sz w:val="28"/>
          <w:szCs w:val="28"/>
          <w:shd w:val="clear" w:color="auto" w:fill="FFFFFF"/>
        </w:rPr>
        <w:t xml:space="preserve">реализации конституционного права граждан на пенсионное обеспечение. </w:t>
      </w:r>
      <w:r>
        <w:rPr>
          <w:sz w:val="28"/>
          <w:szCs w:val="28"/>
        </w:rPr>
        <w:t xml:space="preserve">  </w:t>
      </w:r>
    </w:p>
    <w:p w:rsidR="003E57C0" w:rsidRDefault="003E57C0" w:rsidP="003E57C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2. Решения судов и иных правоприменительных органов, основанные на ином истолковании подпункта 3) пункта 1 статьи 10, пункта 1 статьи 64 и пункта 2 статьи 65 Закона Республики Казахстан «О пенсионном обеспечении в Республике Казахстан», исполнению не подлежат и должны быть пересмотрены в установленном порядке.</w:t>
      </w:r>
    </w:p>
    <w:p w:rsidR="003E57C0" w:rsidRDefault="003E57C0" w:rsidP="003E57C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Настоящее нормативное постановление вступает в силу со дня его принятия, является общеобязательным на всей территории Республики, окончательным и обжалованию не подлежит.   </w:t>
      </w:r>
    </w:p>
    <w:p w:rsidR="003E57C0" w:rsidRDefault="003E57C0" w:rsidP="003E57C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4. Опубликовать настоящее нормативное постановление на казахском и русском языках в периодических печатных изданиях, получивших право на официальное опубликование законодательных актов, единой системе правовой информации и на интернет-ресурсе Конституционного Суда.</w:t>
      </w:r>
      <w:bookmarkEnd w:id="17"/>
    </w:p>
    <w:p w:rsidR="001E063B" w:rsidRPr="00B00E4E" w:rsidRDefault="001E063B" w:rsidP="001E063B">
      <w:pPr>
        <w:tabs>
          <w:tab w:val="left" w:pos="8789"/>
          <w:tab w:val="left" w:pos="9355"/>
        </w:tabs>
        <w:jc w:val="right"/>
        <w:rPr>
          <w:rFonts w:ascii="Times New Roman" w:hAnsi="Times New Roman"/>
          <w:b/>
          <w:sz w:val="28"/>
          <w:szCs w:val="28"/>
        </w:rPr>
      </w:pPr>
      <w:r w:rsidRPr="00B00E4E">
        <w:rPr>
          <w:rFonts w:ascii="Times New Roman" w:hAnsi="Times New Roman"/>
          <w:b/>
          <w:sz w:val="28"/>
          <w:szCs w:val="28"/>
        </w:rPr>
        <w:t xml:space="preserve">    </w:t>
      </w:r>
    </w:p>
    <w:p w:rsidR="00A93B53" w:rsidRPr="00B00E4E" w:rsidRDefault="00A93B53" w:rsidP="008D1A40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rPr>
          <w:sz w:val="28"/>
          <w:szCs w:val="28"/>
        </w:rPr>
      </w:pPr>
    </w:p>
    <w:p w:rsidR="004661DE" w:rsidRPr="00866273" w:rsidRDefault="004661DE" w:rsidP="004661DE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right"/>
        <w:rPr>
          <w:b/>
          <w:sz w:val="28"/>
          <w:szCs w:val="28"/>
        </w:rPr>
      </w:pPr>
      <w:r w:rsidRPr="00866273">
        <w:rPr>
          <w:b/>
          <w:sz w:val="28"/>
          <w:szCs w:val="28"/>
        </w:rPr>
        <w:t>Конституционный Суд</w:t>
      </w:r>
    </w:p>
    <w:p w:rsidR="000C7FDB" w:rsidRDefault="004661DE" w:rsidP="001E063B">
      <w:pPr>
        <w:pStyle w:val="a4"/>
        <w:tabs>
          <w:tab w:val="left" w:pos="1134"/>
          <w:tab w:val="left" w:pos="1418"/>
          <w:tab w:val="left" w:pos="1701"/>
        </w:tabs>
        <w:spacing w:before="0" w:beforeAutospacing="0" w:after="0" w:afterAutospacing="0"/>
        <w:ind w:firstLine="709"/>
        <w:jc w:val="right"/>
        <w:rPr>
          <w:b/>
          <w:sz w:val="28"/>
          <w:szCs w:val="28"/>
        </w:rPr>
      </w:pPr>
      <w:r w:rsidRPr="00866273">
        <w:rPr>
          <w:b/>
          <w:sz w:val="28"/>
          <w:szCs w:val="28"/>
        </w:rPr>
        <w:t>Республики Казахстан</w:t>
      </w:r>
    </w:p>
    <w:sectPr w:rsidR="000C7FDB" w:rsidSect="00EC03E4">
      <w:headerReference w:type="default" r:id="rId8"/>
      <w:pgSz w:w="12240" w:h="15840"/>
      <w:pgMar w:top="1474" w:right="1134" w:bottom="1418" w:left="141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292" w:rsidRDefault="00365292" w:rsidP="00B97B1A">
      <w:r>
        <w:separator/>
      </w:r>
    </w:p>
  </w:endnote>
  <w:endnote w:type="continuationSeparator" w:id="0">
    <w:p w:rsidR="00365292" w:rsidRDefault="00365292" w:rsidP="00B9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292" w:rsidRDefault="00365292" w:rsidP="00B97B1A">
      <w:r>
        <w:separator/>
      </w:r>
    </w:p>
  </w:footnote>
  <w:footnote w:type="continuationSeparator" w:id="0">
    <w:p w:rsidR="00365292" w:rsidRDefault="00365292" w:rsidP="00B97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A91" w:rsidRPr="00EC03E4" w:rsidRDefault="004E0A91">
    <w:pPr>
      <w:pStyle w:val="a7"/>
      <w:jc w:val="center"/>
      <w:rPr>
        <w:rFonts w:ascii="Times New Roman" w:hAnsi="Times New Roman"/>
        <w:sz w:val="28"/>
        <w:szCs w:val="28"/>
      </w:rPr>
    </w:pPr>
    <w:r w:rsidRPr="00EC03E4">
      <w:rPr>
        <w:rFonts w:ascii="Times New Roman" w:hAnsi="Times New Roman"/>
        <w:sz w:val="28"/>
        <w:szCs w:val="28"/>
      </w:rPr>
      <w:fldChar w:fldCharType="begin"/>
    </w:r>
    <w:r w:rsidRPr="00EC03E4">
      <w:rPr>
        <w:rFonts w:ascii="Times New Roman" w:hAnsi="Times New Roman"/>
        <w:sz w:val="28"/>
        <w:szCs w:val="28"/>
      </w:rPr>
      <w:instrText>PAGE   \* MERGEFORMAT</w:instrText>
    </w:r>
    <w:r w:rsidRPr="00EC03E4">
      <w:rPr>
        <w:rFonts w:ascii="Times New Roman" w:hAnsi="Times New Roman"/>
        <w:sz w:val="28"/>
        <w:szCs w:val="28"/>
      </w:rPr>
      <w:fldChar w:fldCharType="separate"/>
    </w:r>
    <w:r w:rsidR="00E668F1">
      <w:rPr>
        <w:rFonts w:ascii="Times New Roman" w:hAnsi="Times New Roman"/>
        <w:noProof/>
        <w:sz w:val="28"/>
        <w:szCs w:val="28"/>
      </w:rPr>
      <w:t>5</w:t>
    </w:r>
    <w:r w:rsidRPr="00EC03E4">
      <w:rPr>
        <w:rFonts w:ascii="Times New Roman" w:hAnsi="Times New Roman"/>
        <w:sz w:val="28"/>
        <w:szCs w:val="28"/>
      </w:rPr>
      <w:fldChar w:fldCharType="end"/>
    </w:r>
  </w:p>
  <w:p w:rsidR="004E0A91" w:rsidRDefault="004E0A9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DB3"/>
    <w:multiLevelType w:val="hybridMultilevel"/>
    <w:tmpl w:val="562AF0C8"/>
    <w:lvl w:ilvl="0" w:tplc="6A968AF4">
      <w:start w:val="1"/>
      <w:numFmt w:val="decimal"/>
      <w:lvlText w:val="%1)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18650E"/>
    <w:multiLevelType w:val="hybridMultilevel"/>
    <w:tmpl w:val="A1F4A01C"/>
    <w:lvl w:ilvl="0" w:tplc="670E05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905602"/>
    <w:multiLevelType w:val="hybridMultilevel"/>
    <w:tmpl w:val="18FA9B4A"/>
    <w:lvl w:ilvl="0" w:tplc="E01AF7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98636E7"/>
    <w:multiLevelType w:val="hybridMultilevel"/>
    <w:tmpl w:val="60ECD706"/>
    <w:lvl w:ilvl="0" w:tplc="CD7A3804">
      <w:start w:val="1"/>
      <w:numFmt w:val="decimal"/>
      <w:lvlText w:val="%1."/>
      <w:lvlJc w:val="left"/>
      <w:pPr>
        <w:ind w:left="1070" w:hanging="360"/>
      </w:pPr>
      <w:rPr>
        <w:rFonts w:eastAsia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F430DD"/>
    <w:multiLevelType w:val="hybridMultilevel"/>
    <w:tmpl w:val="601C7866"/>
    <w:lvl w:ilvl="0" w:tplc="4120E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0C5EF0"/>
    <w:multiLevelType w:val="hybridMultilevel"/>
    <w:tmpl w:val="4B4ADC86"/>
    <w:lvl w:ilvl="0" w:tplc="ABEA9D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CE"/>
    <w:rsid w:val="000008E5"/>
    <w:rsid w:val="00001892"/>
    <w:rsid w:val="000024F9"/>
    <w:rsid w:val="000025B4"/>
    <w:rsid w:val="000055DF"/>
    <w:rsid w:val="00010454"/>
    <w:rsid w:val="0001056F"/>
    <w:rsid w:val="00010AC2"/>
    <w:rsid w:val="00010E09"/>
    <w:rsid w:val="00012415"/>
    <w:rsid w:val="000126A5"/>
    <w:rsid w:val="00012ABE"/>
    <w:rsid w:val="00015987"/>
    <w:rsid w:val="00016E44"/>
    <w:rsid w:val="00017C6D"/>
    <w:rsid w:val="00017D47"/>
    <w:rsid w:val="00020C84"/>
    <w:rsid w:val="00025023"/>
    <w:rsid w:val="00026B83"/>
    <w:rsid w:val="00026FB3"/>
    <w:rsid w:val="00035C70"/>
    <w:rsid w:val="000407FF"/>
    <w:rsid w:val="00040E00"/>
    <w:rsid w:val="00041A12"/>
    <w:rsid w:val="00044234"/>
    <w:rsid w:val="0004433A"/>
    <w:rsid w:val="00044747"/>
    <w:rsid w:val="00052C05"/>
    <w:rsid w:val="00053A79"/>
    <w:rsid w:val="00053BFE"/>
    <w:rsid w:val="000558D1"/>
    <w:rsid w:val="00056496"/>
    <w:rsid w:val="00056DDB"/>
    <w:rsid w:val="000573FD"/>
    <w:rsid w:val="00057D7B"/>
    <w:rsid w:val="00060007"/>
    <w:rsid w:val="00060383"/>
    <w:rsid w:val="00060BC6"/>
    <w:rsid w:val="0006128E"/>
    <w:rsid w:val="0006277C"/>
    <w:rsid w:val="00063592"/>
    <w:rsid w:val="00071927"/>
    <w:rsid w:val="00072BE8"/>
    <w:rsid w:val="0007674C"/>
    <w:rsid w:val="00077032"/>
    <w:rsid w:val="00077E08"/>
    <w:rsid w:val="0008009A"/>
    <w:rsid w:val="00080643"/>
    <w:rsid w:val="000821BB"/>
    <w:rsid w:val="000823EB"/>
    <w:rsid w:val="00082B45"/>
    <w:rsid w:val="000851F5"/>
    <w:rsid w:val="00085F59"/>
    <w:rsid w:val="000863FD"/>
    <w:rsid w:val="00092867"/>
    <w:rsid w:val="00092B23"/>
    <w:rsid w:val="000951BD"/>
    <w:rsid w:val="000977EF"/>
    <w:rsid w:val="000A3706"/>
    <w:rsid w:val="000A4FA4"/>
    <w:rsid w:val="000A74BF"/>
    <w:rsid w:val="000B39BF"/>
    <w:rsid w:val="000B444A"/>
    <w:rsid w:val="000B5A1D"/>
    <w:rsid w:val="000C0B89"/>
    <w:rsid w:val="000C0BFD"/>
    <w:rsid w:val="000C3BB9"/>
    <w:rsid w:val="000C5D09"/>
    <w:rsid w:val="000C7FDB"/>
    <w:rsid w:val="000D1ABC"/>
    <w:rsid w:val="000D2611"/>
    <w:rsid w:val="000D4AE5"/>
    <w:rsid w:val="000D52CE"/>
    <w:rsid w:val="000D6396"/>
    <w:rsid w:val="000E184E"/>
    <w:rsid w:val="000E2BE4"/>
    <w:rsid w:val="000E5250"/>
    <w:rsid w:val="000E749E"/>
    <w:rsid w:val="000F0340"/>
    <w:rsid w:val="000F0686"/>
    <w:rsid w:val="000F06E4"/>
    <w:rsid w:val="000F0C60"/>
    <w:rsid w:val="000F0D71"/>
    <w:rsid w:val="000F2F84"/>
    <w:rsid w:val="000F5575"/>
    <w:rsid w:val="000F6595"/>
    <w:rsid w:val="000F6983"/>
    <w:rsid w:val="000F7DCB"/>
    <w:rsid w:val="000F7E8C"/>
    <w:rsid w:val="0010374C"/>
    <w:rsid w:val="00103D3B"/>
    <w:rsid w:val="00106828"/>
    <w:rsid w:val="00107FDF"/>
    <w:rsid w:val="00111563"/>
    <w:rsid w:val="0011282C"/>
    <w:rsid w:val="0011573A"/>
    <w:rsid w:val="00115EE2"/>
    <w:rsid w:val="00116230"/>
    <w:rsid w:val="00117DA4"/>
    <w:rsid w:val="00122C5A"/>
    <w:rsid w:val="001232F9"/>
    <w:rsid w:val="00123FB6"/>
    <w:rsid w:val="00124BC8"/>
    <w:rsid w:val="001258F9"/>
    <w:rsid w:val="00127378"/>
    <w:rsid w:val="0012785C"/>
    <w:rsid w:val="001307D7"/>
    <w:rsid w:val="00135BFB"/>
    <w:rsid w:val="00140BF4"/>
    <w:rsid w:val="00140FB0"/>
    <w:rsid w:val="00141382"/>
    <w:rsid w:val="00141714"/>
    <w:rsid w:val="001447D4"/>
    <w:rsid w:val="00145F6E"/>
    <w:rsid w:val="00146515"/>
    <w:rsid w:val="001518F9"/>
    <w:rsid w:val="00152D06"/>
    <w:rsid w:val="00152E3A"/>
    <w:rsid w:val="001530A4"/>
    <w:rsid w:val="001540A3"/>
    <w:rsid w:val="001553FD"/>
    <w:rsid w:val="00155943"/>
    <w:rsid w:val="00160737"/>
    <w:rsid w:val="00160A6F"/>
    <w:rsid w:val="001615AB"/>
    <w:rsid w:val="00162074"/>
    <w:rsid w:val="0016346C"/>
    <w:rsid w:val="00165727"/>
    <w:rsid w:val="00170D0E"/>
    <w:rsid w:val="00170E09"/>
    <w:rsid w:val="00172507"/>
    <w:rsid w:val="00172BE7"/>
    <w:rsid w:val="00174FE7"/>
    <w:rsid w:val="0017540C"/>
    <w:rsid w:val="001764F3"/>
    <w:rsid w:val="001772DA"/>
    <w:rsid w:val="001800DD"/>
    <w:rsid w:val="001842A6"/>
    <w:rsid w:val="0018559F"/>
    <w:rsid w:val="00185EE2"/>
    <w:rsid w:val="00191CAC"/>
    <w:rsid w:val="0019418C"/>
    <w:rsid w:val="001942FD"/>
    <w:rsid w:val="00195CA9"/>
    <w:rsid w:val="0019691B"/>
    <w:rsid w:val="00197FB6"/>
    <w:rsid w:val="001A2332"/>
    <w:rsid w:val="001A24DC"/>
    <w:rsid w:val="001A2EAC"/>
    <w:rsid w:val="001A5745"/>
    <w:rsid w:val="001A5799"/>
    <w:rsid w:val="001A61F5"/>
    <w:rsid w:val="001A703C"/>
    <w:rsid w:val="001B139F"/>
    <w:rsid w:val="001B1CC8"/>
    <w:rsid w:val="001B3166"/>
    <w:rsid w:val="001B33C0"/>
    <w:rsid w:val="001B39E8"/>
    <w:rsid w:val="001B3B4D"/>
    <w:rsid w:val="001B4637"/>
    <w:rsid w:val="001B49C3"/>
    <w:rsid w:val="001B5CB5"/>
    <w:rsid w:val="001C2B19"/>
    <w:rsid w:val="001C2E50"/>
    <w:rsid w:val="001C3467"/>
    <w:rsid w:val="001C55D7"/>
    <w:rsid w:val="001C7970"/>
    <w:rsid w:val="001D19B2"/>
    <w:rsid w:val="001D2318"/>
    <w:rsid w:val="001D67F8"/>
    <w:rsid w:val="001D706F"/>
    <w:rsid w:val="001E063B"/>
    <w:rsid w:val="001E47A9"/>
    <w:rsid w:val="001F0D5F"/>
    <w:rsid w:val="001F1811"/>
    <w:rsid w:val="001F2462"/>
    <w:rsid w:val="001F4E4F"/>
    <w:rsid w:val="001F4EE6"/>
    <w:rsid w:val="001F72FC"/>
    <w:rsid w:val="00200366"/>
    <w:rsid w:val="00200603"/>
    <w:rsid w:val="00200770"/>
    <w:rsid w:val="0020256B"/>
    <w:rsid w:val="00202EA0"/>
    <w:rsid w:val="00203801"/>
    <w:rsid w:val="00203BD8"/>
    <w:rsid w:val="0020530A"/>
    <w:rsid w:val="0020697B"/>
    <w:rsid w:val="00206E3D"/>
    <w:rsid w:val="0020732C"/>
    <w:rsid w:val="00207E60"/>
    <w:rsid w:val="00212869"/>
    <w:rsid w:val="00212C8E"/>
    <w:rsid w:val="00213300"/>
    <w:rsid w:val="0021464A"/>
    <w:rsid w:val="00215CA5"/>
    <w:rsid w:val="0021626B"/>
    <w:rsid w:val="00221C6E"/>
    <w:rsid w:val="0022274E"/>
    <w:rsid w:val="00223975"/>
    <w:rsid w:val="00227397"/>
    <w:rsid w:val="00227D25"/>
    <w:rsid w:val="002312A4"/>
    <w:rsid w:val="00233090"/>
    <w:rsid w:val="002363D8"/>
    <w:rsid w:val="00236C6B"/>
    <w:rsid w:val="00236EB2"/>
    <w:rsid w:val="002402EA"/>
    <w:rsid w:val="00240605"/>
    <w:rsid w:val="00240EE5"/>
    <w:rsid w:val="00245113"/>
    <w:rsid w:val="0024616A"/>
    <w:rsid w:val="00246C0A"/>
    <w:rsid w:val="00251DF7"/>
    <w:rsid w:val="002525F5"/>
    <w:rsid w:val="00253BB3"/>
    <w:rsid w:val="00253CC2"/>
    <w:rsid w:val="002544B3"/>
    <w:rsid w:val="00256727"/>
    <w:rsid w:val="00256941"/>
    <w:rsid w:val="00257160"/>
    <w:rsid w:val="002574A6"/>
    <w:rsid w:val="00263522"/>
    <w:rsid w:val="00267C75"/>
    <w:rsid w:val="00272645"/>
    <w:rsid w:val="002756F4"/>
    <w:rsid w:val="002773B7"/>
    <w:rsid w:val="00280A34"/>
    <w:rsid w:val="00281BB5"/>
    <w:rsid w:val="002840BA"/>
    <w:rsid w:val="00286D61"/>
    <w:rsid w:val="00287D99"/>
    <w:rsid w:val="00290E13"/>
    <w:rsid w:val="00292B92"/>
    <w:rsid w:val="00293921"/>
    <w:rsid w:val="00294914"/>
    <w:rsid w:val="0029545F"/>
    <w:rsid w:val="00295CCC"/>
    <w:rsid w:val="00297D21"/>
    <w:rsid w:val="002A042F"/>
    <w:rsid w:val="002A2505"/>
    <w:rsid w:val="002A2A47"/>
    <w:rsid w:val="002A2C62"/>
    <w:rsid w:val="002A30DD"/>
    <w:rsid w:val="002A4D74"/>
    <w:rsid w:val="002A5239"/>
    <w:rsid w:val="002A5CE3"/>
    <w:rsid w:val="002A688B"/>
    <w:rsid w:val="002A72F2"/>
    <w:rsid w:val="002B02BB"/>
    <w:rsid w:val="002B0AD0"/>
    <w:rsid w:val="002B105C"/>
    <w:rsid w:val="002B4EED"/>
    <w:rsid w:val="002B5783"/>
    <w:rsid w:val="002B7184"/>
    <w:rsid w:val="002C098D"/>
    <w:rsid w:val="002C14EF"/>
    <w:rsid w:val="002C2F33"/>
    <w:rsid w:val="002C3227"/>
    <w:rsid w:val="002D1E99"/>
    <w:rsid w:val="002D21F5"/>
    <w:rsid w:val="002D28AC"/>
    <w:rsid w:val="002D28DD"/>
    <w:rsid w:val="002D2D88"/>
    <w:rsid w:val="002D35EF"/>
    <w:rsid w:val="002D49FE"/>
    <w:rsid w:val="002D61FE"/>
    <w:rsid w:val="002E49D8"/>
    <w:rsid w:val="002F145C"/>
    <w:rsid w:val="002F2EBE"/>
    <w:rsid w:val="002F35F6"/>
    <w:rsid w:val="002F3D79"/>
    <w:rsid w:val="002F42D4"/>
    <w:rsid w:val="002F5E8E"/>
    <w:rsid w:val="00302122"/>
    <w:rsid w:val="003022B9"/>
    <w:rsid w:val="0030386D"/>
    <w:rsid w:val="00312B88"/>
    <w:rsid w:val="00317CF2"/>
    <w:rsid w:val="00320341"/>
    <w:rsid w:val="00322900"/>
    <w:rsid w:val="00323154"/>
    <w:rsid w:val="00324E56"/>
    <w:rsid w:val="003259B3"/>
    <w:rsid w:val="00325AC6"/>
    <w:rsid w:val="00325B3B"/>
    <w:rsid w:val="00330925"/>
    <w:rsid w:val="00331026"/>
    <w:rsid w:val="00331D33"/>
    <w:rsid w:val="00332B0F"/>
    <w:rsid w:val="00333D1F"/>
    <w:rsid w:val="003340C8"/>
    <w:rsid w:val="0033729D"/>
    <w:rsid w:val="00340CA2"/>
    <w:rsid w:val="003426C6"/>
    <w:rsid w:val="003427B2"/>
    <w:rsid w:val="003428CE"/>
    <w:rsid w:val="00343A33"/>
    <w:rsid w:val="00343ECB"/>
    <w:rsid w:val="00346DC9"/>
    <w:rsid w:val="00346E78"/>
    <w:rsid w:val="003510B5"/>
    <w:rsid w:val="00351BED"/>
    <w:rsid w:val="00352675"/>
    <w:rsid w:val="003529FD"/>
    <w:rsid w:val="00353660"/>
    <w:rsid w:val="003543DC"/>
    <w:rsid w:val="003561AB"/>
    <w:rsid w:val="00356460"/>
    <w:rsid w:val="003567C2"/>
    <w:rsid w:val="00357454"/>
    <w:rsid w:val="0035750D"/>
    <w:rsid w:val="00360DA7"/>
    <w:rsid w:val="00363110"/>
    <w:rsid w:val="0036377B"/>
    <w:rsid w:val="00365292"/>
    <w:rsid w:val="003663CE"/>
    <w:rsid w:val="00370567"/>
    <w:rsid w:val="0037429D"/>
    <w:rsid w:val="003757BE"/>
    <w:rsid w:val="00376E14"/>
    <w:rsid w:val="00392B63"/>
    <w:rsid w:val="003930F2"/>
    <w:rsid w:val="003959E9"/>
    <w:rsid w:val="00395A71"/>
    <w:rsid w:val="00396BEB"/>
    <w:rsid w:val="00397268"/>
    <w:rsid w:val="00397365"/>
    <w:rsid w:val="00397B89"/>
    <w:rsid w:val="003A040F"/>
    <w:rsid w:val="003A1532"/>
    <w:rsid w:val="003A2D96"/>
    <w:rsid w:val="003A5F43"/>
    <w:rsid w:val="003A7A0D"/>
    <w:rsid w:val="003A7DCA"/>
    <w:rsid w:val="003B09F7"/>
    <w:rsid w:val="003B2032"/>
    <w:rsid w:val="003B455A"/>
    <w:rsid w:val="003B478C"/>
    <w:rsid w:val="003B7386"/>
    <w:rsid w:val="003B7D8A"/>
    <w:rsid w:val="003B7D9B"/>
    <w:rsid w:val="003C0263"/>
    <w:rsid w:val="003C1C51"/>
    <w:rsid w:val="003C2B31"/>
    <w:rsid w:val="003C4EDE"/>
    <w:rsid w:val="003C7666"/>
    <w:rsid w:val="003C7DAE"/>
    <w:rsid w:val="003D3BAF"/>
    <w:rsid w:val="003D404D"/>
    <w:rsid w:val="003D4AF7"/>
    <w:rsid w:val="003D4E54"/>
    <w:rsid w:val="003D5F1D"/>
    <w:rsid w:val="003D697A"/>
    <w:rsid w:val="003E048B"/>
    <w:rsid w:val="003E0E9A"/>
    <w:rsid w:val="003E1863"/>
    <w:rsid w:val="003E2A65"/>
    <w:rsid w:val="003E32B8"/>
    <w:rsid w:val="003E57C0"/>
    <w:rsid w:val="003E6F06"/>
    <w:rsid w:val="003E7CB3"/>
    <w:rsid w:val="003F0C1C"/>
    <w:rsid w:val="003F25A1"/>
    <w:rsid w:val="003F2F3B"/>
    <w:rsid w:val="003F4746"/>
    <w:rsid w:val="003F4FB8"/>
    <w:rsid w:val="003F5B58"/>
    <w:rsid w:val="003F6B40"/>
    <w:rsid w:val="003F7BC6"/>
    <w:rsid w:val="00400EB9"/>
    <w:rsid w:val="00400F83"/>
    <w:rsid w:val="004012D2"/>
    <w:rsid w:val="004017C6"/>
    <w:rsid w:val="00401C17"/>
    <w:rsid w:val="004026AE"/>
    <w:rsid w:val="0040455F"/>
    <w:rsid w:val="004048B1"/>
    <w:rsid w:val="00406F9C"/>
    <w:rsid w:val="00410099"/>
    <w:rsid w:val="00411899"/>
    <w:rsid w:val="00412E64"/>
    <w:rsid w:val="00413AC7"/>
    <w:rsid w:val="004158A7"/>
    <w:rsid w:val="004209D9"/>
    <w:rsid w:val="004234FA"/>
    <w:rsid w:val="00424A5D"/>
    <w:rsid w:val="00427F5D"/>
    <w:rsid w:val="0043365D"/>
    <w:rsid w:val="0043430D"/>
    <w:rsid w:val="0043436C"/>
    <w:rsid w:val="004351FA"/>
    <w:rsid w:val="004373BF"/>
    <w:rsid w:val="00441E87"/>
    <w:rsid w:val="00442D97"/>
    <w:rsid w:val="00445BBC"/>
    <w:rsid w:val="00446B83"/>
    <w:rsid w:val="00446EAF"/>
    <w:rsid w:val="00450004"/>
    <w:rsid w:val="00453751"/>
    <w:rsid w:val="004537C5"/>
    <w:rsid w:val="004620AB"/>
    <w:rsid w:val="0046228C"/>
    <w:rsid w:val="004623EA"/>
    <w:rsid w:val="00463730"/>
    <w:rsid w:val="00463903"/>
    <w:rsid w:val="00463B59"/>
    <w:rsid w:val="00464497"/>
    <w:rsid w:val="00465BA8"/>
    <w:rsid w:val="00465D25"/>
    <w:rsid w:val="004661DE"/>
    <w:rsid w:val="0047496E"/>
    <w:rsid w:val="00481C16"/>
    <w:rsid w:val="00483761"/>
    <w:rsid w:val="00484796"/>
    <w:rsid w:val="0048525F"/>
    <w:rsid w:val="004852CA"/>
    <w:rsid w:val="004879DC"/>
    <w:rsid w:val="004917A2"/>
    <w:rsid w:val="00492C2B"/>
    <w:rsid w:val="004934D9"/>
    <w:rsid w:val="004955C1"/>
    <w:rsid w:val="00495CB9"/>
    <w:rsid w:val="00495D11"/>
    <w:rsid w:val="00497724"/>
    <w:rsid w:val="00497A54"/>
    <w:rsid w:val="004A1CB7"/>
    <w:rsid w:val="004A2605"/>
    <w:rsid w:val="004A2637"/>
    <w:rsid w:val="004A4252"/>
    <w:rsid w:val="004A58D9"/>
    <w:rsid w:val="004A6B99"/>
    <w:rsid w:val="004A7A78"/>
    <w:rsid w:val="004A7C2D"/>
    <w:rsid w:val="004B0633"/>
    <w:rsid w:val="004B09A8"/>
    <w:rsid w:val="004B0DE2"/>
    <w:rsid w:val="004B3018"/>
    <w:rsid w:val="004B44F0"/>
    <w:rsid w:val="004B6455"/>
    <w:rsid w:val="004B6853"/>
    <w:rsid w:val="004C1BC8"/>
    <w:rsid w:val="004C7259"/>
    <w:rsid w:val="004D1E0A"/>
    <w:rsid w:val="004D23A5"/>
    <w:rsid w:val="004D2A25"/>
    <w:rsid w:val="004D2DE5"/>
    <w:rsid w:val="004D3313"/>
    <w:rsid w:val="004D53F2"/>
    <w:rsid w:val="004D5A1D"/>
    <w:rsid w:val="004D5A6C"/>
    <w:rsid w:val="004D60B2"/>
    <w:rsid w:val="004D76D8"/>
    <w:rsid w:val="004E088D"/>
    <w:rsid w:val="004E0A91"/>
    <w:rsid w:val="004E1670"/>
    <w:rsid w:val="004E4F8F"/>
    <w:rsid w:val="004E5FAE"/>
    <w:rsid w:val="004E78A7"/>
    <w:rsid w:val="004F2FD1"/>
    <w:rsid w:val="004F5166"/>
    <w:rsid w:val="004F5ADB"/>
    <w:rsid w:val="004F6392"/>
    <w:rsid w:val="004F6980"/>
    <w:rsid w:val="004F728F"/>
    <w:rsid w:val="00502660"/>
    <w:rsid w:val="00502AAD"/>
    <w:rsid w:val="00505ACB"/>
    <w:rsid w:val="005066CA"/>
    <w:rsid w:val="00510061"/>
    <w:rsid w:val="00511516"/>
    <w:rsid w:val="005135BA"/>
    <w:rsid w:val="005143CF"/>
    <w:rsid w:val="00514617"/>
    <w:rsid w:val="00521955"/>
    <w:rsid w:val="0052306D"/>
    <w:rsid w:val="00523374"/>
    <w:rsid w:val="00534055"/>
    <w:rsid w:val="00536837"/>
    <w:rsid w:val="0054087F"/>
    <w:rsid w:val="00541B39"/>
    <w:rsid w:val="00541BB7"/>
    <w:rsid w:val="005427D6"/>
    <w:rsid w:val="00545636"/>
    <w:rsid w:val="00546BFF"/>
    <w:rsid w:val="00546F79"/>
    <w:rsid w:val="005510D5"/>
    <w:rsid w:val="00554B7D"/>
    <w:rsid w:val="0056010D"/>
    <w:rsid w:val="00561152"/>
    <w:rsid w:val="00565382"/>
    <w:rsid w:val="00567C55"/>
    <w:rsid w:val="00570A8E"/>
    <w:rsid w:val="00571061"/>
    <w:rsid w:val="00571342"/>
    <w:rsid w:val="00571AA9"/>
    <w:rsid w:val="0057203B"/>
    <w:rsid w:val="00572100"/>
    <w:rsid w:val="00577A19"/>
    <w:rsid w:val="00582C2C"/>
    <w:rsid w:val="00584976"/>
    <w:rsid w:val="00590D73"/>
    <w:rsid w:val="00591A73"/>
    <w:rsid w:val="00593688"/>
    <w:rsid w:val="00595DFA"/>
    <w:rsid w:val="00595E3E"/>
    <w:rsid w:val="00595FE9"/>
    <w:rsid w:val="005969A0"/>
    <w:rsid w:val="005A0186"/>
    <w:rsid w:val="005A4393"/>
    <w:rsid w:val="005A4802"/>
    <w:rsid w:val="005A5844"/>
    <w:rsid w:val="005A7613"/>
    <w:rsid w:val="005B0933"/>
    <w:rsid w:val="005B139D"/>
    <w:rsid w:val="005B147A"/>
    <w:rsid w:val="005B3A07"/>
    <w:rsid w:val="005B3F8E"/>
    <w:rsid w:val="005B5FB5"/>
    <w:rsid w:val="005B7805"/>
    <w:rsid w:val="005B7835"/>
    <w:rsid w:val="005C3FCA"/>
    <w:rsid w:val="005C5C4D"/>
    <w:rsid w:val="005C5FEC"/>
    <w:rsid w:val="005D05ED"/>
    <w:rsid w:val="005D2190"/>
    <w:rsid w:val="005D231C"/>
    <w:rsid w:val="005D243C"/>
    <w:rsid w:val="005D3A5A"/>
    <w:rsid w:val="005D4E6F"/>
    <w:rsid w:val="005D4F52"/>
    <w:rsid w:val="005D5AD9"/>
    <w:rsid w:val="005D7703"/>
    <w:rsid w:val="005E0768"/>
    <w:rsid w:val="005E298A"/>
    <w:rsid w:val="005E3288"/>
    <w:rsid w:val="005E3B86"/>
    <w:rsid w:val="005E42E4"/>
    <w:rsid w:val="005E6F48"/>
    <w:rsid w:val="005E7DDD"/>
    <w:rsid w:val="005F1413"/>
    <w:rsid w:val="005F1DBF"/>
    <w:rsid w:val="005F1DED"/>
    <w:rsid w:val="005F4B1A"/>
    <w:rsid w:val="005F4F8C"/>
    <w:rsid w:val="005F6DD8"/>
    <w:rsid w:val="005F6F9F"/>
    <w:rsid w:val="00605188"/>
    <w:rsid w:val="00605400"/>
    <w:rsid w:val="00605869"/>
    <w:rsid w:val="00606263"/>
    <w:rsid w:val="00610AC4"/>
    <w:rsid w:val="00611B64"/>
    <w:rsid w:val="00615E11"/>
    <w:rsid w:val="006164BB"/>
    <w:rsid w:val="0061761B"/>
    <w:rsid w:val="00621B9D"/>
    <w:rsid w:val="006246C5"/>
    <w:rsid w:val="00627AF4"/>
    <w:rsid w:val="006304B3"/>
    <w:rsid w:val="00631CE2"/>
    <w:rsid w:val="006348B4"/>
    <w:rsid w:val="0063543D"/>
    <w:rsid w:val="00635E76"/>
    <w:rsid w:val="0063632A"/>
    <w:rsid w:val="00640EAE"/>
    <w:rsid w:val="006411B6"/>
    <w:rsid w:val="00643C3E"/>
    <w:rsid w:val="0064576D"/>
    <w:rsid w:val="006468D0"/>
    <w:rsid w:val="00650B7D"/>
    <w:rsid w:val="00653F8F"/>
    <w:rsid w:val="006549BB"/>
    <w:rsid w:val="00656326"/>
    <w:rsid w:val="006568B4"/>
    <w:rsid w:val="0065694C"/>
    <w:rsid w:val="0065695A"/>
    <w:rsid w:val="00660349"/>
    <w:rsid w:val="00661397"/>
    <w:rsid w:val="00661D7A"/>
    <w:rsid w:val="00662852"/>
    <w:rsid w:val="00662EC2"/>
    <w:rsid w:val="0066358A"/>
    <w:rsid w:val="00663BF1"/>
    <w:rsid w:val="0066473C"/>
    <w:rsid w:val="006678D2"/>
    <w:rsid w:val="00670587"/>
    <w:rsid w:val="00674089"/>
    <w:rsid w:val="006749F9"/>
    <w:rsid w:val="00676828"/>
    <w:rsid w:val="0067767A"/>
    <w:rsid w:val="00677CD8"/>
    <w:rsid w:val="00680B60"/>
    <w:rsid w:val="006836AC"/>
    <w:rsid w:val="00684B88"/>
    <w:rsid w:val="0068693D"/>
    <w:rsid w:val="00686E47"/>
    <w:rsid w:val="00687C3E"/>
    <w:rsid w:val="00687DEE"/>
    <w:rsid w:val="006906D7"/>
    <w:rsid w:val="006910CD"/>
    <w:rsid w:val="006910D0"/>
    <w:rsid w:val="006913C3"/>
    <w:rsid w:val="00692D90"/>
    <w:rsid w:val="00694992"/>
    <w:rsid w:val="00694C60"/>
    <w:rsid w:val="00696DF4"/>
    <w:rsid w:val="006A2A33"/>
    <w:rsid w:val="006A42C7"/>
    <w:rsid w:val="006A64A4"/>
    <w:rsid w:val="006A79D0"/>
    <w:rsid w:val="006B09B0"/>
    <w:rsid w:val="006B24DC"/>
    <w:rsid w:val="006B2AB9"/>
    <w:rsid w:val="006B3528"/>
    <w:rsid w:val="006B3664"/>
    <w:rsid w:val="006B4140"/>
    <w:rsid w:val="006B4428"/>
    <w:rsid w:val="006B667A"/>
    <w:rsid w:val="006B71DE"/>
    <w:rsid w:val="006C02B6"/>
    <w:rsid w:val="006C087C"/>
    <w:rsid w:val="006C1C81"/>
    <w:rsid w:val="006C2C7D"/>
    <w:rsid w:val="006C4F90"/>
    <w:rsid w:val="006C60C1"/>
    <w:rsid w:val="006C75FF"/>
    <w:rsid w:val="006C7995"/>
    <w:rsid w:val="006D06E4"/>
    <w:rsid w:val="006D0940"/>
    <w:rsid w:val="006D1410"/>
    <w:rsid w:val="006D20F1"/>
    <w:rsid w:val="006D23AF"/>
    <w:rsid w:val="006D271A"/>
    <w:rsid w:val="006D3A62"/>
    <w:rsid w:val="006D5E3A"/>
    <w:rsid w:val="006D65E7"/>
    <w:rsid w:val="006D734A"/>
    <w:rsid w:val="006E02A2"/>
    <w:rsid w:val="006E0462"/>
    <w:rsid w:val="006E3E95"/>
    <w:rsid w:val="006E77F9"/>
    <w:rsid w:val="006E7822"/>
    <w:rsid w:val="006F1C5C"/>
    <w:rsid w:val="006F2C3C"/>
    <w:rsid w:val="006F32C1"/>
    <w:rsid w:val="006F358D"/>
    <w:rsid w:val="006F4E1D"/>
    <w:rsid w:val="006F55EB"/>
    <w:rsid w:val="006F618E"/>
    <w:rsid w:val="00702FAC"/>
    <w:rsid w:val="0070599D"/>
    <w:rsid w:val="00711764"/>
    <w:rsid w:val="007121FC"/>
    <w:rsid w:val="007151A0"/>
    <w:rsid w:val="0072117D"/>
    <w:rsid w:val="00722856"/>
    <w:rsid w:val="007249B7"/>
    <w:rsid w:val="0072675D"/>
    <w:rsid w:val="007352BF"/>
    <w:rsid w:val="0073662E"/>
    <w:rsid w:val="00736BBC"/>
    <w:rsid w:val="00737415"/>
    <w:rsid w:val="0074010F"/>
    <w:rsid w:val="00740C02"/>
    <w:rsid w:val="00740D05"/>
    <w:rsid w:val="007412E9"/>
    <w:rsid w:val="007412FE"/>
    <w:rsid w:val="007425A0"/>
    <w:rsid w:val="00743C3E"/>
    <w:rsid w:val="00745A5D"/>
    <w:rsid w:val="00745ADE"/>
    <w:rsid w:val="00745B38"/>
    <w:rsid w:val="007465FC"/>
    <w:rsid w:val="00746673"/>
    <w:rsid w:val="00751A6C"/>
    <w:rsid w:val="00751BC2"/>
    <w:rsid w:val="007532E6"/>
    <w:rsid w:val="007548C8"/>
    <w:rsid w:val="00756037"/>
    <w:rsid w:val="00760171"/>
    <w:rsid w:val="0076364E"/>
    <w:rsid w:val="00764C6A"/>
    <w:rsid w:val="0076643B"/>
    <w:rsid w:val="007674E3"/>
    <w:rsid w:val="00770443"/>
    <w:rsid w:val="00771F77"/>
    <w:rsid w:val="0077216B"/>
    <w:rsid w:val="007721A6"/>
    <w:rsid w:val="00772624"/>
    <w:rsid w:val="00780274"/>
    <w:rsid w:val="007810E0"/>
    <w:rsid w:val="0078392A"/>
    <w:rsid w:val="00783A24"/>
    <w:rsid w:val="00785384"/>
    <w:rsid w:val="00785E47"/>
    <w:rsid w:val="00787F35"/>
    <w:rsid w:val="0079074E"/>
    <w:rsid w:val="00791DCE"/>
    <w:rsid w:val="00792E34"/>
    <w:rsid w:val="007960E4"/>
    <w:rsid w:val="007972ED"/>
    <w:rsid w:val="00797A53"/>
    <w:rsid w:val="007A0CB5"/>
    <w:rsid w:val="007A0E13"/>
    <w:rsid w:val="007A2B18"/>
    <w:rsid w:val="007A3476"/>
    <w:rsid w:val="007A5386"/>
    <w:rsid w:val="007A5997"/>
    <w:rsid w:val="007A5DAA"/>
    <w:rsid w:val="007A5F39"/>
    <w:rsid w:val="007A6CC3"/>
    <w:rsid w:val="007B3714"/>
    <w:rsid w:val="007B6E82"/>
    <w:rsid w:val="007C4CC8"/>
    <w:rsid w:val="007C5F94"/>
    <w:rsid w:val="007C62BB"/>
    <w:rsid w:val="007C64E8"/>
    <w:rsid w:val="007C7BAF"/>
    <w:rsid w:val="007D0A71"/>
    <w:rsid w:val="007D0B54"/>
    <w:rsid w:val="007D1411"/>
    <w:rsid w:val="007D3353"/>
    <w:rsid w:val="007D3F6B"/>
    <w:rsid w:val="007D4263"/>
    <w:rsid w:val="007D5554"/>
    <w:rsid w:val="007D7305"/>
    <w:rsid w:val="007E0D2E"/>
    <w:rsid w:val="007E1A06"/>
    <w:rsid w:val="007E4B0D"/>
    <w:rsid w:val="007E4C70"/>
    <w:rsid w:val="007E560B"/>
    <w:rsid w:val="007E67CA"/>
    <w:rsid w:val="007E68B8"/>
    <w:rsid w:val="007E7580"/>
    <w:rsid w:val="007F0D84"/>
    <w:rsid w:val="007F308E"/>
    <w:rsid w:val="007F4FA5"/>
    <w:rsid w:val="007F6F1C"/>
    <w:rsid w:val="007F7C59"/>
    <w:rsid w:val="007F7D33"/>
    <w:rsid w:val="0080097E"/>
    <w:rsid w:val="00800A05"/>
    <w:rsid w:val="00801910"/>
    <w:rsid w:val="00803169"/>
    <w:rsid w:val="0080381A"/>
    <w:rsid w:val="008047A6"/>
    <w:rsid w:val="008061A2"/>
    <w:rsid w:val="0081001E"/>
    <w:rsid w:val="00810610"/>
    <w:rsid w:val="00812EF7"/>
    <w:rsid w:val="00812F16"/>
    <w:rsid w:val="0081394C"/>
    <w:rsid w:val="00814BB5"/>
    <w:rsid w:val="00821104"/>
    <w:rsid w:val="00822C47"/>
    <w:rsid w:val="008260A8"/>
    <w:rsid w:val="008266B9"/>
    <w:rsid w:val="00832385"/>
    <w:rsid w:val="008344D4"/>
    <w:rsid w:val="00835D17"/>
    <w:rsid w:val="00835E86"/>
    <w:rsid w:val="00842D09"/>
    <w:rsid w:val="008439B5"/>
    <w:rsid w:val="008449A8"/>
    <w:rsid w:val="00845404"/>
    <w:rsid w:val="00850C11"/>
    <w:rsid w:val="00852C10"/>
    <w:rsid w:val="00853762"/>
    <w:rsid w:val="00856857"/>
    <w:rsid w:val="00862415"/>
    <w:rsid w:val="008626F0"/>
    <w:rsid w:val="0086331D"/>
    <w:rsid w:val="00864228"/>
    <w:rsid w:val="008658C0"/>
    <w:rsid w:val="00866616"/>
    <w:rsid w:val="0086714B"/>
    <w:rsid w:val="008702B8"/>
    <w:rsid w:val="008718F4"/>
    <w:rsid w:val="00875996"/>
    <w:rsid w:val="00877AFD"/>
    <w:rsid w:val="00882FF9"/>
    <w:rsid w:val="00884131"/>
    <w:rsid w:val="00884DC5"/>
    <w:rsid w:val="008906C8"/>
    <w:rsid w:val="00891490"/>
    <w:rsid w:val="00891C5A"/>
    <w:rsid w:val="00892936"/>
    <w:rsid w:val="00892DD8"/>
    <w:rsid w:val="00893542"/>
    <w:rsid w:val="0089615F"/>
    <w:rsid w:val="0089747E"/>
    <w:rsid w:val="00897856"/>
    <w:rsid w:val="008A00BE"/>
    <w:rsid w:val="008A0206"/>
    <w:rsid w:val="008A20B3"/>
    <w:rsid w:val="008A2715"/>
    <w:rsid w:val="008A393F"/>
    <w:rsid w:val="008A3B0D"/>
    <w:rsid w:val="008A6A7A"/>
    <w:rsid w:val="008B036E"/>
    <w:rsid w:val="008B0983"/>
    <w:rsid w:val="008B3032"/>
    <w:rsid w:val="008B365F"/>
    <w:rsid w:val="008B3D5B"/>
    <w:rsid w:val="008B58C2"/>
    <w:rsid w:val="008C0637"/>
    <w:rsid w:val="008C6D70"/>
    <w:rsid w:val="008C70CC"/>
    <w:rsid w:val="008C72B3"/>
    <w:rsid w:val="008C7388"/>
    <w:rsid w:val="008D01BF"/>
    <w:rsid w:val="008D0425"/>
    <w:rsid w:val="008D1A40"/>
    <w:rsid w:val="008D1A6E"/>
    <w:rsid w:val="008D1CAF"/>
    <w:rsid w:val="008D3CCB"/>
    <w:rsid w:val="008D46D7"/>
    <w:rsid w:val="008D4715"/>
    <w:rsid w:val="008D56B3"/>
    <w:rsid w:val="008D742E"/>
    <w:rsid w:val="008D7689"/>
    <w:rsid w:val="008E0C61"/>
    <w:rsid w:val="008E32C5"/>
    <w:rsid w:val="008E5586"/>
    <w:rsid w:val="008E587E"/>
    <w:rsid w:val="008E6498"/>
    <w:rsid w:val="008E6824"/>
    <w:rsid w:val="008E6A61"/>
    <w:rsid w:val="008E6AC0"/>
    <w:rsid w:val="008E7199"/>
    <w:rsid w:val="008E7285"/>
    <w:rsid w:val="008F1643"/>
    <w:rsid w:val="008F3E51"/>
    <w:rsid w:val="008F40E6"/>
    <w:rsid w:val="008F6466"/>
    <w:rsid w:val="00900BF4"/>
    <w:rsid w:val="0090121A"/>
    <w:rsid w:val="009016C1"/>
    <w:rsid w:val="00902AC5"/>
    <w:rsid w:val="0090555A"/>
    <w:rsid w:val="0090673A"/>
    <w:rsid w:val="009104CB"/>
    <w:rsid w:val="009111B0"/>
    <w:rsid w:val="00911B1B"/>
    <w:rsid w:val="0091209F"/>
    <w:rsid w:val="00912A0E"/>
    <w:rsid w:val="00915FBB"/>
    <w:rsid w:val="0091605F"/>
    <w:rsid w:val="00916D05"/>
    <w:rsid w:val="0091753D"/>
    <w:rsid w:val="00920BBC"/>
    <w:rsid w:val="009210B2"/>
    <w:rsid w:val="0092372D"/>
    <w:rsid w:val="00925392"/>
    <w:rsid w:val="009315E1"/>
    <w:rsid w:val="009324B0"/>
    <w:rsid w:val="009336BA"/>
    <w:rsid w:val="00940955"/>
    <w:rsid w:val="00942C4A"/>
    <w:rsid w:val="00943243"/>
    <w:rsid w:val="0094341A"/>
    <w:rsid w:val="00944029"/>
    <w:rsid w:val="009445D6"/>
    <w:rsid w:val="0094505E"/>
    <w:rsid w:val="00946149"/>
    <w:rsid w:val="00950C4B"/>
    <w:rsid w:val="00953043"/>
    <w:rsid w:val="00953151"/>
    <w:rsid w:val="00960AF4"/>
    <w:rsid w:val="00961004"/>
    <w:rsid w:val="00961C70"/>
    <w:rsid w:val="00961CC7"/>
    <w:rsid w:val="0096400A"/>
    <w:rsid w:val="00964680"/>
    <w:rsid w:val="0096488C"/>
    <w:rsid w:val="00965DFE"/>
    <w:rsid w:val="00967D8A"/>
    <w:rsid w:val="009700FF"/>
    <w:rsid w:val="0097022D"/>
    <w:rsid w:val="00971404"/>
    <w:rsid w:val="00972481"/>
    <w:rsid w:val="00973C26"/>
    <w:rsid w:val="00973DFB"/>
    <w:rsid w:val="00974118"/>
    <w:rsid w:val="00976187"/>
    <w:rsid w:val="00977059"/>
    <w:rsid w:val="00977345"/>
    <w:rsid w:val="009832D3"/>
    <w:rsid w:val="00983A1B"/>
    <w:rsid w:val="00983BC2"/>
    <w:rsid w:val="00985BDC"/>
    <w:rsid w:val="009861FE"/>
    <w:rsid w:val="0098756C"/>
    <w:rsid w:val="0098783B"/>
    <w:rsid w:val="0099069D"/>
    <w:rsid w:val="00991CA3"/>
    <w:rsid w:val="00996BD4"/>
    <w:rsid w:val="00996D84"/>
    <w:rsid w:val="009A0353"/>
    <w:rsid w:val="009A122B"/>
    <w:rsid w:val="009A673B"/>
    <w:rsid w:val="009A7802"/>
    <w:rsid w:val="009A7FDA"/>
    <w:rsid w:val="009B06F7"/>
    <w:rsid w:val="009B0A48"/>
    <w:rsid w:val="009B15D8"/>
    <w:rsid w:val="009B1CAF"/>
    <w:rsid w:val="009B3A26"/>
    <w:rsid w:val="009B712A"/>
    <w:rsid w:val="009B743C"/>
    <w:rsid w:val="009C2DFE"/>
    <w:rsid w:val="009C7541"/>
    <w:rsid w:val="009E139F"/>
    <w:rsid w:val="009E4BA3"/>
    <w:rsid w:val="009E4D79"/>
    <w:rsid w:val="009E7B40"/>
    <w:rsid w:val="009F0A6C"/>
    <w:rsid w:val="009F108D"/>
    <w:rsid w:val="009F43A9"/>
    <w:rsid w:val="009F67BF"/>
    <w:rsid w:val="009F7434"/>
    <w:rsid w:val="00A0001A"/>
    <w:rsid w:val="00A01A83"/>
    <w:rsid w:val="00A054CD"/>
    <w:rsid w:val="00A05B4C"/>
    <w:rsid w:val="00A0614F"/>
    <w:rsid w:val="00A10EE4"/>
    <w:rsid w:val="00A10F66"/>
    <w:rsid w:val="00A16B9D"/>
    <w:rsid w:val="00A1720C"/>
    <w:rsid w:val="00A238CE"/>
    <w:rsid w:val="00A24837"/>
    <w:rsid w:val="00A2528C"/>
    <w:rsid w:val="00A25671"/>
    <w:rsid w:val="00A266FB"/>
    <w:rsid w:val="00A27175"/>
    <w:rsid w:val="00A30F2B"/>
    <w:rsid w:val="00A3142A"/>
    <w:rsid w:val="00A345AA"/>
    <w:rsid w:val="00A34C6F"/>
    <w:rsid w:val="00A35943"/>
    <w:rsid w:val="00A37A31"/>
    <w:rsid w:val="00A410E9"/>
    <w:rsid w:val="00A50232"/>
    <w:rsid w:val="00A51DAA"/>
    <w:rsid w:val="00A542C2"/>
    <w:rsid w:val="00A573AF"/>
    <w:rsid w:val="00A57F1C"/>
    <w:rsid w:val="00A6642F"/>
    <w:rsid w:val="00A707DD"/>
    <w:rsid w:val="00A736B2"/>
    <w:rsid w:val="00A80EC6"/>
    <w:rsid w:val="00A82CF9"/>
    <w:rsid w:val="00A83418"/>
    <w:rsid w:val="00A836D4"/>
    <w:rsid w:val="00A83EF3"/>
    <w:rsid w:val="00A86A2F"/>
    <w:rsid w:val="00A878C6"/>
    <w:rsid w:val="00A92C8E"/>
    <w:rsid w:val="00A93B53"/>
    <w:rsid w:val="00A94B6C"/>
    <w:rsid w:val="00A95238"/>
    <w:rsid w:val="00AA5A81"/>
    <w:rsid w:val="00AB1485"/>
    <w:rsid w:val="00AB3D60"/>
    <w:rsid w:val="00AB3EE2"/>
    <w:rsid w:val="00AB4CEE"/>
    <w:rsid w:val="00AC0399"/>
    <w:rsid w:val="00AC0702"/>
    <w:rsid w:val="00AC12B6"/>
    <w:rsid w:val="00AC3B01"/>
    <w:rsid w:val="00AC64E8"/>
    <w:rsid w:val="00AC662A"/>
    <w:rsid w:val="00AC6636"/>
    <w:rsid w:val="00AC7713"/>
    <w:rsid w:val="00AD2440"/>
    <w:rsid w:val="00AD43FC"/>
    <w:rsid w:val="00AD4484"/>
    <w:rsid w:val="00AD5B5C"/>
    <w:rsid w:val="00AD77BD"/>
    <w:rsid w:val="00AD7EBB"/>
    <w:rsid w:val="00AE1002"/>
    <w:rsid w:val="00AE40F6"/>
    <w:rsid w:val="00AE54E4"/>
    <w:rsid w:val="00AF01E0"/>
    <w:rsid w:val="00AF0EEB"/>
    <w:rsid w:val="00AF5A4F"/>
    <w:rsid w:val="00AF6165"/>
    <w:rsid w:val="00AF6832"/>
    <w:rsid w:val="00B00BB4"/>
    <w:rsid w:val="00B00E4E"/>
    <w:rsid w:val="00B011EE"/>
    <w:rsid w:val="00B01C9D"/>
    <w:rsid w:val="00B0323B"/>
    <w:rsid w:val="00B04351"/>
    <w:rsid w:val="00B04725"/>
    <w:rsid w:val="00B05E68"/>
    <w:rsid w:val="00B06011"/>
    <w:rsid w:val="00B10CBA"/>
    <w:rsid w:val="00B1184B"/>
    <w:rsid w:val="00B131B1"/>
    <w:rsid w:val="00B1641E"/>
    <w:rsid w:val="00B20A05"/>
    <w:rsid w:val="00B21D09"/>
    <w:rsid w:val="00B22B9D"/>
    <w:rsid w:val="00B25307"/>
    <w:rsid w:val="00B263DE"/>
    <w:rsid w:val="00B2763C"/>
    <w:rsid w:val="00B317DB"/>
    <w:rsid w:val="00B31D98"/>
    <w:rsid w:val="00B3290A"/>
    <w:rsid w:val="00B32D7B"/>
    <w:rsid w:val="00B35F65"/>
    <w:rsid w:val="00B365A9"/>
    <w:rsid w:val="00B369E1"/>
    <w:rsid w:val="00B37AB1"/>
    <w:rsid w:val="00B41A8B"/>
    <w:rsid w:val="00B42B1A"/>
    <w:rsid w:val="00B42D4F"/>
    <w:rsid w:val="00B4346E"/>
    <w:rsid w:val="00B434CA"/>
    <w:rsid w:val="00B437C4"/>
    <w:rsid w:val="00B43AF1"/>
    <w:rsid w:val="00B45418"/>
    <w:rsid w:val="00B46F22"/>
    <w:rsid w:val="00B47400"/>
    <w:rsid w:val="00B5295E"/>
    <w:rsid w:val="00B52B49"/>
    <w:rsid w:val="00B53032"/>
    <w:rsid w:val="00B53229"/>
    <w:rsid w:val="00B546D0"/>
    <w:rsid w:val="00B54CF8"/>
    <w:rsid w:val="00B55DE8"/>
    <w:rsid w:val="00B571A3"/>
    <w:rsid w:val="00B61270"/>
    <w:rsid w:val="00B62D58"/>
    <w:rsid w:val="00B630DE"/>
    <w:rsid w:val="00B639C4"/>
    <w:rsid w:val="00B64321"/>
    <w:rsid w:val="00B65866"/>
    <w:rsid w:val="00B717D0"/>
    <w:rsid w:val="00B71E5B"/>
    <w:rsid w:val="00B72E04"/>
    <w:rsid w:val="00B762CD"/>
    <w:rsid w:val="00B81440"/>
    <w:rsid w:val="00B84C2A"/>
    <w:rsid w:val="00B853FC"/>
    <w:rsid w:val="00B86378"/>
    <w:rsid w:val="00B866F9"/>
    <w:rsid w:val="00B87F49"/>
    <w:rsid w:val="00B900EF"/>
    <w:rsid w:val="00B91672"/>
    <w:rsid w:val="00B924AD"/>
    <w:rsid w:val="00B94269"/>
    <w:rsid w:val="00B954EA"/>
    <w:rsid w:val="00B9557C"/>
    <w:rsid w:val="00B96812"/>
    <w:rsid w:val="00B97B1A"/>
    <w:rsid w:val="00BA3600"/>
    <w:rsid w:val="00BA4C5C"/>
    <w:rsid w:val="00BA5CBE"/>
    <w:rsid w:val="00BA754F"/>
    <w:rsid w:val="00BA7DB2"/>
    <w:rsid w:val="00BB0909"/>
    <w:rsid w:val="00BB6DB1"/>
    <w:rsid w:val="00BB6EDF"/>
    <w:rsid w:val="00BB7DD9"/>
    <w:rsid w:val="00BC1309"/>
    <w:rsid w:val="00BC1AA6"/>
    <w:rsid w:val="00BC2EAF"/>
    <w:rsid w:val="00BC6146"/>
    <w:rsid w:val="00BD016E"/>
    <w:rsid w:val="00BD08C5"/>
    <w:rsid w:val="00BD1FA1"/>
    <w:rsid w:val="00BD20A9"/>
    <w:rsid w:val="00BD5034"/>
    <w:rsid w:val="00BD5C08"/>
    <w:rsid w:val="00BD5FC3"/>
    <w:rsid w:val="00BD6E1D"/>
    <w:rsid w:val="00BE11BD"/>
    <w:rsid w:val="00BE1A3D"/>
    <w:rsid w:val="00BE4336"/>
    <w:rsid w:val="00BE56B4"/>
    <w:rsid w:val="00BE5774"/>
    <w:rsid w:val="00BE62F8"/>
    <w:rsid w:val="00BE7DE6"/>
    <w:rsid w:val="00BF040A"/>
    <w:rsid w:val="00BF2D63"/>
    <w:rsid w:val="00BF35A0"/>
    <w:rsid w:val="00BF4017"/>
    <w:rsid w:val="00BF4B72"/>
    <w:rsid w:val="00BF5131"/>
    <w:rsid w:val="00BF5490"/>
    <w:rsid w:val="00BF5F0B"/>
    <w:rsid w:val="00BF60FD"/>
    <w:rsid w:val="00C00125"/>
    <w:rsid w:val="00C03724"/>
    <w:rsid w:val="00C0424E"/>
    <w:rsid w:val="00C06C67"/>
    <w:rsid w:val="00C1163A"/>
    <w:rsid w:val="00C12509"/>
    <w:rsid w:val="00C14C5C"/>
    <w:rsid w:val="00C14D1E"/>
    <w:rsid w:val="00C15374"/>
    <w:rsid w:val="00C1538B"/>
    <w:rsid w:val="00C15716"/>
    <w:rsid w:val="00C17D3D"/>
    <w:rsid w:val="00C2005F"/>
    <w:rsid w:val="00C210B7"/>
    <w:rsid w:val="00C23533"/>
    <w:rsid w:val="00C26305"/>
    <w:rsid w:val="00C27372"/>
    <w:rsid w:val="00C27F39"/>
    <w:rsid w:val="00C304E6"/>
    <w:rsid w:val="00C305AC"/>
    <w:rsid w:val="00C317FB"/>
    <w:rsid w:val="00C33BDB"/>
    <w:rsid w:val="00C3441C"/>
    <w:rsid w:val="00C3474D"/>
    <w:rsid w:val="00C36E25"/>
    <w:rsid w:val="00C40AB8"/>
    <w:rsid w:val="00C4118E"/>
    <w:rsid w:val="00C41C6B"/>
    <w:rsid w:val="00C431F2"/>
    <w:rsid w:val="00C43B40"/>
    <w:rsid w:val="00C472A8"/>
    <w:rsid w:val="00C474C5"/>
    <w:rsid w:val="00C50ADA"/>
    <w:rsid w:val="00C50C1F"/>
    <w:rsid w:val="00C519BF"/>
    <w:rsid w:val="00C537D2"/>
    <w:rsid w:val="00C557C6"/>
    <w:rsid w:val="00C56A92"/>
    <w:rsid w:val="00C56D7E"/>
    <w:rsid w:val="00C57F53"/>
    <w:rsid w:val="00C606E1"/>
    <w:rsid w:val="00C61079"/>
    <w:rsid w:val="00C61849"/>
    <w:rsid w:val="00C62593"/>
    <w:rsid w:val="00C6393B"/>
    <w:rsid w:val="00C6423B"/>
    <w:rsid w:val="00C64DFE"/>
    <w:rsid w:val="00C66885"/>
    <w:rsid w:val="00C66F41"/>
    <w:rsid w:val="00C67262"/>
    <w:rsid w:val="00C67A85"/>
    <w:rsid w:val="00C67C4A"/>
    <w:rsid w:val="00C70081"/>
    <w:rsid w:val="00C704CD"/>
    <w:rsid w:val="00C7277D"/>
    <w:rsid w:val="00C7469B"/>
    <w:rsid w:val="00C764E1"/>
    <w:rsid w:val="00C76F86"/>
    <w:rsid w:val="00C8010C"/>
    <w:rsid w:val="00C80E8C"/>
    <w:rsid w:val="00C80F00"/>
    <w:rsid w:val="00C84191"/>
    <w:rsid w:val="00C86EEE"/>
    <w:rsid w:val="00C949A3"/>
    <w:rsid w:val="00C94F43"/>
    <w:rsid w:val="00C96D66"/>
    <w:rsid w:val="00C97444"/>
    <w:rsid w:val="00CA07F1"/>
    <w:rsid w:val="00CA0D02"/>
    <w:rsid w:val="00CA134A"/>
    <w:rsid w:val="00CA1551"/>
    <w:rsid w:val="00CA2DF7"/>
    <w:rsid w:val="00CA31ED"/>
    <w:rsid w:val="00CA386F"/>
    <w:rsid w:val="00CA55BB"/>
    <w:rsid w:val="00CA588C"/>
    <w:rsid w:val="00CB2154"/>
    <w:rsid w:val="00CB35A1"/>
    <w:rsid w:val="00CB54A8"/>
    <w:rsid w:val="00CB5962"/>
    <w:rsid w:val="00CB70E3"/>
    <w:rsid w:val="00CB7790"/>
    <w:rsid w:val="00CB7F91"/>
    <w:rsid w:val="00CC014A"/>
    <w:rsid w:val="00CC0CF3"/>
    <w:rsid w:val="00CC32BF"/>
    <w:rsid w:val="00CC58E4"/>
    <w:rsid w:val="00CC5B92"/>
    <w:rsid w:val="00CC6FFE"/>
    <w:rsid w:val="00CC78FE"/>
    <w:rsid w:val="00CD0D00"/>
    <w:rsid w:val="00CD1E8C"/>
    <w:rsid w:val="00CD399D"/>
    <w:rsid w:val="00CD39BC"/>
    <w:rsid w:val="00CD3BDC"/>
    <w:rsid w:val="00CD3E02"/>
    <w:rsid w:val="00CD4D4F"/>
    <w:rsid w:val="00CD513C"/>
    <w:rsid w:val="00CD75CC"/>
    <w:rsid w:val="00CE34EB"/>
    <w:rsid w:val="00CE67E2"/>
    <w:rsid w:val="00CE69D3"/>
    <w:rsid w:val="00CE7AEB"/>
    <w:rsid w:val="00CF4E98"/>
    <w:rsid w:val="00CF76F2"/>
    <w:rsid w:val="00CF7F29"/>
    <w:rsid w:val="00D001B1"/>
    <w:rsid w:val="00D00AD1"/>
    <w:rsid w:val="00D00D03"/>
    <w:rsid w:val="00D01FBD"/>
    <w:rsid w:val="00D02CE2"/>
    <w:rsid w:val="00D064BD"/>
    <w:rsid w:val="00D06F7B"/>
    <w:rsid w:val="00D11FAC"/>
    <w:rsid w:val="00D12AF7"/>
    <w:rsid w:val="00D12FEF"/>
    <w:rsid w:val="00D17363"/>
    <w:rsid w:val="00D17377"/>
    <w:rsid w:val="00D204C4"/>
    <w:rsid w:val="00D20E55"/>
    <w:rsid w:val="00D21079"/>
    <w:rsid w:val="00D2218E"/>
    <w:rsid w:val="00D22F06"/>
    <w:rsid w:val="00D249DC"/>
    <w:rsid w:val="00D2596F"/>
    <w:rsid w:val="00D25B5C"/>
    <w:rsid w:val="00D26146"/>
    <w:rsid w:val="00D26E65"/>
    <w:rsid w:val="00D3028C"/>
    <w:rsid w:val="00D30D7A"/>
    <w:rsid w:val="00D32154"/>
    <w:rsid w:val="00D41CB0"/>
    <w:rsid w:val="00D4263E"/>
    <w:rsid w:val="00D4550A"/>
    <w:rsid w:val="00D45C5E"/>
    <w:rsid w:val="00D47FD8"/>
    <w:rsid w:val="00D5014C"/>
    <w:rsid w:val="00D502EE"/>
    <w:rsid w:val="00D514B5"/>
    <w:rsid w:val="00D5162B"/>
    <w:rsid w:val="00D528A7"/>
    <w:rsid w:val="00D55157"/>
    <w:rsid w:val="00D55DB8"/>
    <w:rsid w:val="00D55E36"/>
    <w:rsid w:val="00D5743A"/>
    <w:rsid w:val="00D574E4"/>
    <w:rsid w:val="00D57C0F"/>
    <w:rsid w:val="00D6371A"/>
    <w:rsid w:val="00D63975"/>
    <w:rsid w:val="00D63DD8"/>
    <w:rsid w:val="00D654A5"/>
    <w:rsid w:val="00D6593F"/>
    <w:rsid w:val="00D67587"/>
    <w:rsid w:val="00D67870"/>
    <w:rsid w:val="00D739EB"/>
    <w:rsid w:val="00D746B5"/>
    <w:rsid w:val="00D748A8"/>
    <w:rsid w:val="00D75287"/>
    <w:rsid w:val="00D759A6"/>
    <w:rsid w:val="00D7683B"/>
    <w:rsid w:val="00D7788D"/>
    <w:rsid w:val="00D77F15"/>
    <w:rsid w:val="00D80023"/>
    <w:rsid w:val="00D80503"/>
    <w:rsid w:val="00D832E9"/>
    <w:rsid w:val="00D8419B"/>
    <w:rsid w:val="00D85572"/>
    <w:rsid w:val="00D86FA3"/>
    <w:rsid w:val="00D87B2A"/>
    <w:rsid w:val="00D93534"/>
    <w:rsid w:val="00D94BFF"/>
    <w:rsid w:val="00D9728A"/>
    <w:rsid w:val="00D97BE7"/>
    <w:rsid w:val="00DA132A"/>
    <w:rsid w:val="00DA1D22"/>
    <w:rsid w:val="00DA2145"/>
    <w:rsid w:val="00DA6768"/>
    <w:rsid w:val="00DA7045"/>
    <w:rsid w:val="00DA763D"/>
    <w:rsid w:val="00DB2926"/>
    <w:rsid w:val="00DB352F"/>
    <w:rsid w:val="00DB6AB4"/>
    <w:rsid w:val="00DC28BD"/>
    <w:rsid w:val="00DC2918"/>
    <w:rsid w:val="00DC5DF8"/>
    <w:rsid w:val="00DC60A8"/>
    <w:rsid w:val="00DC7259"/>
    <w:rsid w:val="00DC792A"/>
    <w:rsid w:val="00DD0231"/>
    <w:rsid w:val="00DD0ACC"/>
    <w:rsid w:val="00DD0AD8"/>
    <w:rsid w:val="00DD1D4D"/>
    <w:rsid w:val="00DD2072"/>
    <w:rsid w:val="00DD2E7E"/>
    <w:rsid w:val="00DD52CB"/>
    <w:rsid w:val="00DD61E5"/>
    <w:rsid w:val="00DD6689"/>
    <w:rsid w:val="00DD6D72"/>
    <w:rsid w:val="00DE042D"/>
    <w:rsid w:val="00DE26C0"/>
    <w:rsid w:val="00DE2E44"/>
    <w:rsid w:val="00DE4B10"/>
    <w:rsid w:val="00DE5494"/>
    <w:rsid w:val="00DF05B1"/>
    <w:rsid w:val="00DF0937"/>
    <w:rsid w:val="00DF1B68"/>
    <w:rsid w:val="00DF2FAF"/>
    <w:rsid w:val="00DF3C81"/>
    <w:rsid w:val="00DF7942"/>
    <w:rsid w:val="00E0036E"/>
    <w:rsid w:val="00E00C7A"/>
    <w:rsid w:val="00E01201"/>
    <w:rsid w:val="00E0447D"/>
    <w:rsid w:val="00E05516"/>
    <w:rsid w:val="00E0673D"/>
    <w:rsid w:val="00E13EB8"/>
    <w:rsid w:val="00E15096"/>
    <w:rsid w:val="00E16FF0"/>
    <w:rsid w:val="00E17EFF"/>
    <w:rsid w:val="00E21C54"/>
    <w:rsid w:val="00E23010"/>
    <w:rsid w:val="00E2375B"/>
    <w:rsid w:val="00E23B39"/>
    <w:rsid w:val="00E2438C"/>
    <w:rsid w:val="00E24859"/>
    <w:rsid w:val="00E3194A"/>
    <w:rsid w:val="00E32E7C"/>
    <w:rsid w:val="00E33277"/>
    <w:rsid w:val="00E34B3A"/>
    <w:rsid w:val="00E356AA"/>
    <w:rsid w:val="00E361D2"/>
    <w:rsid w:val="00E423BA"/>
    <w:rsid w:val="00E43BA3"/>
    <w:rsid w:val="00E4455F"/>
    <w:rsid w:val="00E50E50"/>
    <w:rsid w:val="00E53186"/>
    <w:rsid w:val="00E53189"/>
    <w:rsid w:val="00E554F4"/>
    <w:rsid w:val="00E578D4"/>
    <w:rsid w:val="00E6193E"/>
    <w:rsid w:val="00E61ED4"/>
    <w:rsid w:val="00E6230E"/>
    <w:rsid w:val="00E627AB"/>
    <w:rsid w:val="00E62ADF"/>
    <w:rsid w:val="00E65AC6"/>
    <w:rsid w:val="00E66077"/>
    <w:rsid w:val="00E668F1"/>
    <w:rsid w:val="00E672FB"/>
    <w:rsid w:val="00E6776F"/>
    <w:rsid w:val="00E730E1"/>
    <w:rsid w:val="00E832AC"/>
    <w:rsid w:val="00E864E2"/>
    <w:rsid w:val="00E879E3"/>
    <w:rsid w:val="00E93DC4"/>
    <w:rsid w:val="00E95C17"/>
    <w:rsid w:val="00E96720"/>
    <w:rsid w:val="00EA3A93"/>
    <w:rsid w:val="00EA3ECF"/>
    <w:rsid w:val="00EA497F"/>
    <w:rsid w:val="00EA4B31"/>
    <w:rsid w:val="00EA59B6"/>
    <w:rsid w:val="00EA5FC5"/>
    <w:rsid w:val="00EA66C8"/>
    <w:rsid w:val="00EA7054"/>
    <w:rsid w:val="00EB2586"/>
    <w:rsid w:val="00EB4F32"/>
    <w:rsid w:val="00EB588D"/>
    <w:rsid w:val="00EC03E4"/>
    <w:rsid w:val="00EC0785"/>
    <w:rsid w:val="00EC0998"/>
    <w:rsid w:val="00EC15EC"/>
    <w:rsid w:val="00EC2FB3"/>
    <w:rsid w:val="00EC2FCC"/>
    <w:rsid w:val="00EC3DAD"/>
    <w:rsid w:val="00EC5DA8"/>
    <w:rsid w:val="00EC6815"/>
    <w:rsid w:val="00EC78E8"/>
    <w:rsid w:val="00ED26B9"/>
    <w:rsid w:val="00ED47AC"/>
    <w:rsid w:val="00ED518D"/>
    <w:rsid w:val="00ED5589"/>
    <w:rsid w:val="00EE3018"/>
    <w:rsid w:val="00EE48C0"/>
    <w:rsid w:val="00EE56D3"/>
    <w:rsid w:val="00EE615E"/>
    <w:rsid w:val="00EE649D"/>
    <w:rsid w:val="00EE745D"/>
    <w:rsid w:val="00EE7560"/>
    <w:rsid w:val="00EE7F5F"/>
    <w:rsid w:val="00EF062B"/>
    <w:rsid w:val="00EF2B69"/>
    <w:rsid w:val="00EF4170"/>
    <w:rsid w:val="00EF7C6B"/>
    <w:rsid w:val="00F00C19"/>
    <w:rsid w:val="00F02816"/>
    <w:rsid w:val="00F03FE2"/>
    <w:rsid w:val="00F040FE"/>
    <w:rsid w:val="00F041B2"/>
    <w:rsid w:val="00F04E8A"/>
    <w:rsid w:val="00F05355"/>
    <w:rsid w:val="00F066CD"/>
    <w:rsid w:val="00F07426"/>
    <w:rsid w:val="00F117E2"/>
    <w:rsid w:val="00F14661"/>
    <w:rsid w:val="00F20746"/>
    <w:rsid w:val="00F20F29"/>
    <w:rsid w:val="00F2735B"/>
    <w:rsid w:val="00F3252B"/>
    <w:rsid w:val="00F34B86"/>
    <w:rsid w:val="00F35846"/>
    <w:rsid w:val="00F361F9"/>
    <w:rsid w:val="00F36915"/>
    <w:rsid w:val="00F37FD6"/>
    <w:rsid w:val="00F4231D"/>
    <w:rsid w:val="00F43706"/>
    <w:rsid w:val="00F4500C"/>
    <w:rsid w:val="00F46011"/>
    <w:rsid w:val="00F47C9A"/>
    <w:rsid w:val="00F502A6"/>
    <w:rsid w:val="00F51518"/>
    <w:rsid w:val="00F51930"/>
    <w:rsid w:val="00F52E2A"/>
    <w:rsid w:val="00F530AD"/>
    <w:rsid w:val="00F56377"/>
    <w:rsid w:val="00F578E9"/>
    <w:rsid w:val="00F61A1D"/>
    <w:rsid w:val="00F61D15"/>
    <w:rsid w:val="00F62717"/>
    <w:rsid w:val="00F72C58"/>
    <w:rsid w:val="00F72DA1"/>
    <w:rsid w:val="00F7366D"/>
    <w:rsid w:val="00F75ED6"/>
    <w:rsid w:val="00F77C64"/>
    <w:rsid w:val="00F813D9"/>
    <w:rsid w:val="00F82212"/>
    <w:rsid w:val="00F83D80"/>
    <w:rsid w:val="00F84750"/>
    <w:rsid w:val="00F84E15"/>
    <w:rsid w:val="00F85C0F"/>
    <w:rsid w:val="00F85E54"/>
    <w:rsid w:val="00F86A50"/>
    <w:rsid w:val="00F90591"/>
    <w:rsid w:val="00F917F3"/>
    <w:rsid w:val="00F92534"/>
    <w:rsid w:val="00F93209"/>
    <w:rsid w:val="00F973CC"/>
    <w:rsid w:val="00FA0221"/>
    <w:rsid w:val="00FA49F4"/>
    <w:rsid w:val="00FA6024"/>
    <w:rsid w:val="00FA67B2"/>
    <w:rsid w:val="00FA6926"/>
    <w:rsid w:val="00FB13B2"/>
    <w:rsid w:val="00FB19C5"/>
    <w:rsid w:val="00FB1AD3"/>
    <w:rsid w:val="00FB23EB"/>
    <w:rsid w:val="00FB310F"/>
    <w:rsid w:val="00FB34D3"/>
    <w:rsid w:val="00FB3EF7"/>
    <w:rsid w:val="00FB4A71"/>
    <w:rsid w:val="00FB5790"/>
    <w:rsid w:val="00FB6167"/>
    <w:rsid w:val="00FB6340"/>
    <w:rsid w:val="00FC06C8"/>
    <w:rsid w:val="00FC24C2"/>
    <w:rsid w:val="00FC3187"/>
    <w:rsid w:val="00FC33ED"/>
    <w:rsid w:val="00FC6AC2"/>
    <w:rsid w:val="00FC7989"/>
    <w:rsid w:val="00FD0221"/>
    <w:rsid w:val="00FD0C13"/>
    <w:rsid w:val="00FD0DE8"/>
    <w:rsid w:val="00FD1AE8"/>
    <w:rsid w:val="00FD1EEE"/>
    <w:rsid w:val="00FD381D"/>
    <w:rsid w:val="00FD4C92"/>
    <w:rsid w:val="00FD52E5"/>
    <w:rsid w:val="00FD6050"/>
    <w:rsid w:val="00FD7B04"/>
    <w:rsid w:val="00FD7D4F"/>
    <w:rsid w:val="00FD7FF3"/>
    <w:rsid w:val="00FE1508"/>
    <w:rsid w:val="00FE1C71"/>
    <w:rsid w:val="00FE2D55"/>
    <w:rsid w:val="00FE3A03"/>
    <w:rsid w:val="00FE6A22"/>
    <w:rsid w:val="00FE7934"/>
    <w:rsid w:val="00FE7D03"/>
    <w:rsid w:val="00FE7F52"/>
    <w:rsid w:val="00FF03FF"/>
    <w:rsid w:val="00FF239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100581CE"/>
  <w14:defaultImageDpi w14:val="0"/>
  <w15:docId w15:val="{A7A49667-A34E-43EA-86F2-73CCE41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="567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F6271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61CC7"/>
    <w:rPr>
      <w:b/>
    </w:rPr>
  </w:style>
  <w:style w:type="paragraph" w:styleId="a4">
    <w:name w:val="Normal (Web)"/>
    <w:aliases w:val="Обычный (веб)1,Обычный (Web),Знак4,Знак4 Знак Знак,Знак4 Знак,Обычный (Web)1,Обычный (веб) Знак1,Обычный (веб) Знак Знак1,Знак Знак1 Знак,Обычный (веб) Знак Знак Знак,Знак Знак1 Знак Знак,Обычный (веб) Знак Знак Знак Знак,Знак Знак1 Зн"/>
    <w:basedOn w:val="a"/>
    <w:link w:val="a5"/>
    <w:uiPriority w:val="99"/>
    <w:unhideWhenUsed/>
    <w:qFormat/>
    <w:rsid w:val="000D639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5">
    <w:name w:val="Обычный (веб) Знак"/>
    <w:aliases w:val="Обычный (веб)1 Знак,Обычный (Web) Знак,Знак4 Знак1,Знак4 Знак Знак Знак,Знак4 Знак Знак1,Обычный (Web)1 Знак,Обычный (веб) Знак1 Знак,Обычный (веб) Знак Знак1 Знак,Знак Знак1 Знак Знак1,Обычный (веб) Знак Знак Знак Знак1"/>
    <w:link w:val="a4"/>
    <w:uiPriority w:val="99"/>
    <w:locked/>
    <w:rsid w:val="0068693D"/>
    <w:rPr>
      <w:rFonts w:ascii="Times New Roman" w:hAnsi="Times New Roman"/>
      <w:sz w:val="24"/>
      <w:szCs w:val="24"/>
    </w:rPr>
  </w:style>
  <w:style w:type="paragraph" w:styleId="a6">
    <w:name w:val="List Paragraph"/>
    <w:basedOn w:val="a"/>
    <w:qFormat/>
    <w:rsid w:val="00911B1B"/>
    <w:pPr>
      <w:spacing w:after="200" w:line="276" w:lineRule="auto"/>
      <w:ind w:left="720"/>
      <w:contextualSpacing/>
    </w:pPr>
    <w:rPr>
      <w:rFonts w:eastAsia="Calibri"/>
      <w:lang w:eastAsia="zh-CN"/>
    </w:rPr>
  </w:style>
  <w:style w:type="paragraph" w:styleId="a7">
    <w:name w:val="header"/>
    <w:basedOn w:val="a"/>
    <w:link w:val="a8"/>
    <w:uiPriority w:val="99"/>
    <w:unhideWhenUsed/>
    <w:rsid w:val="00B97B1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B97B1A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B97B1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97B1A"/>
    <w:rPr>
      <w:sz w:val="22"/>
      <w:szCs w:val="22"/>
    </w:rPr>
  </w:style>
  <w:style w:type="character" w:customStyle="1" w:styleId="10">
    <w:name w:val="Заголовок 1 Знак"/>
    <w:link w:val="1"/>
    <w:uiPriority w:val="9"/>
    <w:rsid w:val="00F62717"/>
    <w:rPr>
      <w:rFonts w:ascii="Times New Roman" w:hAnsi="Times New Roman"/>
      <w:b/>
      <w:bCs/>
      <w:kern w:val="3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C2737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C2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8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491E-9BA3-4BE5-B29B-D555F00F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1452</Words>
  <Characters>10015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Hewlett-Packard Company</cp:lastModifiedBy>
  <cp:revision>29</cp:revision>
  <cp:lastPrinted>2023-03-18T08:31:00Z</cp:lastPrinted>
  <dcterms:created xsi:type="dcterms:W3CDTF">2023-03-18T08:34:00Z</dcterms:created>
  <dcterms:modified xsi:type="dcterms:W3CDTF">2023-03-27T10:48:00Z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f7b3f5f193b2d0b3bb09a00b6cb96155520cb90c2b7e70995e1c2757320bde7b</vt:lpwstr>
  </property>
</Properties>
</file>