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9"/>
        <w:gridCol w:w="14"/>
        <w:gridCol w:w="1031"/>
        <w:gridCol w:w="1052"/>
        <w:gridCol w:w="807"/>
        <w:gridCol w:w="175"/>
        <w:gridCol w:w="945"/>
        <w:gridCol w:w="4975"/>
        <w:gridCol w:w="9"/>
        <w:gridCol w:w="9"/>
      </w:tblGrid>
      <w:tr>
        <w:tc>
          <w:tcPr>
            <w:tcW w:w="2915" w:type="dxa"/>
            <w:gridSpan w:val="5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SCHOOL OF COMPUTER SCIENCE AND ARTIFICIAL INTELLIGENCE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6114" w:type="dxa"/>
            <w:gridSpan w:val="5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DEPARTMENT OF COMPUTER SCIENCE ENGINEERING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2108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ProgramName:</w:t>
            </w: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  <w:highlight w:val="yellow"/>
              </w:rPr>
              <w:t>B. Tech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928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 xml:space="preserve">Assignment Type: Lab 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4993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AcademicYear:</w:t>
            </w: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</w:rPr>
              <w:t>2025-2026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2108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CourseCoordinatorName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6921" w:type="dxa"/>
            <w:gridSpan w:val="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Venkataramana Veeramsetty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2108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Instructor(s)Name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6921" w:type="dxa"/>
            <w:gridSpan w:val="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1.Dr. Mohammed Ali Shaik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2.Dr. T Sampath Kumar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3.Mr. S Naresh Kumar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4.Dr. V. Rajesh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5.Dr. Brij Kishore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6.Dr Pramoda Patro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7.Dr. Venkataramana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8.        Dr. Ravi Chander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9.        Dr. Jagjeeth Singh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1055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CourseCode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052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24CS002PC215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82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CourseTitle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5939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AI Assisted Coding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1055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Year/Sem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052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II/I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82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Regulation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5939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  <w:highlight w:val="yellow"/>
              </w:rPr>
              <w:t>R2</w:t>
            </w: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</w:rPr>
              <w:t>4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1055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Date and Day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of Assignment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052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82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Time(s)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5939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1055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Duration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052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</w:rPr>
              <w:t>2 Hours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82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Applicableto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Batches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5939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9030" w:type="dxa"/>
            <w:gridSpan w:val="10"/>
            <w:tcBorders>
              <w:bottom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AssignmentNumber: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  <w:highlight w:val="yellow"/>
              </w:rPr>
              <w:t>3.3</w:t>
            </w: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  <w:highlight w:val="yellow"/>
              </w:rPr>
              <w:t>(Present assignment number)/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  <w:highlight w:val="yellow"/>
              </w:rPr>
              <w:t>24</w:t>
            </w:r>
            <w:r>
              <w:rPr>
                <w:rFonts w:ascii="Calibri (MS)" w:hAnsi="Calibri (MS)" w:cs="Calibri (MS)" w:eastAsia="Calibri (MS)"/>
                <w:color w:val="000000"/>
                <w:spacing w:val="1"/>
                <w:sz w:val="28"/>
                <w:szCs w:val="28"/>
                <w:highlight w:val="yellow"/>
              </w:rPr>
              <w:t>(Total number of assignments)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9030" w:type="dxa"/>
            <w:gridSpan w:val="10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4" w:type="dxa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Q.No.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8988" w:type="dxa"/>
            <w:gridSpan w:val="6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1"/>
                <w:sz w:val="28"/>
                <w:szCs w:val="28"/>
              </w:rPr>
              <w:t>Question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" w:type="dxa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 Italics" w:hAnsi="Calibri (MS) Bold Italics" w:cs="Calibri (MS) Bold Italics" w:eastAsia="Calibri (MS) Bold Italics"/>
                <w:b/>
                <w:bCs/>
                <w:i/>
                <w:iCs/>
                <w:color w:val="000000"/>
                <w:spacing w:val="1"/>
                <w:sz w:val="28"/>
                <w:szCs w:val="28"/>
              </w:rPr>
              <w:t>ExpectedTime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Calibri (MS) Bold Italics" w:hAnsi="Calibri (MS) Bold Italics" w:cs="Calibri (MS) Bold Italics" w:eastAsia="Calibri (MS) Bold Italics"/>
                <w:b/>
                <w:bCs/>
                <w:i/>
                <w:iCs/>
                <w:color w:val="000000"/>
                <w:spacing w:val="1"/>
                <w:sz w:val="28"/>
                <w:szCs w:val="28"/>
              </w:rPr>
              <w:t>to complete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  <w:tr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14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1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8988" w:type="dxa"/>
            <w:gridSpan w:val="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Lab 3: Prompt Engineering – Improving Prompts and Context Management 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Lab Objectives: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To understand how prompt structure and wording influence AI-generated code.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To explore how context (like comments and function names) helps AI generate relevant output.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To evaluate the quality and accuracy of code based on prompt clarity.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To develop effective prompting strategies for AI-assisted programming.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Lab Outcomes (LOs):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After completing this lab, students will be able to: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Generate Python code using Google Gemini in Google Colab.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Analyze the effectiveness of code explanations and suggestions by Gemini.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Set up and use Cursor AI for AI-powered coding assistance.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Evaluate and refactor code using Cursor AI features.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Compare AI tool behavior and code quality across different platforms. 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Task Description#1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Try 3 different prompts to generate a factorial function.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Expected Output#1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4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Comparison of AI-generated code styles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Prompt 1 : Generate a python function to calculate factorial of a number ,  use any number as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example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CODE AND OUTPUT: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308039"/>
                  <wp:docPr id="0" name="Drawing 0" descr="6d2e1d6fa6442692098e982cca058c08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6d2e1d6fa6442692098e982cca058c08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30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 PROMPT 2: Create a python function to find factorial of a number and use it in main function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CODE AND OUTPUT: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659262"/>
                  <wp:docPr id="1" name="Drawing 1" descr="3754e75849c887ff852ea30f1377d53d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754e75849c887ff852ea30f1377d53d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65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PROMPT 3: Generate a function in python that calculates factorial of a give number and                     take user input of the required number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CODE AND OUTPUT: 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681629"/>
                  <wp:docPr id="2" name="Drawing 2" descr="88cc791de096d05fa087ae2729cc159f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88cc791de096d05fa087ae2729cc159f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68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>CONCLUSION :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>All three codes calculate the factorial correctly, but the way they are written is different.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5"/>
              </w:numPr>
              <w:spacing w:after="0" w:before="0" w:line="300" w:lineRule="auto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>The first code uses a fixed number, so it’s just a simple example without user interaction.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5"/>
              </w:numPr>
              <w:spacing w:after="0" w:before="0" w:line="300" w:lineRule="auto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>The second code places the logic inside a main() function, which makes the program more organized and closer to real-world coding style.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5"/>
              </w:numPr>
              <w:spacing w:after="0" w:before="0" w:line="300" w:lineRule="auto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>The third code asks the user for input, making it interactive and flexible since you can test with any number.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 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In short, the difference is mainly in </w:t>
            </w:r>
            <w:r>
              <w:rPr>
                <w:rFonts w:ascii="Arimo Bold" w:hAnsi="Arimo Bold" w:cs="Arimo Bold" w:eastAsia="Arimo Bold"/>
                <w:b/>
                <w:bCs/>
                <w:color w:val="000000"/>
                <w:spacing w:val="1"/>
                <w:sz w:val="30"/>
                <w:szCs w:val="30"/>
              </w:rPr>
              <w:t>structure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and </w:t>
            </w:r>
            <w:r>
              <w:rPr>
                <w:rFonts w:ascii="Arimo Bold" w:hAnsi="Arimo Bold" w:cs="Arimo Bold" w:eastAsia="Arimo Bold"/>
                <w:b/>
                <w:bCs/>
                <w:color w:val="000000"/>
                <w:spacing w:val="1"/>
                <w:sz w:val="30"/>
                <w:szCs w:val="30"/>
              </w:rPr>
              <w:t>how the number is given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>—example-based, organized with main(), or interactive with user input.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Task Description#2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6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Provide a clear example input-output prompt to generate a sorting function.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Expected Output#2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7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Functional sorting code from AI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PROMPT: Generate a sorting  function in python that takes input from the user and provides appropriate output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>CODE AND OUTPUT: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751249"/>
                  <wp:docPr id="3" name="Drawing 3" descr="23a189149980d82256501a263aec36e7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3a189149980d82256501a263aec36e7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751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Task Description#3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8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Start with the vague prompt “Generate python code to calculate power bill” and improve it step-by-step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Expected Output#3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9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Enhanced AI output with clearer prompts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 xml:space="preserve">PROMPT :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6"/>
                <w:szCs w:val="26"/>
              </w:rPr>
              <w:t>Generate python code to calculate power bill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 CODE AND OUTPUT: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763793"/>
                  <wp:docPr id="4" name="Drawing 4" descr="23fe0533b3f531b75c1bb80ad49bc6af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3fe0533b3f531b75c1bb80ad49bc6af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76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6"/>
                <w:szCs w:val="26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 xml:space="preserve"> Improvement :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Generate python code to calculate power bill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and to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the power bill calculator include a fixed service charge of Rs.50 added to the total bill.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 xml:space="preserve"> CODE AND OUPUT: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3058545"/>
                  <wp:docPr id="5" name="Drawing 5" descr="3483b3afb7b7698679d9db43f2fda012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3483b3afb7b7698679d9db43f2fda01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3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8"/>
                <w:szCs w:val="28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Task Description#4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0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Write structured comments to help AI generate two linked functions (e.g., login_user() and register_user()).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Expected Output#4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1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Consistent functions with shared logic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PROMPT: 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>generate a code that creates a login and register functions using user input and also add appropriate comments.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 CODE AND OUTPUT: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954260"/>
                  <wp:docPr id="6" name="Drawing 6" descr="c0e7463a0f93631321dcbe5d395046f1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0e7463a0f93631321dcbe5d395046f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95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533769"/>
                  <wp:docPr id="7" name="Drawing 7" descr="9322fbdc13502297a3fab4131c4f47c4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9322fbdc13502297a3fab4131c4f47c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53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 xml:space="preserve"> Task Description#5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2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Analyzing Prompt Specificity: Improving Temperature Conversion Function with Clear Instructions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 xml:space="preserve">  Expected Output#5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numPr>
                <w:ilvl w:val="0"/>
                <w:numId w:val="13"/>
              </w:numPr>
              <w:spacing w:after="0" w:before="0" w:line="300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Code quality difference analysis for various prompts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 PROMPT1 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>Write a Python function to convert temperature.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 CODE AND OUTPUT:</w:t>
            </w: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293935"/>
                  <wp:docPr id="8" name="Drawing 8" descr="7d924aab55dabb7af77e007130da50ca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7d924aab55dabb7af77e007130da50ca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29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PROMPT2: Write a function to convert Celsius, Fahrenheit, and Kelvin temperatures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CODE AND OUTPUT: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 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707380" cy="2859980"/>
                  <wp:docPr id="9" name="Drawing 9" descr="e77c0ba80d926f11ee37b24ee118b2da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77c0ba80d926f11ee37b24ee118b2da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707380" cy="285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Note: Report should be submitted a word document for all tasks in a single document with prompts, comments &amp; code explanation, and output and if required, screenshots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pacing w:val="1"/>
                <w:sz w:val="24"/>
                <w:szCs w:val="24"/>
              </w:rPr>
              <w:t>Evaluation Criteria: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center"/>
            </w:pPr>
            <w:r>
              <w:rPr>
                <w:rFonts w:ascii="Times New Roman" w:hAnsi="Times New Roman" w:cs="Times New Roman" w:eastAsia="Times New Roman"/>
                <w:color w:val="000000"/>
                <w:spacing w:val="1"/>
                <w:sz w:val="24"/>
                <w:szCs w:val="24"/>
              </w:rPr>
              <w:t>03.08.2025 EOD</w:t>
            </w: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0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pacing w:val="1"/>
                <w:sz w:val="30"/>
                <w:szCs w:val="30"/>
              </w:rPr>
              <w:t xml:space="preserve">
</w:t>
            </w:r>
          </w:p>
        </w:tc>
      </w:tr>
    </w:tbl>
    <w:p>
      <w:pPr>
        <w:spacing w:after="120" w:before="120" w:line="27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libri (MS) Bold">
    <w:panose1 w:val="020F0702030404030204"/>
    <w:charset w:characterSet="1"/>
  </w:font>
  <w:font w:name="Calibri (MS)">
    <w:panose1 w:val="020F0502020204030204"/>
    <w:charset w:characterSet="1"/>
  </w:font>
  <w:font w:name="Calibri (MS) Bold Italics">
    <w:panose1 w:val="020F07020304040A0204"/>
    <w:charset w:characterSet="1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2025-08-18T16:20:16Z</dcterms:created>
  <dc:creator>Apache POI</dc:creator>
</cp:coreProperties>
</file>